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29EB" w:rsidRDefault="00B61131">
      <w:r>
        <w:rPr>
          <w:rFonts w:hint="eastAsia"/>
          <w:b/>
          <w:sz w:val="24"/>
        </w:rPr>
        <w:t>教材参考答案：</w:t>
      </w:r>
    </w:p>
    <w:p w:rsidR="00B61131" w:rsidRPr="00941822" w:rsidRDefault="00B61131" w:rsidP="00723E14">
      <w:pPr>
        <w:spacing w:beforeLines="50" w:afterLines="50" w:line="360" w:lineRule="auto"/>
        <w:rPr>
          <w:b/>
          <w:sz w:val="24"/>
        </w:rPr>
      </w:pPr>
      <w:r w:rsidRPr="00941822">
        <w:rPr>
          <w:rFonts w:hint="eastAsia"/>
          <w:b/>
          <w:sz w:val="24"/>
        </w:rPr>
        <w:t>一、导入案例参考答案</w:t>
      </w:r>
    </w:p>
    <w:p w:rsidR="00101CCC" w:rsidRPr="00DF44F6" w:rsidRDefault="00101CCC" w:rsidP="00101CCC">
      <w:pPr>
        <w:pStyle w:val="a3"/>
        <w:widowControl/>
        <w:spacing w:beforeAutospacing="0" w:afterAutospacing="0" w:line="360" w:lineRule="auto"/>
        <w:ind w:firstLine="560"/>
        <w:rPr>
          <w:rFonts w:ascii="宋体" w:eastAsia="宋体" w:hAnsi="宋体"/>
          <w:b/>
        </w:rPr>
      </w:pPr>
      <w:r w:rsidRPr="00DF44F6">
        <w:rPr>
          <w:rFonts w:ascii="宋体" w:eastAsia="宋体" w:hAnsi="宋体"/>
          <w:b/>
        </w:rPr>
        <w:t>莫桑比克媒体俱乐部1月9日报道，</w:t>
      </w:r>
      <w:r w:rsidRPr="00DF44F6">
        <w:rPr>
          <w:rFonts w:ascii="宋体" w:eastAsia="宋体" w:hAnsi="宋体" w:hint="eastAsia"/>
          <w:b/>
        </w:rPr>
        <w:t>2017年</w:t>
      </w:r>
      <w:r w:rsidRPr="00DF44F6">
        <w:rPr>
          <w:rFonts w:ascii="宋体" w:eastAsia="宋体" w:hAnsi="宋体"/>
          <w:b/>
        </w:rPr>
        <w:t>1月6日，莫桑比克向世界贸易组织（WTO）递交了接受《贸易便利化协定》（TFA）的文件，成为第105个批准TFA的世贸组织成员。在161个世贸组织成员中，还需要5个成员体的批准，TFA才能达到三分之二多数成员同意的生效条件。</w:t>
      </w:r>
    </w:p>
    <w:p w:rsidR="00B61131" w:rsidRPr="00925B69" w:rsidRDefault="00101CCC" w:rsidP="00925B69">
      <w:pPr>
        <w:pStyle w:val="a3"/>
        <w:widowControl/>
        <w:spacing w:beforeAutospacing="0" w:afterAutospacing="0" w:line="360" w:lineRule="auto"/>
        <w:ind w:firstLine="560"/>
        <w:rPr>
          <w:rFonts w:ascii="宋体" w:eastAsia="宋体" w:hAnsi="宋体"/>
        </w:rPr>
      </w:pPr>
      <w:r w:rsidRPr="00DF44F6">
        <w:rPr>
          <w:rFonts w:ascii="宋体" w:eastAsia="宋体" w:hAnsi="宋体" w:hint="eastAsia"/>
          <w:b/>
        </w:rPr>
        <w:t xml:space="preserve"> 那么，莫桑比克这个非洲比较落后的发展中国家为什么要接受《贸易便利化协定》呢？这个协定对其他世贸组织成员有无益处呢？</w:t>
      </w:r>
      <w:bookmarkStart w:id="0" w:name="_GoBack"/>
      <w:bookmarkEnd w:id="0"/>
    </w:p>
    <w:p w:rsidR="00B61131" w:rsidRPr="00B560AE" w:rsidRDefault="00B61131" w:rsidP="00B61131">
      <w:pPr>
        <w:pStyle w:val="a3"/>
        <w:widowControl/>
        <w:spacing w:beforeAutospacing="0" w:afterAutospacing="0" w:line="360" w:lineRule="auto"/>
        <w:ind w:firstLine="560"/>
        <w:rPr>
          <w:rFonts w:ascii="宋体" w:eastAsia="宋体" w:hAnsi="宋体"/>
        </w:rPr>
      </w:pPr>
      <w:r w:rsidRPr="00A94ED4">
        <w:rPr>
          <w:rFonts w:hint="eastAsia"/>
        </w:rPr>
        <w:t>答：</w:t>
      </w:r>
      <w:r w:rsidRPr="00B560AE">
        <w:rPr>
          <w:rFonts w:ascii="宋体" w:eastAsia="宋体" w:hAnsi="宋体"/>
        </w:rPr>
        <w:t>TFA</w:t>
      </w:r>
      <w:r w:rsidRPr="00B560AE">
        <w:rPr>
          <w:rFonts w:ascii="宋体" w:eastAsia="宋体" w:hAnsi="宋体" w:hint="eastAsia"/>
        </w:rPr>
        <w:t>（《贸易便利化协定》以下简称《协定》）是</w:t>
      </w:r>
      <w:r w:rsidRPr="00B560AE">
        <w:rPr>
          <w:rFonts w:ascii="宋体" w:eastAsia="宋体" w:hAnsi="宋体"/>
        </w:rPr>
        <w:t>在2013年世</w:t>
      </w:r>
      <w:r w:rsidRPr="00B560AE">
        <w:rPr>
          <w:rFonts w:ascii="宋体" w:eastAsia="宋体" w:hAnsi="宋体" w:hint="eastAsia"/>
        </w:rPr>
        <w:t>界</w:t>
      </w:r>
      <w:r w:rsidRPr="00B560AE">
        <w:rPr>
          <w:rFonts w:ascii="宋体" w:eastAsia="宋体" w:hAnsi="宋体"/>
        </w:rPr>
        <w:t>贸</w:t>
      </w:r>
      <w:r w:rsidRPr="00B560AE">
        <w:rPr>
          <w:rFonts w:ascii="宋体" w:eastAsia="宋体" w:hAnsi="宋体" w:hint="eastAsia"/>
        </w:rPr>
        <w:t>易</w:t>
      </w:r>
      <w:r w:rsidRPr="00B560AE">
        <w:rPr>
          <w:rFonts w:ascii="宋体" w:eastAsia="宋体" w:hAnsi="宋体"/>
        </w:rPr>
        <w:t>组织巴厘部长级会议达成的，</w:t>
      </w:r>
      <w:r w:rsidRPr="00B560AE">
        <w:rPr>
          <w:rFonts w:ascii="宋体" w:eastAsia="宋体" w:hAnsi="宋体" w:hint="eastAsia"/>
        </w:rPr>
        <w:t>它</w:t>
      </w:r>
      <w:r w:rsidRPr="00B560AE">
        <w:rPr>
          <w:rFonts w:ascii="宋体" w:eastAsia="宋体" w:hAnsi="宋体"/>
        </w:rPr>
        <w:t>是WTO成立20多年以来的第一个多边贸易协定</w:t>
      </w:r>
      <w:r w:rsidRPr="00B560AE">
        <w:rPr>
          <w:rFonts w:ascii="宋体" w:eastAsia="宋体" w:hAnsi="宋体" w:hint="eastAsia"/>
        </w:rPr>
        <w:t>。该协定</w:t>
      </w:r>
      <w:r w:rsidRPr="00B560AE">
        <w:rPr>
          <w:rFonts w:ascii="宋体" w:eastAsia="宋体" w:hAnsi="宋体"/>
        </w:rPr>
        <w:t>旨在减少贸易壁垒，消除边贸成本。它规定了加速商品、包括转口过境商品的清关、放行和流动。</w:t>
      </w:r>
      <w:r w:rsidRPr="00B560AE">
        <w:rPr>
          <w:rFonts w:ascii="宋体" w:eastAsia="宋体" w:hAnsi="宋体" w:hint="eastAsia"/>
        </w:rPr>
        <w:t>《协定》一旦生效（它要求</w:t>
      </w:r>
      <w:r w:rsidRPr="00B560AE">
        <w:rPr>
          <w:rFonts w:ascii="宋体" w:eastAsia="宋体" w:hAnsi="宋体"/>
        </w:rPr>
        <w:t>达到</w:t>
      </w:r>
      <w:r w:rsidRPr="00B560AE">
        <w:rPr>
          <w:rFonts w:ascii="宋体" w:eastAsia="宋体" w:hAnsi="宋体" w:hint="eastAsia"/>
        </w:rPr>
        <w:t>WTO</w:t>
      </w:r>
      <w:r w:rsidRPr="00B560AE">
        <w:rPr>
          <w:rFonts w:ascii="宋体" w:eastAsia="宋体" w:hAnsi="宋体"/>
        </w:rPr>
        <w:t>三分之二多数成员同意</w:t>
      </w:r>
      <w:r w:rsidRPr="00B560AE">
        <w:rPr>
          <w:rFonts w:ascii="宋体" w:eastAsia="宋体" w:hAnsi="宋体" w:hint="eastAsia"/>
        </w:rPr>
        <w:t>才能</w:t>
      </w:r>
      <w:r w:rsidRPr="00B560AE">
        <w:rPr>
          <w:rFonts w:ascii="宋体" w:eastAsia="宋体" w:hAnsi="宋体"/>
        </w:rPr>
        <w:t>生效</w:t>
      </w:r>
      <w:r w:rsidRPr="00B560AE">
        <w:rPr>
          <w:rFonts w:ascii="宋体" w:eastAsia="宋体" w:hAnsi="宋体" w:hint="eastAsia"/>
        </w:rPr>
        <w:t>，2017年年底有望生效），将促进跨境贸易流动，使得低收入国家、中低收入国家、中高收入国家总贸易成本分别降低超14%、15%和13%。</w:t>
      </w:r>
      <w:r w:rsidRPr="00B560AE">
        <w:rPr>
          <w:rFonts w:ascii="宋体" w:eastAsia="宋体" w:hAnsi="宋体"/>
        </w:rPr>
        <w:t>在进出口货物耗时方面，TFA能够减少</w:t>
      </w:r>
      <w:r w:rsidRPr="00B560AE">
        <w:rPr>
          <w:rFonts w:ascii="宋体" w:eastAsia="宋体" w:hAnsi="宋体" w:hint="eastAsia"/>
        </w:rPr>
        <w:t>平均</w:t>
      </w:r>
      <w:r w:rsidRPr="00B560AE">
        <w:rPr>
          <w:rFonts w:ascii="宋体" w:eastAsia="宋体" w:hAnsi="宋体"/>
        </w:rPr>
        <w:t>1.5天的进口货物时间和2天的出口货物时间，比目前耗时分别减少47%和91%。</w:t>
      </w:r>
      <w:r w:rsidRPr="00B560AE">
        <w:rPr>
          <w:rFonts w:ascii="宋体" w:eastAsia="宋体" w:hAnsi="宋体" w:hint="eastAsia"/>
        </w:rPr>
        <w:t xml:space="preserve"> 如果WTO所有成员全部签完，商品和服务出口额可能会增加两万亿美元，相当于2018年出口额的8%，全球的GDP可能会增加1.6万亿美元，占全球GDP的1.8%。</w:t>
      </w:r>
    </w:p>
    <w:p w:rsidR="00B61131" w:rsidRPr="00B61131" w:rsidRDefault="00B61131" w:rsidP="00B61131">
      <w:pPr>
        <w:spacing w:line="360" w:lineRule="auto"/>
        <w:ind w:firstLineChars="200" w:firstLine="480"/>
        <w:rPr>
          <w:sz w:val="24"/>
        </w:rPr>
      </w:pPr>
      <w:r w:rsidRPr="00B61131">
        <w:rPr>
          <w:rFonts w:ascii="宋体" w:eastAsia="宋体" w:hAnsi="宋体" w:hint="eastAsia"/>
          <w:sz w:val="24"/>
        </w:rPr>
        <w:t>《协定》还设立了“贸易便利化协定基金”（TFAF），用以帮助发展中国家和最不发达国家实施《协定》。该基金于2014年WTO总理事会通过《协定》议定书时起投入运作。所以，对类似于莫桑比克这样的发展中国家尤其有利。</w:t>
      </w:r>
    </w:p>
    <w:p w:rsidR="00B61131" w:rsidRPr="00941822" w:rsidRDefault="00B61131" w:rsidP="00723E14">
      <w:pPr>
        <w:spacing w:beforeLines="50" w:afterLines="50" w:line="360" w:lineRule="auto"/>
        <w:rPr>
          <w:b/>
          <w:sz w:val="24"/>
        </w:rPr>
      </w:pPr>
      <w:r w:rsidRPr="00941822">
        <w:rPr>
          <w:rFonts w:hint="eastAsia"/>
          <w:b/>
          <w:sz w:val="24"/>
        </w:rPr>
        <w:t>二、小思考参考答案</w:t>
      </w:r>
    </w:p>
    <w:p w:rsidR="00B61131" w:rsidRPr="00941822" w:rsidRDefault="00B61131" w:rsidP="00723E14">
      <w:pPr>
        <w:spacing w:beforeLines="50" w:afterLines="50" w:line="360" w:lineRule="auto"/>
        <w:ind w:firstLineChars="200" w:firstLine="482"/>
        <w:rPr>
          <w:b/>
          <w:sz w:val="24"/>
        </w:rPr>
      </w:pPr>
      <w:r w:rsidRPr="00941822">
        <w:rPr>
          <w:rFonts w:hint="eastAsia"/>
          <w:b/>
          <w:sz w:val="24"/>
        </w:rPr>
        <w:t>小思考：互惠原则与普惠制有区别吗？（第二节）</w:t>
      </w:r>
    </w:p>
    <w:p w:rsidR="00B61131" w:rsidRPr="00A94ED4" w:rsidRDefault="00B61131" w:rsidP="00723E14">
      <w:pPr>
        <w:spacing w:beforeLines="50" w:afterLines="50" w:line="360" w:lineRule="auto"/>
        <w:ind w:firstLineChars="200" w:firstLine="480"/>
        <w:rPr>
          <w:sz w:val="24"/>
        </w:rPr>
      </w:pPr>
      <w:r w:rsidRPr="00A94ED4">
        <w:rPr>
          <w:rFonts w:hint="eastAsia"/>
          <w:sz w:val="24"/>
        </w:rPr>
        <w:t>答：有区别，前者强调对等，即一方给予另一方的任何优惠，另一方也应同样给予对方；后者除了强调发达国家给予发展中国家普遍的和非歧视的优惠外，还突出非对等原则，即发达国家给予发展中国家所承诺的减少或撤除关税和其他壁垒的义务，不能希望得到互惠。</w:t>
      </w:r>
    </w:p>
    <w:p w:rsidR="00B61131" w:rsidRPr="00941822" w:rsidRDefault="00B61131" w:rsidP="00723E14">
      <w:pPr>
        <w:spacing w:beforeLines="50" w:afterLines="50" w:line="360" w:lineRule="auto"/>
        <w:ind w:firstLineChars="200" w:firstLine="482"/>
        <w:rPr>
          <w:b/>
          <w:sz w:val="24"/>
        </w:rPr>
      </w:pPr>
      <w:r w:rsidRPr="00941822">
        <w:rPr>
          <w:rFonts w:hint="eastAsia"/>
          <w:b/>
          <w:sz w:val="24"/>
        </w:rPr>
        <w:t>小思考：美国意欲制裁与古巴开展贸易的外国公司的《赫尔姆斯—伯顿法》</w:t>
      </w:r>
      <w:r w:rsidRPr="00941822">
        <w:rPr>
          <w:rFonts w:hint="eastAsia"/>
          <w:b/>
          <w:sz w:val="24"/>
        </w:rPr>
        <w:lastRenderedPageBreak/>
        <w:t>是否违反世贸组织原则？（第三节）</w:t>
      </w:r>
    </w:p>
    <w:p w:rsidR="00B61131" w:rsidRPr="00A94ED4" w:rsidRDefault="00B61131" w:rsidP="00723E14">
      <w:pPr>
        <w:spacing w:beforeLines="50" w:afterLines="50" w:line="360" w:lineRule="auto"/>
        <w:ind w:firstLineChars="200" w:firstLine="480"/>
        <w:rPr>
          <w:sz w:val="24"/>
        </w:rPr>
      </w:pPr>
      <w:r w:rsidRPr="00A94ED4">
        <w:rPr>
          <w:rFonts w:hint="eastAsia"/>
          <w:sz w:val="24"/>
        </w:rPr>
        <w:t>答：它首先违背了关贸总协定和世贸组织贸易自由化原则。该原则从本质上来说就是限制和取消一切妨碍和阻止国际间贸易开展与进行的所有障碍，包括法律、法规、政策和措施等。美国的干预是与其背道而驰的。其次，美国用国内法来代替国际贸易协定和规则更是有悖于世贸组织成员国的身份，更何况古巴也是该组织成员国。最后，因为与古巴在意识形态上的差异，美国阻止其他国家与古巴开展贸易也不符合国际交往的一般做法。</w:t>
      </w:r>
    </w:p>
    <w:p w:rsidR="00B61131" w:rsidRPr="00941822" w:rsidRDefault="00B61131" w:rsidP="00723E14">
      <w:pPr>
        <w:spacing w:beforeLines="50" w:afterLines="50" w:line="360" w:lineRule="auto"/>
        <w:rPr>
          <w:b/>
          <w:sz w:val="24"/>
        </w:rPr>
      </w:pPr>
      <w:r w:rsidRPr="00941822">
        <w:rPr>
          <w:rFonts w:hint="eastAsia"/>
          <w:b/>
          <w:sz w:val="24"/>
        </w:rPr>
        <w:t>三、本章复习思考题参考答案</w:t>
      </w:r>
    </w:p>
    <w:p w:rsidR="00B61131" w:rsidRPr="00941822" w:rsidRDefault="00B61131" w:rsidP="00723E14">
      <w:pPr>
        <w:spacing w:beforeLines="50" w:afterLines="50" w:line="360" w:lineRule="auto"/>
        <w:ind w:firstLineChars="200" w:firstLine="482"/>
        <w:rPr>
          <w:b/>
          <w:sz w:val="24"/>
        </w:rPr>
      </w:pPr>
      <w:r w:rsidRPr="00941822">
        <w:rPr>
          <w:rFonts w:hint="eastAsia"/>
          <w:b/>
          <w:sz w:val="24"/>
        </w:rPr>
        <w:t>1</w:t>
      </w:r>
      <w:r w:rsidRPr="00941822">
        <w:rPr>
          <w:rFonts w:ascii="MingLiU_HKSCS" w:eastAsia="MingLiU_HKSCS" w:hAnsi="MingLiU_HKSCS" w:cs="MingLiU_HKSCS" w:hint="eastAsia"/>
          <w:b/>
          <w:sz w:val="24"/>
        </w:rPr>
        <w:t>.</w:t>
      </w:r>
      <w:r w:rsidRPr="00941822">
        <w:rPr>
          <w:rFonts w:hint="eastAsia"/>
          <w:b/>
          <w:sz w:val="24"/>
        </w:rPr>
        <w:t>什么是国际贸易条约和协定？它的正文一般包括哪些内容？</w:t>
      </w:r>
    </w:p>
    <w:p w:rsidR="00B61131" w:rsidRPr="00A94ED4" w:rsidRDefault="00B61131" w:rsidP="00723E14">
      <w:pPr>
        <w:spacing w:beforeLines="50" w:afterLines="50" w:line="360" w:lineRule="auto"/>
        <w:ind w:firstLineChars="200" w:firstLine="480"/>
        <w:rPr>
          <w:sz w:val="24"/>
        </w:rPr>
      </w:pPr>
      <w:r w:rsidRPr="00A94ED4">
        <w:rPr>
          <w:rFonts w:hint="eastAsia"/>
          <w:sz w:val="24"/>
        </w:rPr>
        <w:t>答：国际贸易条约和协定（</w:t>
      </w:r>
      <w:r w:rsidRPr="00A94ED4">
        <w:rPr>
          <w:rFonts w:hint="eastAsia"/>
          <w:sz w:val="24"/>
        </w:rPr>
        <w:t>international commercial treaties and agreement</w:t>
      </w:r>
      <w:r w:rsidRPr="00A94ED4">
        <w:rPr>
          <w:rFonts w:hint="eastAsia"/>
          <w:sz w:val="24"/>
        </w:rPr>
        <w:t>）是两个或两个以上的主权国家为了确定他们之间在经济贸易关系方面的权利与义务而缔结的书面协议。</w:t>
      </w:r>
    </w:p>
    <w:p w:rsidR="00B61131" w:rsidRPr="00A94ED4" w:rsidRDefault="00B61131" w:rsidP="00723E14">
      <w:pPr>
        <w:spacing w:beforeLines="50" w:afterLines="50" w:line="360" w:lineRule="auto"/>
        <w:ind w:firstLineChars="200" w:firstLine="480"/>
        <w:rPr>
          <w:sz w:val="24"/>
        </w:rPr>
      </w:pPr>
      <w:r w:rsidRPr="00A94ED4">
        <w:rPr>
          <w:rFonts w:hint="eastAsia"/>
          <w:sz w:val="24"/>
        </w:rPr>
        <w:t>正文是国际贸易条约和协定的主要组成部分，它具体规定了有关缔约方相互之间开展经济贸易时的权利、义务。不同的贸易条约和协定，正文中所包含的权利、义务内容条款有所不同。</w:t>
      </w:r>
    </w:p>
    <w:p w:rsidR="00B61131" w:rsidRPr="00941822" w:rsidRDefault="00B61131" w:rsidP="00723E14">
      <w:pPr>
        <w:spacing w:beforeLines="50" w:afterLines="50" w:line="360" w:lineRule="auto"/>
        <w:ind w:firstLineChars="200" w:firstLine="482"/>
        <w:rPr>
          <w:b/>
          <w:sz w:val="24"/>
        </w:rPr>
      </w:pPr>
      <w:r w:rsidRPr="00941822">
        <w:rPr>
          <w:rFonts w:hint="eastAsia"/>
          <w:b/>
          <w:sz w:val="24"/>
        </w:rPr>
        <w:t>2</w:t>
      </w:r>
      <w:r w:rsidRPr="00941822">
        <w:rPr>
          <w:rFonts w:ascii="MingLiU_HKSCS" w:eastAsia="MingLiU_HKSCS" w:hAnsi="MingLiU_HKSCS" w:cs="MingLiU_HKSCS" w:hint="eastAsia"/>
          <w:b/>
          <w:sz w:val="24"/>
        </w:rPr>
        <w:t>.</w:t>
      </w:r>
      <w:r w:rsidRPr="00941822">
        <w:rPr>
          <w:rFonts w:hint="eastAsia"/>
          <w:b/>
          <w:sz w:val="24"/>
        </w:rPr>
        <w:t>关贸总协定的基本原则有哪些？</w:t>
      </w:r>
    </w:p>
    <w:p w:rsidR="00B61131" w:rsidRPr="00A94ED4" w:rsidRDefault="00B61131" w:rsidP="00723E14">
      <w:pPr>
        <w:spacing w:beforeLines="50" w:afterLines="50" w:line="360" w:lineRule="auto"/>
        <w:ind w:firstLineChars="200" w:firstLine="480"/>
        <w:rPr>
          <w:sz w:val="24"/>
        </w:rPr>
      </w:pPr>
      <w:r w:rsidRPr="00A94ED4">
        <w:rPr>
          <w:rFonts w:hint="eastAsia"/>
          <w:sz w:val="24"/>
        </w:rPr>
        <w:t>答：关贸总协定的基本原则有非歧视待遇原则、关税保护与关税减让原则、一般取消数量限制原则、公平贸易原则、互惠原则、透明度原则、市场准入原则、对发展中国家和最不发达国家优惠待遇原则和磋商调节贸易争端原则。</w:t>
      </w:r>
    </w:p>
    <w:p w:rsidR="00B61131" w:rsidRPr="00941822" w:rsidRDefault="00B61131" w:rsidP="00723E14">
      <w:pPr>
        <w:spacing w:beforeLines="50" w:afterLines="50" w:line="360" w:lineRule="auto"/>
        <w:ind w:firstLineChars="200" w:firstLine="482"/>
        <w:rPr>
          <w:b/>
          <w:sz w:val="24"/>
        </w:rPr>
      </w:pPr>
      <w:r w:rsidRPr="00941822">
        <w:rPr>
          <w:rFonts w:hint="eastAsia"/>
          <w:b/>
          <w:sz w:val="24"/>
        </w:rPr>
        <w:t>3</w:t>
      </w:r>
      <w:r w:rsidRPr="00941822">
        <w:rPr>
          <w:rFonts w:ascii="MingLiU_HKSCS" w:eastAsia="MingLiU_HKSCS" w:hAnsi="MingLiU_HKSCS" w:cs="MingLiU_HKSCS" w:hint="eastAsia"/>
          <w:b/>
          <w:sz w:val="24"/>
        </w:rPr>
        <w:t>.</w:t>
      </w:r>
      <w:r w:rsidRPr="00941822">
        <w:rPr>
          <w:rFonts w:hint="eastAsia"/>
          <w:b/>
          <w:sz w:val="24"/>
        </w:rPr>
        <w:t>什么是关贸总协定的例外条款？它涉及哪些方面？</w:t>
      </w:r>
    </w:p>
    <w:p w:rsidR="00B61131" w:rsidRPr="00A94ED4" w:rsidRDefault="00B61131" w:rsidP="00723E14">
      <w:pPr>
        <w:spacing w:beforeLines="50" w:afterLines="50" w:line="360" w:lineRule="auto"/>
        <w:ind w:firstLineChars="200" w:firstLine="480"/>
        <w:rPr>
          <w:sz w:val="24"/>
        </w:rPr>
      </w:pPr>
      <w:r w:rsidRPr="00A94ED4">
        <w:rPr>
          <w:rFonts w:hint="eastAsia"/>
          <w:sz w:val="24"/>
        </w:rPr>
        <w:t>答：例外条款是指缔约国在遇到特殊情况时可以豁免某些义务的依据。它涉及国际收支、幼稚工业的保护、行业保障、关税同盟或自由贸易区、国家和社会安全等方面。</w:t>
      </w:r>
    </w:p>
    <w:p w:rsidR="00B61131" w:rsidRPr="00941822" w:rsidRDefault="00B61131" w:rsidP="00723E14">
      <w:pPr>
        <w:spacing w:beforeLines="50" w:afterLines="50" w:line="360" w:lineRule="auto"/>
        <w:ind w:firstLineChars="200" w:firstLine="482"/>
        <w:rPr>
          <w:b/>
          <w:sz w:val="24"/>
        </w:rPr>
      </w:pPr>
      <w:r w:rsidRPr="00941822">
        <w:rPr>
          <w:rFonts w:hint="eastAsia"/>
          <w:b/>
          <w:sz w:val="24"/>
        </w:rPr>
        <w:t>4</w:t>
      </w:r>
      <w:r w:rsidRPr="00941822">
        <w:rPr>
          <w:rFonts w:ascii="MingLiU_HKSCS" w:eastAsia="MingLiU_HKSCS" w:hAnsi="MingLiU_HKSCS" w:cs="MingLiU_HKSCS" w:hint="eastAsia"/>
          <w:b/>
          <w:sz w:val="24"/>
        </w:rPr>
        <w:t>.</w:t>
      </w:r>
      <w:r w:rsidRPr="00941822">
        <w:rPr>
          <w:rFonts w:hint="eastAsia"/>
          <w:b/>
          <w:sz w:val="24"/>
        </w:rPr>
        <w:t>关贸总协定生效后对国际贸易发挥什么作用？</w:t>
      </w:r>
    </w:p>
    <w:p w:rsidR="00B61131" w:rsidRPr="00A94ED4" w:rsidRDefault="00B61131" w:rsidP="00723E14">
      <w:pPr>
        <w:spacing w:beforeLines="50" w:afterLines="50" w:line="360" w:lineRule="auto"/>
        <w:ind w:firstLineChars="200" w:firstLine="480"/>
        <w:rPr>
          <w:sz w:val="24"/>
        </w:rPr>
      </w:pPr>
      <w:r w:rsidRPr="00A94ED4">
        <w:rPr>
          <w:rFonts w:hint="eastAsia"/>
          <w:sz w:val="24"/>
        </w:rPr>
        <w:lastRenderedPageBreak/>
        <w:t>答：关贸总协定生效后，对国际贸易和世界经济发挥着积极作用。第一，推动了战后的自由贸易；第二，规范了各缔约方的贸易行为；第三，改善了发展中缔约国的国际贸易地位；第四，维护了知识产权保护，促进了国际服务贸易和国际投资的正常发展；第五，维护了多边贸易体制。</w:t>
      </w:r>
    </w:p>
    <w:p w:rsidR="00B61131" w:rsidRPr="00941822" w:rsidRDefault="00B61131" w:rsidP="00723E14">
      <w:pPr>
        <w:spacing w:beforeLines="50" w:afterLines="50" w:line="360" w:lineRule="auto"/>
        <w:ind w:firstLineChars="200" w:firstLine="482"/>
        <w:rPr>
          <w:b/>
          <w:sz w:val="24"/>
        </w:rPr>
      </w:pPr>
      <w:r w:rsidRPr="00941822">
        <w:rPr>
          <w:rFonts w:hint="eastAsia"/>
          <w:b/>
          <w:sz w:val="24"/>
        </w:rPr>
        <w:t>5</w:t>
      </w:r>
      <w:r w:rsidRPr="00941822">
        <w:rPr>
          <w:rFonts w:ascii="MingLiU_HKSCS" w:eastAsia="MingLiU_HKSCS" w:hAnsi="MingLiU_HKSCS" w:cs="MingLiU_HKSCS" w:hint="eastAsia"/>
          <w:b/>
          <w:sz w:val="24"/>
        </w:rPr>
        <w:t>.</w:t>
      </w:r>
      <w:r w:rsidRPr="00941822">
        <w:rPr>
          <w:rFonts w:hint="eastAsia"/>
          <w:b/>
          <w:sz w:val="24"/>
        </w:rPr>
        <w:t>在关贸总协定基本原则基础上，世贸组织在哪些方面又有发展？</w:t>
      </w:r>
    </w:p>
    <w:p w:rsidR="00B61131" w:rsidRPr="00A94ED4" w:rsidRDefault="00B61131" w:rsidP="00723E14">
      <w:pPr>
        <w:spacing w:beforeLines="50" w:afterLines="50" w:line="360" w:lineRule="auto"/>
        <w:ind w:firstLineChars="200" w:firstLine="480"/>
        <w:rPr>
          <w:sz w:val="24"/>
        </w:rPr>
      </w:pPr>
      <w:r w:rsidRPr="00A94ED4">
        <w:rPr>
          <w:rFonts w:hint="eastAsia"/>
          <w:sz w:val="24"/>
        </w:rPr>
        <w:t>答：世界贸易组织在关贸总协定基本原则的基础上，发展了多边主义原则；进一步加强了发展中国家的特殊优惠待遇原则；灵活处理了入世门槛。</w:t>
      </w:r>
    </w:p>
    <w:p w:rsidR="00B61131" w:rsidRPr="00941822" w:rsidRDefault="00B61131" w:rsidP="00723E14">
      <w:pPr>
        <w:spacing w:beforeLines="50" w:afterLines="50" w:line="360" w:lineRule="auto"/>
        <w:ind w:firstLineChars="200" w:firstLine="482"/>
        <w:rPr>
          <w:b/>
          <w:sz w:val="24"/>
        </w:rPr>
      </w:pPr>
      <w:r w:rsidRPr="00941822">
        <w:rPr>
          <w:rFonts w:hint="eastAsia"/>
          <w:b/>
          <w:sz w:val="24"/>
        </w:rPr>
        <w:t>6</w:t>
      </w:r>
      <w:r w:rsidRPr="00941822">
        <w:rPr>
          <w:rFonts w:ascii="MingLiU_HKSCS" w:eastAsia="MingLiU_HKSCS" w:hAnsi="MingLiU_HKSCS" w:cs="MingLiU_HKSCS" w:hint="eastAsia"/>
          <w:b/>
          <w:sz w:val="24"/>
        </w:rPr>
        <w:t>.</w:t>
      </w:r>
      <w:r w:rsidRPr="00941822">
        <w:rPr>
          <w:rFonts w:hint="eastAsia"/>
          <w:b/>
          <w:sz w:val="24"/>
        </w:rPr>
        <w:t>与关贸总协定相比，世贸组织有哪些特点？</w:t>
      </w:r>
    </w:p>
    <w:p w:rsidR="00B61131" w:rsidRPr="00A94ED4" w:rsidRDefault="00B61131" w:rsidP="00723E14">
      <w:pPr>
        <w:spacing w:beforeLines="50" w:afterLines="50" w:line="360" w:lineRule="auto"/>
        <w:ind w:firstLineChars="200" w:firstLine="480"/>
        <w:rPr>
          <w:sz w:val="24"/>
        </w:rPr>
      </w:pPr>
      <w:r w:rsidRPr="00A94ED4">
        <w:rPr>
          <w:rFonts w:hint="eastAsia"/>
          <w:sz w:val="24"/>
        </w:rPr>
        <w:t>答：与关贸总协定相比，世界贸易组织具有以下特点：第一，组织协定更具有权威性；第二，组织机构更具有正式性；第三，管辖内容更具有广泛性；第四，更注重权利与义务的统一性；第五，与有关国际经济组织决策更具一致性。</w:t>
      </w:r>
    </w:p>
    <w:p w:rsidR="00B61131" w:rsidRPr="00941822" w:rsidRDefault="00B61131" w:rsidP="00723E14">
      <w:pPr>
        <w:spacing w:beforeLines="50" w:afterLines="50" w:line="360" w:lineRule="auto"/>
        <w:ind w:firstLineChars="200" w:firstLine="482"/>
        <w:rPr>
          <w:b/>
          <w:sz w:val="24"/>
        </w:rPr>
      </w:pPr>
      <w:r w:rsidRPr="00941822">
        <w:rPr>
          <w:rFonts w:hint="eastAsia"/>
          <w:b/>
          <w:sz w:val="24"/>
        </w:rPr>
        <w:t>7</w:t>
      </w:r>
      <w:r w:rsidRPr="00941822">
        <w:rPr>
          <w:rFonts w:ascii="MingLiU_HKSCS" w:eastAsia="MingLiU_HKSCS" w:hAnsi="MingLiU_HKSCS" w:cs="MingLiU_HKSCS" w:hint="eastAsia"/>
          <w:b/>
          <w:sz w:val="24"/>
        </w:rPr>
        <w:t>.</w:t>
      </w:r>
      <w:r w:rsidRPr="00941822">
        <w:rPr>
          <w:rFonts w:hint="eastAsia"/>
          <w:b/>
          <w:sz w:val="24"/>
        </w:rPr>
        <w:t>中国加入世贸组织后的挑战与机遇各是什么？</w:t>
      </w:r>
    </w:p>
    <w:p w:rsidR="00B61131" w:rsidRPr="00A94ED4" w:rsidRDefault="00B61131" w:rsidP="00723E14">
      <w:pPr>
        <w:spacing w:beforeLines="50" w:afterLines="50" w:line="360" w:lineRule="auto"/>
        <w:ind w:firstLineChars="200" w:firstLine="480"/>
        <w:rPr>
          <w:sz w:val="24"/>
        </w:rPr>
      </w:pPr>
      <w:r w:rsidRPr="00A94ED4">
        <w:rPr>
          <w:rFonts w:hint="eastAsia"/>
          <w:sz w:val="24"/>
        </w:rPr>
        <w:t>答：中国加入世贸组织后的挑战主要来自于：第一，我国对外经贸管理将受到</w:t>
      </w:r>
      <w:r w:rsidRPr="00A94ED4">
        <w:rPr>
          <w:rFonts w:hint="eastAsia"/>
          <w:sz w:val="24"/>
        </w:rPr>
        <w:t>WTO</w:t>
      </w:r>
      <w:r w:rsidRPr="00A94ED4">
        <w:rPr>
          <w:rFonts w:hint="eastAsia"/>
          <w:sz w:val="24"/>
        </w:rPr>
        <w:t>规则的制约，因此，对外经贸管理无论在观念上还是在体制上都要适应新的形势；第二，降低关税、限制非关税措施会使国内一些产品、产业面临更为激烈的进口商品的竞争；第三</w:t>
      </w:r>
      <w:r w:rsidRPr="00A94ED4">
        <w:rPr>
          <w:rFonts w:hint="eastAsia"/>
          <w:sz w:val="24"/>
        </w:rPr>
        <w:t>,</w:t>
      </w:r>
      <w:r w:rsidRPr="00A94ED4">
        <w:rPr>
          <w:rFonts w:hint="eastAsia"/>
          <w:sz w:val="24"/>
        </w:rPr>
        <w:t>由于开放服务业可能出现的外资服务行业大量涌进引起的剧烈竞争的挑战；第四，多边争端解决也可能出现对我国不利的结果。</w:t>
      </w:r>
    </w:p>
    <w:p w:rsidR="00B61131" w:rsidRPr="00A94ED4" w:rsidRDefault="00B61131" w:rsidP="00723E14">
      <w:pPr>
        <w:spacing w:beforeLines="50" w:afterLines="50" w:line="360" w:lineRule="auto"/>
        <w:ind w:firstLineChars="200" w:firstLine="480"/>
        <w:rPr>
          <w:sz w:val="24"/>
        </w:rPr>
      </w:pPr>
      <w:r w:rsidRPr="00A94ED4">
        <w:rPr>
          <w:rFonts w:hint="eastAsia"/>
          <w:sz w:val="24"/>
        </w:rPr>
        <w:t>入世后的机遇应该比挑战更多，表现为：第一，因为可以享有多边的、无条件的最惠国待遇和发达国家给予的普惠制待遇，增强了我国的竞争力，出口机遇更多。第二，由于开放市场，从外部形成了我国改革开放、经济结构调整的压力和动力，有利于提高国际竞争力，有利于我国市场经济体制的建设。第三，有利于我国参与经济全球化。遵守</w:t>
      </w:r>
      <w:r w:rsidRPr="00A94ED4">
        <w:rPr>
          <w:rFonts w:hint="eastAsia"/>
          <w:sz w:val="24"/>
        </w:rPr>
        <w:t>WTO</w:t>
      </w:r>
      <w:r w:rsidRPr="00A94ED4">
        <w:rPr>
          <w:rFonts w:hint="eastAsia"/>
          <w:sz w:val="24"/>
        </w:rPr>
        <w:t>规则的承诺和贸易制度的透明化，提高了中外合作的信心，有利于我国全面参与国际分工。第四，增加了发展两岸经贸关系的机会。两岸加入</w:t>
      </w:r>
      <w:r w:rsidRPr="00A94ED4">
        <w:rPr>
          <w:rFonts w:hint="eastAsia"/>
          <w:sz w:val="24"/>
        </w:rPr>
        <w:t>WTO</w:t>
      </w:r>
      <w:r w:rsidRPr="00A94ED4">
        <w:rPr>
          <w:rFonts w:hint="eastAsia"/>
          <w:sz w:val="24"/>
        </w:rPr>
        <w:t>，都必须遵守</w:t>
      </w:r>
      <w:r w:rsidRPr="00A94ED4">
        <w:rPr>
          <w:rFonts w:hint="eastAsia"/>
          <w:sz w:val="24"/>
        </w:rPr>
        <w:t>WTO</w:t>
      </w:r>
      <w:r w:rsidRPr="00A94ED4">
        <w:rPr>
          <w:rFonts w:hint="eastAsia"/>
          <w:sz w:val="24"/>
        </w:rPr>
        <w:t>规则，有利于两岸通商问题的解决，更好地发展两岸经贸关系。</w:t>
      </w:r>
    </w:p>
    <w:p w:rsidR="00B61131" w:rsidRDefault="00B61131" w:rsidP="00723E14">
      <w:pPr>
        <w:spacing w:beforeLines="50" w:afterLines="50" w:line="360" w:lineRule="auto"/>
        <w:rPr>
          <w:b/>
          <w:sz w:val="24"/>
        </w:rPr>
      </w:pPr>
    </w:p>
    <w:p w:rsidR="00B61131" w:rsidRPr="00941822" w:rsidRDefault="00B61131" w:rsidP="00723E14">
      <w:pPr>
        <w:spacing w:beforeLines="50" w:afterLines="50" w:line="360" w:lineRule="auto"/>
        <w:rPr>
          <w:b/>
          <w:sz w:val="24"/>
        </w:rPr>
      </w:pPr>
      <w:r w:rsidRPr="00941822">
        <w:rPr>
          <w:rFonts w:hint="eastAsia"/>
          <w:b/>
          <w:sz w:val="24"/>
        </w:rPr>
        <w:lastRenderedPageBreak/>
        <w:t>习题集参考答案</w:t>
      </w:r>
      <w:r>
        <w:rPr>
          <w:rFonts w:hint="eastAsia"/>
          <w:b/>
          <w:sz w:val="24"/>
        </w:rPr>
        <w:t>：</w:t>
      </w:r>
    </w:p>
    <w:p w:rsidR="00B61131" w:rsidRPr="00941822" w:rsidRDefault="00B61131" w:rsidP="00723E14">
      <w:pPr>
        <w:spacing w:beforeLines="50" w:afterLines="50" w:line="360" w:lineRule="auto"/>
        <w:ind w:firstLineChars="200" w:firstLine="482"/>
        <w:rPr>
          <w:b/>
          <w:sz w:val="24"/>
        </w:rPr>
      </w:pPr>
      <w:r w:rsidRPr="00941822">
        <w:rPr>
          <w:rFonts w:hint="eastAsia"/>
          <w:b/>
          <w:sz w:val="24"/>
        </w:rPr>
        <w:t>（一）名词解释</w:t>
      </w:r>
    </w:p>
    <w:p w:rsidR="00B61131" w:rsidRPr="00941822" w:rsidRDefault="00B61131" w:rsidP="00723E14">
      <w:pPr>
        <w:spacing w:beforeLines="50" w:afterLines="50" w:line="360" w:lineRule="auto"/>
        <w:ind w:firstLineChars="200" w:firstLine="482"/>
        <w:rPr>
          <w:b/>
          <w:sz w:val="24"/>
        </w:rPr>
      </w:pPr>
      <w:r w:rsidRPr="00941822">
        <w:rPr>
          <w:rFonts w:hint="eastAsia"/>
          <w:b/>
          <w:sz w:val="24"/>
        </w:rPr>
        <w:t>1</w:t>
      </w:r>
      <w:r w:rsidRPr="00941822">
        <w:rPr>
          <w:rFonts w:ascii="MingLiU_HKSCS" w:eastAsia="MingLiU_HKSCS" w:hAnsi="MingLiU_HKSCS" w:cs="MingLiU_HKSCS" w:hint="eastAsia"/>
          <w:b/>
          <w:sz w:val="24"/>
        </w:rPr>
        <w:t>.</w:t>
      </w:r>
      <w:r w:rsidRPr="00941822">
        <w:rPr>
          <w:rFonts w:hint="eastAsia"/>
          <w:b/>
          <w:sz w:val="24"/>
        </w:rPr>
        <w:t>贸易协议</w:t>
      </w:r>
    </w:p>
    <w:p w:rsidR="00B61131" w:rsidRPr="00A94ED4" w:rsidRDefault="00B61131" w:rsidP="00723E14">
      <w:pPr>
        <w:spacing w:beforeLines="50" w:afterLines="50" w:line="360" w:lineRule="auto"/>
        <w:ind w:firstLineChars="200" w:firstLine="480"/>
        <w:rPr>
          <w:sz w:val="24"/>
        </w:rPr>
      </w:pPr>
      <w:r w:rsidRPr="00A94ED4">
        <w:rPr>
          <w:rFonts w:hint="eastAsia"/>
          <w:sz w:val="24"/>
        </w:rPr>
        <w:t>答：贸易协议是指两个或两个以上的国家之间调整相互贸易关系的一种书面协议。</w:t>
      </w:r>
    </w:p>
    <w:p w:rsidR="00B61131" w:rsidRPr="00941822" w:rsidRDefault="00B61131" w:rsidP="00723E14">
      <w:pPr>
        <w:spacing w:beforeLines="50" w:afterLines="50" w:line="360" w:lineRule="auto"/>
        <w:ind w:firstLineChars="200" w:firstLine="482"/>
        <w:rPr>
          <w:b/>
          <w:sz w:val="24"/>
        </w:rPr>
      </w:pPr>
      <w:r w:rsidRPr="00941822">
        <w:rPr>
          <w:rFonts w:hint="eastAsia"/>
          <w:b/>
          <w:sz w:val="24"/>
        </w:rPr>
        <w:t>2</w:t>
      </w:r>
      <w:r w:rsidRPr="00941822">
        <w:rPr>
          <w:rFonts w:ascii="MingLiU_HKSCS" w:eastAsia="MingLiU_HKSCS" w:hAnsi="MingLiU_HKSCS" w:cs="MingLiU_HKSCS" w:hint="eastAsia"/>
          <w:b/>
          <w:sz w:val="24"/>
        </w:rPr>
        <w:t>.</w:t>
      </w:r>
      <w:r w:rsidRPr="00941822">
        <w:rPr>
          <w:rFonts w:hint="eastAsia"/>
          <w:b/>
          <w:sz w:val="24"/>
        </w:rPr>
        <w:t>国际商品协定</w:t>
      </w:r>
    </w:p>
    <w:p w:rsidR="00B61131" w:rsidRPr="00A94ED4" w:rsidRDefault="00B61131" w:rsidP="00723E14">
      <w:pPr>
        <w:spacing w:beforeLines="50" w:afterLines="50" w:line="360" w:lineRule="auto"/>
        <w:ind w:firstLineChars="200" w:firstLine="480"/>
        <w:rPr>
          <w:sz w:val="24"/>
        </w:rPr>
      </w:pPr>
      <w:r w:rsidRPr="00A94ED4">
        <w:rPr>
          <w:rFonts w:hint="eastAsia"/>
          <w:sz w:val="24"/>
        </w:rPr>
        <w:t>答：国际商品协定是指某项商品的主要出口国和进口国之间为了稳定该项商品价格和保证供销等目的所缔结的政府间的多边协定。</w:t>
      </w:r>
    </w:p>
    <w:p w:rsidR="00B61131" w:rsidRPr="00941822" w:rsidRDefault="00B61131" w:rsidP="00723E14">
      <w:pPr>
        <w:spacing w:beforeLines="50" w:afterLines="50" w:line="360" w:lineRule="auto"/>
        <w:ind w:firstLineChars="200" w:firstLine="482"/>
        <w:rPr>
          <w:b/>
          <w:sz w:val="24"/>
        </w:rPr>
      </w:pPr>
      <w:r w:rsidRPr="00941822">
        <w:rPr>
          <w:rFonts w:hint="eastAsia"/>
          <w:b/>
          <w:sz w:val="24"/>
        </w:rPr>
        <w:t>3</w:t>
      </w:r>
      <w:r w:rsidRPr="00941822">
        <w:rPr>
          <w:rFonts w:ascii="MingLiU_HKSCS" w:eastAsia="MingLiU_HKSCS" w:hAnsi="MingLiU_HKSCS" w:cs="MingLiU_HKSCS" w:hint="eastAsia"/>
          <w:b/>
          <w:sz w:val="24"/>
        </w:rPr>
        <w:t>.</w:t>
      </w:r>
      <w:r w:rsidRPr="00941822">
        <w:rPr>
          <w:rFonts w:hint="eastAsia"/>
          <w:b/>
          <w:sz w:val="24"/>
        </w:rPr>
        <w:t>关税与贸易总协定</w:t>
      </w:r>
    </w:p>
    <w:p w:rsidR="00B61131" w:rsidRPr="00A94ED4" w:rsidRDefault="00B61131" w:rsidP="00723E14">
      <w:pPr>
        <w:spacing w:beforeLines="50" w:afterLines="50" w:line="360" w:lineRule="auto"/>
        <w:ind w:firstLineChars="200" w:firstLine="480"/>
        <w:rPr>
          <w:sz w:val="24"/>
        </w:rPr>
      </w:pPr>
      <w:r w:rsidRPr="00A94ED4">
        <w:rPr>
          <w:rFonts w:hint="eastAsia"/>
          <w:sz w:val="24"/>
        </w:rPr>
        <w:t>答：关税与贸易总协定是在美国策动下由</w:t>
      </w:r>
      <w:r w:rsidRPr="00A94ED4">
        <w:rPr>
          <w:rFonts w:hint="eastAsia"/>
          <w:sz w:val="24"/>
        </w:rPr>
        <w:t>23</w:t>
      </w:r>
      <w:r w:rsidRPr="00A94ED4">
        <w:rPr>
          <w:rFonts w:hint="eastAsia"/>
          <w:sz w:val="24"/>
        </w:rPr>
        <w:t>个国家签署生效的关于调整缔约国对外贸易政策和国际贸易关系方面的相互权利与义务的国际多边协定。</w:t>
      </w:r>
    </w:p>
    <w:p w:rsidR="00B61131" w:rsidRPr="00941822" w:rsidRDefault="00B61131" w:rsidP="00723E14">
      <w:pPr>
        <w:spacing w:beforeLines="50" w:afterLines="50" w:line="360" w:lineRule="auto"/>
        <w:ind w:firstLineChars="200" w:firstLine="482"/>
        <w:rPr>
          <w:b/>
          <w:sz w:val="24"/>
        </w:rPr>
      </w:pPr>
      <w:r w:rsidRPr="00941822">
        <w:rPr>
          <w:rFonts w:hint="eastAsia"/>
          <w:b/>
          <w:sz w:val="24"/>
        </w:rPr>
        <w:t>4</w:t>
      </w:r>
      <w:r w:rsidRPr="00941822">
        <w:rPr>
          <w:rFonts w:ascii="MingLiU_HKSCS" w:eastAsia="MingLiU_HKSCS" w:hAnsi="MingLiU_HKSCS" w:cs="MingLiU_HKSCS" w:hint="eastAsia"/>
          <w:b/>
          <w:sz w:val="24"/>
        </w:rPr>
        <w:t>.</w:t>
      </w:r>
      <w:r w:rsidRPr="00941822">
        <w:rPr>
          <w:rFonts w:hint="eastAsia"/>
          <w:b/>
          <w:sz w:val="24"/>
        </w:rPr>
        <w:t>非歧视待遇原则</w:t>
      </w:r>
    </w:p>
    <w:p w:rsidR="00B61131" w:rsidRPr="00A94ED4" w:rsidRDefault="00B61131" w:rsidP="00723E14">
      <w:pPr>
        <w:spacing w:beforeLines="50" w:afterLines="50" w:line="360" w:lineRule="auto"/>
        <w:ind w:firstLineChars="200" w:firstLine="480"/>
        <w:rPr>
          <w:sz w:val="24"/>
        </w:rPr>
      </w:pPr>
      <w:r w:rsidRPr="00A94ED4">
        <w:rPr>
          <w:rFonts w:hint="eastAsia"/>
          <w:sz w:val="24"/>
        </w:rPr>
        <w:t>答：非歧视（</w:t>
      </w:r>
      <w:r w:rsidRPr="00A94ED4">
        <w:rPr>
          <w:rFonts w:hint="eastAsia"/>
          <w:sz w:val="24"/>
        </w:rPr>
        <w:t>non</w:t>
      </w:r>
      <w:r w:rsidRPr="00A94ED4">
        <w:rPr>
          <w:rFonts w:ascii="MingLiU_HKSCS" w:eastAsia="MingLiU_HKSCS" w:hAnsi="MingLiU_HKSCS" w:cs="MingLiU_HKSCS" w:hint="eastAsia"/>
          <w:sz w:val="24"/>
        </w:rPr>
        <w:t></w:t>
      </w:r>
      <w:r w:rsidRPr="00A94ED4">
        <w:rPr>
          <w:rFonts w:hint="eastAsia"/>
          <w:sz w:val="24"/>
        </w:rPr>
        <w:t>discrimination</w:t>
      </w:r>
      <w:r w:rsidRPr="00A94ED4">
        <w:rPr>
          <w:rFonts w:hint="eastAsia"/>
          <w:sz w:val="24"/>
        </w:rPr>
        <w:t>）原则是总协定最基本的原则之一，又称为无差别待遇原则。该原则规定：一缔约方在实施某种限制或禁止措施时，不得对其他缔约方实施歧视待遇。</w:t>
      </w:r>
    </w:p>
    <w:p w:rsidR="00B61131" w:rsidRPr="00941822" w:rsidRDefault="00B61131" w:rsidP="00723E14">
      <w:pPr>
        <w:spacing w:beforeLines="50" w:afterLines="50" w:line="360" w:lineRule="auto"/>
        <w:ind w:firstLineChars="200" w:firstLine="482"/>
        <w:rPr>
          <w:b/>
          <w:sz w:val="24"/>
        </w:rPr>
      </w:pPr>
      <w:r w:rsidRPr="00941822">
        <w:rPr>
          <w:rFonts w:hint="eastAsia"/>
          <w:b/>
          <w:sz w:val="24"/>
        </w:rPr>
        <w:t>5</w:t>
      </w:r>
      <w:r w:rsidRPr="00941822">
        <w:rPr>
          <w:rFonts w:ascii="MingLiU_HKSCS" w:eastAsia="MingLiU_HKSCS" w:hAnsi="MingLiU_HKSCS" w:cs="MingLiU_HKSCS" w:hint="eastAsia"/>
          <w:b/>
          <w:sz w:val="24"/>
        </w:rPr>
        <w:t>.</w:t>
      </w:r>
      <w:r w:rsidRPr="00941822">
        <w:rPr>
          <w:rFonts w:hint="eastAsia"/>
          <w:b/>
          <w:sz w:val="24"/>
        </w:rPr>
        <w:t>最惠国待遇</w:t>
      </w:r>
    </w:p>
    <w:p w:rsidR="00B61131" w:rsidRPr="00A94ED4" w:rsidRDefault="00B61131" w:rsidP="00723E14">
      <w:pPr>
        <w:spacing w:beforeLines="50" w:afterLines="50" w:line="360" w:lineRule="auto"/>
        <w:ind w:firstLineChars="200" w:firstLine="480"/>
        <w:rPr>
          <w:sz w:val="24"/>
        </w:rPr>
      </w:pPr>
      <w:r w:rsidRPr="00A94ED4">
        <w:rPr>
          <w:rFonts w:hint="eastAsia"/>
          <w:sz w:val="24"/>
        </w:rPr>
        <w:t>答：最惠国待遇是指一方给予另一缔约方的贸易利益、优惠、特权和豁免，必须无条件地自动给予所有缔约方。</w:t>
      </w:r>
    </w:p>
    <w:p w:rsidR="00B61131" w:rsidRPr="00941822" w:rsidRDefault="00B61131" w:rsidP="00723E14">
      <w:pPr>
        <w:spacing w:beforeLines="50" w:afterLines="50" w:line="360" w:lineRule="auto"/>
        <w:ind w:firstLineChars="200" w:firstLine="482"/>
        <w:rPr>
          <w:b/>
          <w:sz w:val="24"/>
        </w:rPr>
      </w:pPr>
      <w:r w:rsidRPr="00941822">
        <w:rPr>
          <w:rFonts w:hint="eastAsia"/>
          <w:b/>
          <w:sz w:val="24"/>
        </w:rPr>
        <w:t>6</w:t>
      </w:r>
      <w:r w:rsidRPr="00941822">
        <w:rPr>
          <w:rFonts w:ascii="MingLiU_HKSCS" w:eastAsia="MingLiU_HKSCS" w:hAnsi="MingLiU_HKSCS" w:cs="MingLiU_HKSCS" w:hint="eastAsia"/>
          <w:b/>
          <w:sz w:val="24"/>
        </w:rPr>
        <w:t>.</w:t>
      </w:r>
      <w:r w:rsidRPr="00941822">
        <w:rPr>
          <w:rFonts w:hint="eastAsia"/>
          <w:b/>
          <w:sz w:val="24"/>
        </w:rPr>
        <w:t>世界贸易组织</w:t>
      </w:r>
    </w:p>
    <w:p w:rsidR="00B61131" w:rsidRPr="00A94ED4" w:rsidRDefault="00B61131" w:rsidP="00723E14">
      <w:pPr>
        <w:spacing w:beforeLines="50" w:afterLines="50" w:line="360" w:lineRule="auto"/>
        <w:ind w:firstLineChars="200" w:firstLine="480"/>
        <w:rPr>
          <w:sz w:val="24"/>
        </w:rPr>
      </w:pPr>
      <w:r w:rsidRPr="00A94ED4">
        <w:rPr>
          <w:rFonts w:hint="eastAsia"/>
          <w:sz w:val="24"/>
        </w:rPr>
        <w:t>答：世界贸易组织（</w:t>
      </w:r>
      <w:r w:rsidRPr="00A94ED4">
        <w:rPr>
          <w:rFonts w:hint="eastAsia"/>
          <w:sz w:val="24"/>
        </w:rPr>
        <w:t>World Trade Orgnization, WTO</w:t>
      </w:r>
      <w:r w:rsidRPr="00A94ED4">
        <w:rPr>
          <w:rFonts w:hint="eastAsia"/>
          <w:sz w:val="24"/>
        </w:rPr>
        <w:t>，简称世贸组织）是按照乌拉圭回合多边谈判达成的最后文件所形成的一整套协定的条款作为国际贸易法规准则，对各成员国之间经济贸易关系的权利和义务进行监督、管理和履行的正式国际经济组织。</w:t>
      </w:r>
    </w:p>
    <w:p w:rsidR="00B61131" w:rsidRPr="00941822" w:rsidRDefault="00B61131" w:rsidP="00723E14">
      <w:pPr>
        <w:spacing w:beforeLines="50" w:afterLines="50" w:line="360" w:lineRule="auto"/>
        <w:rPr>
          <w:b/>
          <w:sz w:val="24"/>
        </w:rPr>
      </w:pPr>
      <w:r w:rsidRPr="00941822">
        <w:rPr>
          <w:rFonts w:hint="eastAsia"/>
          <w:b/>
          <w:sz w:val="24"/>
        </w:rPr>
        <w:lastRenderedPageBreak/>
        <w:t>（二）填空题</w:t>
      </w:r>
    </w:p>
    <w:p w:rsidR="00B61131" w:rsidRPr="00A94ED4" w:rsidRDefault="00B61131" w:rsidP="00723E14">
      <w:pPr>
        <w:spacing w:beforeLines="50" w:afterLines="50" w:line="360" w:lineRule="auto"/>
        <w:ind w:firstLineChars="200" w:firstLine="480"/>
        <w:rPr>
          <w:sz w:val="24"/>
        </w:rPr>
      </w:pPr>
      <w:r w:rsidRPr="00A94ED4">
        <w:rPr>
          <w:rFonts w:hint="eastAsia"/>
          <w:sz w:val="24"/>
        </w:rPr>
        <w:t>1</w:t>
      </w:r>
      <w:r>
        <w:rPr>
          <w:rFonts w:ascii="MingLiU_HKSCS" w:eastAsia="MingLiU_HKSCS" w:hAnsi="MingLiU_HKSCS" w:cs="MingLiU_HKSCS" w:hint="eastAsia"/>
          <w:sz w:val="24"/>
        </w:rPr>
        <w:t>.</w:t>
      </w:r>
      <w:r w:rsidRPr="00A94ED4">
        <w:rPr>
          <w:rFonts w:hint="eastAsia"/>
          <w:sz w:val="24"/>
        </w:rPr>
        <w:t>国际贸易条约和协定根据缔约国的数量，可分为</w:t>
      </w:r>
      <w:r w:rsidRPr="00941822">
        <w:rPr>
          <w:rFonts w:hint="eastAsia"/>
          <w:sz w:val="24"/>
          <w:u w:val="single"/>
        </w:rPr>
        <w:t>双边</w:t>
      </w:r>
      <w:r w:rsidRPr="00A94ED4">
        <w:rPr>
          <w:rFonts w:hint="eastAsia"/>
          <w:sz w:val="24"/>
        </w:rPr>
        <w:t>和</w:t>
      </w:r>
      <w:r w:rsidRPr="00941822">
        <w:rPr>
          <w:rFonts w:hint="eastAsia"/>
          <w:sz w:val="24"/>
          <w:u w:val="single"/>
        </w:rPr>
        <w:t>多边</w:t>
      </w:r>
      <w:r w:rsidRPr="00A94ED4">
        <w:rPr>
          <w:rFonts w:hint="eastAsia"/>
          <w:sz w:val="24"/>
        </w:rPr>
        <w:t>。</w:t>
      </w:r>
    </w:p>
    <w:p w:rsidR="00B61131" w:rsidRPr="00A94ED4" w:rsidRDefault="00B61131" w:rsidP="00723E14">
      <w:pPr>
        <w:spacing w:beforeLines="50" w:afterLines="50" w:line="360" w:lineRule="auto"/>
        <w:ind w:firstLineChars="200" w:firstLine="480"/>
        <w:rPr>
          <w:sz w:val="24"/>
        </w:rPr>
      </w:pPr>
      <w:r w:rsidRPr="00A94ED4">
        <w:rPr>
          <w:rFonts w:hint="eastAsia"/>
          <w:sz w:val="24"/>
        </w:rPr>
        <w:t>2</w:t>
      </w:r>
      <w:r>
        <w:rPr>
          <w:rFonts w:ascii="MingLiU_HKSCS" w:eastAsia="MingLiU_HKSCS" w:hAnsi="MingLiU_HKSCS" w:cs="MingLiU_HKSCS" w:hint="eastAsia"/>
          <w:sz w:val="24"/>
        </w:rPr>
        <w:t>.</w:t>
      </w:r>
      <w:r w:rsidRPr="00A94ED4">
        <w:rPr>
          <w:rFonts w:hint="eastAsia"/>
          <w:sz w:val="24"/>
        </w:rPr>
        <w:t>在国际贸易条约和协定中，通常适用的主要法律待遇条款是</w:t>
      </w:r>
      <w:r w:rsidRPr="00941822">
        <w:rPr>
          <w:rFonts w:hint="eastAsia"/>
          <w:sz w:val="24"/>
          <w:u w:val="single"/>
        </w:rPr>
        <w:t>最惠国待遇</w:t>
      </w:r>
      <w:r w:rsidRPr="00A94ED4">
        <w:rPr>
          <w:rFonts w:hint="eastAsia"/>
          <w:sz w:val="24"/>
        </w:rPr>
        <w:t>和</w:t>
      </w:r>
      <w:r w:rsidRPr="00941822">
        <w:rPr>
          <w:rFonts w:hint="eastAsia"/>
          <w:sz w:val="24"/>
          <w:u w:val="single"/>
        </w:rPr>
        <w:t>国民待遇条款</w:t>
      </w:r>
      <w:r w:rsidRPr="00A94ED4">
        <w:rPr>
          <w:rFonts w:hint="eastAsia"/>
          <w:sz w:val="24"/>
        </w:rPr>
        <w:t>。</w:t>
      </w:r>
    </w:p>
    <w:p w:rsidR="00B61131" w:rsidRPr="00A94ED4" w:rsidRDefault="00B61131" w:rsidP="00723E14">
      <w:pPr>
        <w:spacing w:beforeLines="50" w:afterLines="50" w:line="360" w:lineRule="auto"/>
        <w:ind w:firstLineChars="200" w:firstLine="480"/>
        <w:rPr>
          <w:sz w:val="24"/>
        </w:rPr>
      </w:pPr>
      <w:r w:rsidRPr="00A94ED4">
        <w:rPr>
          <w:rFonts w:hint="eastAsia"/>
          <w:sz w:val="24"/>
        </w:rPr>
        <w:t>3</w:t>
      </w:r>
      <w:r>
        <w:rPr>
          <w:rFonts w:ascii="MingLiU_HKSCS" w:eastAsia="MingLiU_HKSCS" w:hAnsi="MingLiU_HKSCS" w:cs="MingLiU_HKSCS" w:hint="eastAsia"/>
          <w:sz w:val="24"/>
        </w:rPr>
        <w:t>.</w:t>
      </w:r>
      <w:r w:rsidRPr="00A94ED4">
        <w:rPr>
          <w:rFonts w:hint="eastAsia"/>
          <w:sz w:val="24"/>
        </w:rPr>
        <w:t>支付协定中规定的清算账户主要有两种：</w:t>
      </w:r>
      <w:r w:rsidRPr="00941822">
        <w:rPr>
          <w:rFonts w:hint="eastAsia"/>
          <w:sz w:val="24"/>
          <w:u w:val="single"/>
        </w:rPr>
        <w:t>单边账户</w:t>
      </w:r>
      <w:r w:rsidRPr="00A94ED4">
        <w:rPr>
          <w:rFonts w:hint="eastAsia"/>
          <w:sz w:val="24"/>
        </w:rPr>
        <w:t>和</w:t>
      </w:r>
      <w:r w:rsidRPr="00941822">
        <w:rPr>
          <w:rFonts w:hint="eastAsia"/>
          <w:sz w:val="24"/>
          <w:u w:val="single"/>
        </w:rPr>
        <w:t>双边账户</w:t>
      </w:r>
      <w:r w:rsidRPr="00A94ED4">
        <w:rPr>
          <w:rFonts w:hint="eastAsia"/>
          <w:sz w:val="24"/>
        </w:rPr>
        <w:t>。</w:t>
      </w:r>
    </w:p>
    <w:p w:rsidR="00B61131" w:rsidRPr="00A94ED4" w:rsidRDefault="00B61131" w:rsidP="00723E14">
      <w:pPr>
        <w:spacing w:beforeLines="50" w:afterLines="50" w:line="360" w:lineRule="auto"/>
        <w:ind w:firstLineChars="200" w:firstLine="480"/>
        <w:rPr>
          <w:sz w:val="24"/>
        </w:rPr>
      </w:pPr>
      <w:r w:rsidRPr="00A94ED4">
        <w:rPr>
          <w:rFonts w:hint="eastAsia"/>
          <w:sz w:val="24"/>
        </w:rPr>
        <w:t>4</w:t>
      </w:r>
      <w:r>
        <w:rPr>
          <w:rFonts w:ascii="MingLiU_HKSCS" w:eastAsia="MingLiU_HKSCS" w:hAnsi="MingLiU_HKSCS" w:cs="MingLiU_HKSCS" w:hint="eastAsia"/>
          <w:sz w:val="24"/>
        </w:rPr>
        <w:t>.</w:t>
      </w:r>
      <w:r w:rsidRPr="00A94ED4">
        <w:rPr>
          <w:rFonts w:hint="eastAsia"/>
          <w:sz w:val="24"/>
        </w:rPr>
        <w:t>国际商品协定的主要对象是</w:t>
      </w:r>
      <w:r w:rsidRPr="00941822">
        <w:rPr>
          <w:rFonts w:hint="eastAsia"/>
          <w:sz w:val="24"/>
          <w:u w:val="single"/>
        </w:rPr>
        <w:t>发展中国家的初级产品</w:t>
      </w:r>
      <w:r w:rsidRPr="00A94ED4">
        <w:rPr>
          <w:rFonts w:hint="eastAsia"/>
          <w:sz w:val="24"/>
        </w:rPr>
        <w:t>。</w:t>
      </w:r>
    </w:p>
    <w:p w:rsidR="00B61131" w:rsidRPr="00A94ED4" w:rsidRDefault="00B61131" w:rsidP="00723E14">
      <w:pPr>
        <w:spacing w:beforeLines="50" w:afterLines="50" w:line="360" w:lineRule="auto"/>
        <w:ind w:firstLineChars="200" w:firstLine="480"/>
        <w:rPr>
          <w:sz w:val="24"/>
        </w:rPr>
      </w:pPr>
      <w:r w:rsidRPr="00A94ED4">
        <w:rPr>
          <w:rFonts w:hint="eastAsia"/>
          <w:sz w:val="24"/>
        </w:rPr>
        <w:t>5</w:t>
      </w:r>
      <w:r>
        <w:rPr>
          <w:rFonts w:ascii="MingLiU_HKSCS" w:eastAsia="MingLiU_HKSCS" w:hAnsi="MingLiU_HKSCS" w:cs="MingLiU_HKSCS" w:hint="eastAsia"/>
          <w:sz w:val="24"/>
        </w:rPr>
        <w:t>.</w:t>
      </w:r>
      <w:r w:rsidRPr="00A94ED4">
        <w:rPr>
          <w:rFonts w:hint="eastAsia"/>
          <w:sz w:val="24"/>
        </w:rPr>
        <w:t>战后，</w:t>
      </w:r>
      <w:r w:rsidRPr="00941822">
        <w:rPr>
          <w:rFonts w:hint="eastAsia"/>
          <w:sz w:val="24"/>
          <w:u w:val="single"/>
        </w:rPr>
        <w:t>国际货币基金组织</w:t>
      </w:r>
      <w:r w:rsidRPr="00A94ED4">
        <w:rPr>
          <w:rFonts w:hint="eastAsia"/>
          <w:sz w:val="24"/>
        </w:rPr>
        <w:t>、</w:t>
      </w:r>
      <w:r w:rsidRPr="00941822">
        <w:rPr>
          <w:rFonts w:hint="eastAsia"/>
          <w:sz w:val="24"/>
          <w:u w:val="single"/>
        </w:rPr>
        <w:t>国际复兴开发银行</w:t>
      </w:r>
      <w:r w:rsidRPr="00A94ED4">
        <w:rPr>
          <w:rFonts w:hint="eastAsia"/>
          <w:sz w:val="24"/>
        </w:rPr>
        <w:t>和</w:t>
      </w:r>
      <w:r w:rsidRPr="00941822">
        <w:rPr>
          <w:rFonts w:hint="eastAsia"/>
          <w:sz w:val="24"/>
          <w:u w:val="single"/>
        </w:rPr>
        <w:t>关贸总协定</w:t>
      </w:r>
      <w:r w:rsidRPr="00A94ED4">
        <w:rPr>
          <w:rFonts w:hint="eastAsia"/>
          <w:sz w:val="24"/>
        </w:rPr>
        <w:t>成为世界贸易金融领域的三大支柱。</w:t>
      </w:r>
    </w:p>
    <w:p w:rsidR="00B61131" w:rsidRPr="00A94ED4" w:rsidRDefault="00B61131" w:rsidP="00723E14">
      <w:pPr>
        <w:spacing w:beforeLines="50" w:afterLines="50" w:line="360" w:lineRule="auto"/>
        <w:ind w:firstLineChars="200" w:firstLine="480"/>
        <w:rPr>
          <w:sz w:val="24"/>
        </w:rPr>
      </w:pPr>
      <w:r w:rsidRPr="00A94ED4">
        <w:rPr>
          <w:rFonts w:hint="eastAsia"/>
          <w:sz w:val="24"/>
        </w:rPr>
        <w:t>6</w:t>
      </w:r>
      <w:r>
        <w:rPr>
          <w:rFonts w:ascii="MingLiU_HKSCS" w:eastAsia="MingLiU_HKSCS" w:hAnsi="MingLiU_HKSCS" w:cs="MingLiU_HKSCS" w:hint="eastAsia"/>
          <w:sz w:val="24"/>
        </w:rPr>
        <w:t>.</w:t>
      </w:r>
      <w:r w:rsidRPr="00A94ED4">
        <w:rPr>
          <w:rFonts w:hint="eastAsia"/>
          <w:sz w:val="24"/>
        </w:rPr>
        <w:t>关贸总协定整个规则体系的基础是</w:t>
      </w:r>
      <w:r w:rsidRPr="00941822">
        <w:rPr>
          <w:rFonts w:hint="eastAsia"/>
          <w:sz w:val="24"/>
          <w:u w:val="single"/>
        </w:rPr>
        <w:t>非歧视原则</w:t>
      </w:r>
      <w:r w:rsidRPr="00A94ED4">
        <w:rPr>
          <w:rFonts w:hint="eastAsia"/>
          <w:sz w:val="24"/>
        </w:rPr>
        <w:t>。</w:t>
      </w:r>
    </w:p>
    <w:p w:rsidR="00B61131" w:rsidRPr="00A94ED4" w:rsidRDefault="00B61131" w:rsidP="00723E14">
      <w:pPr>
        <w:spacing w:beforeLines="50" w:afterLines="50" w:line="360" w:lineRule="auto"/>
        <w:ind w:firstLineChars="200" w:firstLine="480"/>
        <w:rPr>
          <w:sz w:val="24"/>
        </w:rPr>
      </w:pPr>
      <w:r w:rsidRPr="00A94ED4">
        <w:rPr>
          <w:rFonts w:hint="eastAsia"/>
          <w:sz w:val="24"/>
        </w:rPr>
        <w:t>7</w:t>
      </w:r>
      <w:r>
        <w:rPr>
          <w:rFonts w:ascii="MingLiU_HKSCS" w:eastAsia="MingLiU_HKSCS" w:hAnsi="MingLiU_HKSCS" w:cs="MingLiU_HKSCS" w:hint="eastAsia"/>
          <w:sz w:val="24"/>
        </w:rPr>
        <w:t>.</w:t>
      </w:r>
      <w:r w:rsidRPr="00A94ED4">
        <w:rPr>
          <w:rFonts w:hint="eastAsia"/>
          <w:sz w:val="24"/>
        </w:rPr>
        <w:t>在关贸总协定的主持下，共进行了</w:t>
      </w:r>
      <w:r w:rsidRPr="00941822">
        <w:rPr>
          <w:rFonts w:hint="eastAsia"/>
          <w:sz w:val="24"/>
          <w:u w:val="single"/>
        </w:rPr>
        <w:t>八轮</w:t>
      </w:r>
      <w:r w:rsidRPr="00A94ED4">
        <w:rPr>
          <w:rFonts w:hint="eastAsia"/>
          <w:sz w:val="24"/>
        </w:rPr>
        <w:t>多边贸易谈判。</w:t>
      </w:r>
    </w:p>
    <w:p w:rsidR="00B61131" w:rsidRPr="00A94ED4" w:rsidRDefault="00B61131" w:rsidP="00723E14">
      <w:pPr>
        <w:spacing w:beforeLines="50" w:afterLines="50" w:line="360" w:lineRule="auto"/>
        <w:ind w:firstLineChars="200" w:firstLine="480"/>
        <w:rPr>
          <w:sz w:val="24"/>
        </w:rPr>
      </w:pPr>
      <w:r w:rsidRPr="00A94ED4">
        <w:rPr>
          <w:rFonts w:hint="eastAsia"/>
          <w:sz w:val="24"/>
        </w:rPr>
        <w:t>8</w:t>
      </w:r>
      <w:r>
        <w:rPr>
          <w:rFonts w:ascii="MingLiU_HKSCS" w:eastAsia="MingLiU_HKSCS" w:hAnsi="MingLiU_HKSCS" w:cs="MingLiU_HKSCS" w:hint="eastAsia"/>
          <w:sz w:val="24"/>
        </w:rPr>
        <w:t>.</w:t>
      </w:r>
      <w:r w:rsidRPr="00A94ED4">
        <w:rPr>
          <w:rFonts w:hint="eastAsia"/>
          <w:sz w:val="24"/>
        </w:rPr>
        <w:t>东京回合的谈判重点从</w:t>
      </w:r>
      <w:r w:rsidRPr="00941822">
        <w:rPr>
          <w:rFonts w:hint="eastAsia"/>
          <w:sz w:val="24"/>
          <w:u w:val="single"/>
        </w:rPr>
        <w:t>降低关税</w:t>
      </w:r>
      <w:r w:rsidRPr="00A94ED4">
        <w:rPr>
          <w:rFonts w:hint="eastAsia"/>
          <w:sz w:val="24"/>
        </w:rPr>
        <w:t>转向</w:t>
      </w:r>
      <w:r w:rsidRPr="00941822">
        <w:rPr>
          <w:rFonts w:hint="eastAsia"/>
          <w:sz w:val="24"/>
          <w:u w:val="single"/>
        </w:rPr>
        <w:t>非关税措施</w:t>
      </w:r>
      <w:r w:rsidRPr="00A94ED4">
        <w:rPr>
          <w:rFonts w:hint="eastAsia"/>
          <w:sz w:val="24"/>
        </w:rPr>
        <w:t>的谈判上来。</w:t>
      </w:r>
    </w:p>
    <w:p w:rsidR="00B61131" w:rsidRPr="00A94ED4" w:rsidRDefault="00B61131" w:rsidP="00723E14">
      <w:pPr>
        <w:spacing w:beforeLines="50" w:afterLines="50" w:line="360" w:lineRule="auto"/>
        <w:ind w:firstLineChars="200" w:firstLine="480"/>
        <w:rPr>
          <w:sz w:val="24"/>
        </w:rPr>
      </w:pPr>
      <w:r w:rsidRPr="00A94ED4">
        <w:rPr>
          <w:rFonts w:hint="eastAsia"/>
          <w:sz w:val="24"/>
        </w:rPr>
        <w:t>9</w:t>
      </w:r>
      <w:r>
        <w:rPr>
          <w:rFonts w:ascii="MingLiU_HKSCS" w:eastAsia="MingLiU_HKSCS" w:hAnsi="MingLiU_HKSCS" w:cs="MingLiU_HKSCS" w:hint="eastAsia"/>
          <w:sz w:val="24"/>
        </w:rPr>
        <w:t>.</w:t>
      </w:r>
      <w:r w:rsidRPr="00A94ED4">
        <w:rPr>
          <w:rFonts w:hint="eastAsia"/>
          <w:sz w:val="24"/>
        </w:rPr>
        <w:t>乌拉圭回合突破传统的货物贸易谈判格局，首次对与贸易有关的</w:t>
      </w:r>
      <w:r w:rsidRPr="006C7FBA">
        <w:rPr>
          <w:rFonts w:hint="eastAsia"/>
          <w:sz w:val="24"/>
          <w:u w:val="single"/>
        </w:rPr>
        <w:t>知识产权</w:t>
      </w:r>
      <w:r w:rsidRPr="00A94ED4">
        <w:rPr>
          <w:rFonts w:hint="eastAsia"/>
          <w:sz w:val="24"/>
        </w:rPr>
        <w:t>、与贸易有关的</w:t>
      </w:r>
      <w:r w:rsidRPr="006C7FBA">
        <w:rPr>
          <w:rFonts w:hint="eastAsia"/>
          <w:sz w:val="24"/>
          <w:u w:val="single"/>
        </w:rPr>
        <w:t>投资</w:t>
      </w:r>
      <w:r w:rsidRPr="00A94ED4">
        <w:rPr>
          <w:rFonts w:hint="eastAsia"/>
          <w:sz w:val="24"/>
        </w:rPr>
        <w:t>、</w:t>
      </w:r>
      <w:r w:rsidRPr="006C7FBA">
        <w:rPr>
          <w:rFonts w:hint="eastAsia"/>
          <w:sz w:val="24"/>
          <w:u w:val="single"/>
        </w:rPr>
        <w:t>服务贸易</w:t>
      </w:r>
      <w:r w:rsidRPr="00A94ED4">
        <w:rPr>
          <w:rFonts w:hint="eastAsia"/>
          <w:sz w:val="24"/>
        </w:rPr>
        <w:t>进行谈判，并把长期未解决的</w:t>
      </w:r>
      <w:r w:rsidRPr="006C7FBA">
        <w:rPr>
          <w:rFonts w:hint="eastAsia"/>
          <w:sz w:val="24"/>
          <w:u w:val="single"/>
        </w:rPr>
        <w:t>服务</w:t>
      </w:r>
      <w:r w:rsidRPr="00A94ED4">
        <w:rPr>
          <w:rFonts w:hint="eastAsia"/>
          <w:sz w:val="24"/>
        </w:rPr>
        <w:t>贸易、</w:t>
      </w:r>
      <w:r w:rsidRPr="006C7FBA">
        <w:rPr>
          <w:rFonts w:hint="eastAsia"/>
          <w:sz w:val="24"/>
          <w:u w:val="single"/>
        </w:rPr>
        <w:t>农产品</w:t>
      </w:r>
      <w:r w:rsidRPr="00A94ED4">
        <w:rPr>
          <w:rFonts w:hint="eastAsia"/>
          <w:sz w:val="24"/>
        </w:rPr>
        <w:t>贸易和纺织品贸易列入谈判。</w:t>
      </w:r>
    </w:p>
    <w:p w:rsidR="00B61131" w:rsidRPr="00A94ED4" w:rsidRDefault="00B61131" w:rsidP="00723E14">
      <w:pPr>
        <w:spacing w:beforeLines="50" w:afterLines="50" w:line="360" w:lineRule="auto"/>
        <w:ind w:firstLineChars="200" w:firstLine="480"/>
        <w:rPr>
          <w:sz w:val="24"/>
        </w:rPr>
      </w:pPr>
      <w:r w:rsidRPr="00A94ED4">
        <w:rPr>
          <w:rFonts w:hint="eastAsia"/>
          <w:sz w:val="24"/>
        </w:rPr>
        <w:t>10</w:t>
      </w:r>
      <w:r>
        <w:rPr>
          <w:rFonts w:ascii="MingLiU_HKSCS" w:eastAsia="MingLiU_HKSCS" w:hAnsi="MingLiU_HKSCS" w:cs="MingLiU_HKSCS" w:hint="eastAsia"/>
          <w:sz w:val="24"/>
        </w:rPr>
        <w:t>.</w:t>
      </w:r>
      <w:r w:rsidRPr="00A94ED4">
        <w:rPr>
          <w:rFonts w:hint="eastAsia"/>
          <w:sz w:val="24"/>
        </w:rPr>
        <w:t>关贸总协定的公平交易原则主要是通过禁止</w:t>
      </w:r>
      <w:r w:rsidRPr="006C7FBA">
        <w:rPr>
          <w:rFonts w:hint="eastAsia"/>
          <w:sz w:val="24"/>
          <w:u w:val="single"/>
        </w:rPr>
        <w:t>倾销</w:t>
      </w:r>
      <w:r w:rsidRPr="00A94ED4">
        <w:rPr>
          <w:rFonts w:hint="eastAsia"/>
          <w:sz w:val="24"/>
        </w:rPr>
        <w:t>和限制</w:t>
      </w:r>
      <w:r w:rsidRPr="006C7FBA">
        <w:rPr>
          <w:rFonts w:hint="eastAsia"/>
          <w:sz w:val="24"/>
          <w:u w:val="single"/>
        </w:rPr>
        <w:t>出口补贴</w:t>
      </w:r>
      <w:r w:rsidRPr="00A94ED4">
        <w:rPr>
          <w:rFonts w:hint="eastAsia"/>
          <w:sz w:val="24"/>
        </w:rPr>
        <w:t>实现。</w:t>
      </w:r>
    </w:p>
    <w:p w:rsidR="00B61131" w:rsidRPr="00A94ED4" w:rsidRDefault="00B61131" w:rsidP="00723E14">
      <w:pPr>
        <w:spacing w:beforeLines="50" w:afterLines="50" w:line="360" w:lineRule="auto"/>
        <w:ind w:firstLineChars="200" w:firstLine="480"/>
        <w:rPr>
          <w:sz w:val="24"/>
        </w:rPr>
      </w:pPr>
      <w:r w:rsidRPr="00A94ED4">
        <w:rPr>
          <w:rFonts w:hint="eastAsia"/>
          <w:sz w:val="24"/>
        </w:rPr>
        <w:t>11</w:t>
      </w:r>
      <w:r>
        <w:rPr>
          <w:rFonts w:ascii="MingLiU_HKSCS" w:eastAsia="MingLiU_HKSCS" w:hAnsi="MingLiU_HKSCS" w:cs="MingLiU_HKSCS" w:hint="eastAsia"/>
          <w:sz w:val="24"/>
        </w:rPr>
        <w:t>.</w:t>
      </w:r>
      <w:r w:rsidRPr="006C7FBA">
        <w:rPr>
          <w:rFonts w:hint="eastAsia"/>
          <w:sz w:val="24"/>
          <w:u w:val="single"/>
        </w:rPr>
        <w:t>磋商调解贸易争端原则</w:t>
      </w:r>
      <w:r w:rsidRPr="00A94ED4">
        <w:rPr>
          <w:rFonts w:hint="eastAsia"/>
          <w:sz w:val="24"/>
        </w:rPr>
        <w:t>是总协定解决缔约国之间争端的重要原则。</w:t>
      </w:r>
    </w:p>
    <w:p w:rsidR="00B61131" w:rsidRPr="00A94ED4" w:rsidRDefault="00B61131" w:rsidP="00723E14">
      <w:pPr>
        <w:spacing w:beforeLines="50" w:afterLines="50" w:line="360" w:lineRule="auto"/>
        <w:ind w:firstLineChars="200" w:firstLine="480"/>
        <w:rPr>
          <w:sz w:val="24"/>
        </w:rPr>
      </w:pPr>
      <w:r w:rsidRPr="00A94ED4">
        <w:rPr>
          <w:rFonts w:hint="eastAsia"/>
          <w:sz w:val="24"/>
        </w:rPr>
        <w:t>12</w:t>
      </w:r>
      <w:r>
        <w:rPr>
          <w:rFonts w:ascii="MingLiU_HKSCS" w:eastAsia="MingLiU_HKSCS" w:hAnsi="MingLiU_HKSCS" w:cs="MingLiU_HKSCS" w:hint="eastAsia"/>
          <w:sz w:val="24"/>
        </w:rPr>
        <w:t>.</w:t>
      </w:r>
      <w:r w:rsidRPr="00A94ED4">
        <w:rPr>
          <w:rFonts w:hint="eastAsia"/>
          <w:sz w:val="24"/>
        </w:rPr>
        <w:t>关贸总协定规定各缔约国只能通过</w:t>
      </w:r>
      <w:r w:rsidRPr="006C7FBA">
        <w:rPr>
          <w:rFonts w:hint="eastAsia"/>
          <w:sz w:val="24"/>
          <w:u w:val="single"/>
        </w:rPr>
        <w:t>关税</w:t>
      </w:r>
      <w:r w:rsidRPr="00A94ED4">
        <w:rPr>
          <w:rFonts w:hint="eastAsia"/>
          <w:sz w:val="24"/>
        </w:rPr>
        <w:t>来保护本国产品或市场。</w:t>
      </w:r>
    </w:p>
    <w:p w:rsidR="00B61131" w:rsidRPr="00A94ED4" w:rsidRDefault="00B61131" w:rsidP="00723E14">
      <w:pPr>
        <w:spacing w:beforeLines="50" w:afterLines="50" w:line="360" w:lineRule="auto"/>
        <w:ind w:firstLineChars="200" w:firstLine="480"/>
        <w:rPr>
          <w:sz w:val="24"/>
        </w:rPr>
      </w:pPr>
      <w:r w:rsidRPr="00A94ED4">
        <w:rPr>
          <w:rFonts w:hint="eastAsia"/>
          <w:sz w:val="24"/>
        </w:rPr>
        <w:t>13</w:t>
      </w:r>
      <w:r>
        <w:rPr>
          <w:rFonts w:ascii="MingLiU_HKSCS" w:eastAsia="MingLiU_HKSCS" w:hAnsi="MingLiU_HKSCS" w:cs="MingLiU_HKSCS" w:hint="eastAsia"/>
          <w:sz w:val="24"/>
        </w:rPr>
        <w:t>.</w:t>
      </w:r>
      <w:r w:rsidRPr="00A94ED4">
        <w:rPr>
          <w:rFonts w:hint="eastAsia"/>
          <w:sz w:val="24"/>
        </w:rPr>
        <w:t>世贸组织的主要特点表现为其协定的</w:t>
      </w:r>
      <w:r w:rsidRPr="006C7FBA">
        <w:rPr>
          <w:rFonts w:hint="eastAsia"/>
          <w:sz w:val="24"/>
          <w:u w:val="single"/>
        </w:rPr>
        <w:t>权威性</w:t>
      </w:r>
      <w:r w:rsidRPr="00A94ED4">
        <w:rPr>
          <w:rFonts w:hint="eastAsia"/>
          <w:sz w:val="24"/>
        </w:rPr>
        <w:t>、机构的</w:t>
      </w:r>
      <w:r w:rsidRPr="006C7FBA">
        <w:rPr>
          <w:rFonts w:hint="eastAsia"/>
          <w:sz w:val="24"/>
          <w:u w:val="single"/>
        </w:rPr>
        <w:t>正式性</w:t>
      </w:r>
      <w:r w:rsidRPr="00A94ED4">
        <w:rPr>
          <w:rFonts w:hint="eastAsia"/>
          <w:sz w:val="24"/>
        </w:rPr>
        <w:t>、管辖内容的</w:t>
      </w:r>
      <w:r w:rsidRPr="006C7FBA">
        <w:rPr>
          <w:rFonts w:hint="eastAsia"/>
          <w:sz w:val="24"/>
          <w:u w:val="single"/>
        </w:rPr>
        <w:t>广泛性</w:t>
      </w:r>
      <w:r w:rsidRPr="00A94ED4">
        <w:rPr>
          <w:rFonts w:hint="eastAsia"/>
          <w:sz w:val="24"/>
        </w:rPr>
        <w:t>、权利与义务的</w:t>
      </w:r>
      <w:r w:rsidRPr="006C7FBA">
        <w:rPr>
          <w:rFonts w:hint="eastAsia"/>
          <w:sz w:val="24"/>
          <w:u w:val="single"/>
        </w:rPr>
        <w:t>统一性</w:t>
      </w:r>
      <w:r w:rsidRPr="00A94ED4">
        <w:rPr>
          <w:rFonts w:hint="eastAsia"/>
          <w:sz w:val="24"/>
        </w:rPr>
        <w:t>、与有关国际经济组织决策的</w:t>
      </w:r>
      <w:r w:rsidRPr="006C7FBA">
        <w:rPr>
          <w:rFonts w:hint="eastAsia"/>
          <w:sz w:val="24"/>
          <w:u w:val="single"/>
        </w:rPr>
        <w:t>一致性。</w:t>
      </w:r>
    </w:p>
    <w:p w:rsidR="00B61131" w:rsidRPr="00A94ED4" w:rsidRDefault="00B61131" w:rsidP="00723E14">
      <w:pPr>
        <w:spacing w:beforeLines="50" w:afterLines="50" w:line="360" w:lineRule="auto"/>
        <w:ind w:firstLineChars="200" w:firstLine="480"/>
        <w:rPr>
          <w:sz w:val="24"/>
        </w:rPr>
      </w:pPr>
      <w:r w:rsidRPr="00A94ED4">
        <w:rPr>
          <w:rFonts w:hint="eastAsia"/>
          <w:sz w:val="24"/>
        </w:rPr>
        <w:t>14</w:t>
      </w:r>
      <w:r>
        <w:rPr>
          <w:rFonts w:ascii="MingLiU_HKSCS" w:eastAsia="MingLiU_HKSCS" w:hAnsi="MingLiU_HKSCS" w:cs="MingLiU_HKSCS" w:hint="eastAsia"/>
          <w:sz w:val="24"/>
        </w:rPr>
        <w:t>.</w:t>
      </w:r>
      <w:r w:rsidRPr="00A94ED4">
        <w:rPr>
          <w:rFonts w:hint="eastAsia"/>
          <w:sz w:val="24"/>
        </w:rPr>
        <w:t>世贸组织在继承了总协定基本原则的前提下，发展了</w:t>
      </w:r>
      <w:r w:rsidRPr="006C7FBA">
        <w:rPr>
          <w:rFonts w:hint="eastAsia"/>
          <w:sz w:val="24"/>
          <w:u w:val="single"/>
        </w:rPr>
        <w:t>多边主义</w:t>
      </w:r>
      <w:r w:rsidRPr="00A94ED4">
        <w:rPr>
          <w:rFonts w:hint="eastAsia"/>
          <w:sz w:val="24"/>
        </w:rPr>
        <w:t>、加强了</w:t>
      </w:r>
      <w:r w:rsidRPr="006C7FBA">
        <w:rPr>
          <w:rFonts w:hint="eastAsia"/>
          <w:sz w:val="24"/>
          <w:u w:val="single"/>
        </w:rPr>
        <w:lastRenderedPageBreak/>
        <w:t>对发展中国家特殊优惠待遇原则</w:t>
      </w:r>
      <w:r w:rsidRPr="00A94ED4">
        <w:rPr>
          <w:rFonts w:hint="eastAsia"/>
          <w:sz w:val="24"/>
        </w:rPr>
        <w:t>、灵活处理了</w:t>
      </w:r>
      <w:r w:rsidRPr="006C7FBA">
        <w:rPr>
          <w:rFonts w:hint="eastAsia"/>
          <w:sz w:val="24"/>
          <w:u w:val="single"/>
        </w:rPr>
        <w:t>入世门槛</w:t>
      </w:r>
      <w:r w:rsidRPr="00A94ED4">
        <w:rPr>
          <w:rFonts w:hint="eastAsia"/>
          <w:sz w:val="24"/>
        </w:rPr>
        <w:t>。</w:t>
      </w:r>
    </w:p>
    <w:p w:rsidR="00B61131" w:rsidRPr="006C7FBA" w:rsidRDefault="00B61131" w:rsidP="00723E14">
      <w:pPr>
        <w:spacing w:beforeLines="50" w:afterLines="50" w:line="360" w:lineRule="auto"/>
        <w:rPr>
          <w:b/>
          <w:sz w:val="24"/>
        </w:rPr>
      </w:pPr>
      <w:r w:rsidRPr="006C7FBA">
        <w:rPr>
          <w:rFonts w:hint="eastAsia"/>
          <w:b/>
          <w:sz w:val="24"/>
        </w:rPr>
        <w:t>（三）判断改错题（先判断对错，错误的加以改正）</w:t>
      </w:r>
    </w:p>
    <w:p w:rsidR="00B61131" w:rsidRPr="00A94ED4" w:rsidRDefault="00B61131" w:rsidP="00723E14">
      <w:pPr>
        <w:spacing w:beforeLines="50" w:afterLines="50" w:line="360" w:lineRule="auto"/>
        <w:ind w:firstLineChars="200" w:firstLine="480"/>
        <w:rPr>
          <w:sz w:val="24"/>
        </w:rPr>
      </w:pPr>
      <w:r w:rsidRPr="00A94ED4">
        <w:rPr>
          <w:rFonts w:hint="eastAsia"/>
          <w:sz w:val="24"/>
        </w:rPr>
        <w:t>(</w:t>
      </w:r>
      <w:r w:rsidRPr="00A94ED4">
        <w:rPr>
          <w:rFonts w:hint="eastAsia"/>
          <w:sz w:val="24"/>
        </w:rPr>
        <w:t>×）</w:t>
      </w:r>
      <w:r w:rsidRPr="00A94ED4">
        <w:rPr>
          <w:rFonts w:hint="eastAsia"/>
          <w:sz w:val="24"/>
        </w:rPr>
        <w:t>1</w:t>
      </w:r>
      <w:r>
        <w:rPr>
          <w:rFonts w:ascii="MingLiU_HKSCS" w:eastAsia="MingLiU_HKSCS" w:hAnsi="MingLiU_HKSCS" w:cs="MingLiU_HKSCS" w:hint="eastAsia"/>
          <w:sz w:val="24"/>
        </w:rPr>
        <w:t>.</w:t>
      </w:r>
      <w:r w:rsidRPr="00A94ED4">
        <w:rPr>
          <w:rFonts w:hint="eastAsia"/>
          <w:sz w:val="24"/>
        </w:rPr>
        <w:t>关贸总协定与国际贸易同时产生。</w:t>
      </w:r>
    </w:p>
    <w:p w:rsidR="00B61131" w:rsidRPr="006C7FBA" w:rsidRDefault="00B61131" w:rsidP="00723E14">
      <w:pPr>
        <w:spacing w:beforeLines="50" w:afterLines="50" w:line="360" w:lineRule="auto"/>
        <w:ind w:firstLineChars="200" w:firstLine="480"/>
        <w:rPr>
          <w:sz w:val="24"/>
          <w:u w:val="single"/>
        </w:rPr>
      </w:pPr>
      <w:r w:rsidRPr="00A94ED4">
        <w:rPr>
          <w:rFonts w:hint="eastAsia"/>
          <w:sz w:val="24"/>
        </w:rPr>
        <w:t>改正</w:t>
      </w:r>
      <w:r w:rsidRPr="006C7FBA">
        <w:rPr>
          <w:rFonts w:hint="eastAsia"/>
          <w:sz w:val="24"/>
          <w:u w:val="single"/>
        </w:rPr>
        <w:t>：前者</w:t>
      </w:r>
      <w:r w:rsidRPr="006C7FBA">
        <w:rPr>
          <w:rFonts w:hint="eastAsia"/>
          <w:sz w:val="24"/>
          <w:u w:val="single"/>
        </w:rPr>
        <w:t>1947</w:t>
      </w:r>
      <w:r w:rsidRPr="006C7FBA">
        <w:rPr>
          <w:rFonts w:hint="eastAsia"/>
          <w:sz w:val="24"/>
          <w:u w:val="single"/>
        </w:rPr>
        <w:t>年产生，后者是在奴隶社会产生。</w:t>
      </w:r>
    </w:p>
    <w:p w:rsidR="00B61131" w:rsidRPr="00A94ED4" w:rsidRDefault="00B61131" w:rsidP="00723E14">
      <w:pPr>
        <w:spacing w:beforeLines="50" w:afterLines="50" w:line="360" w:lineRule="auto"/>
        <w:ind w:firstLineChars="200" w:firstLine="480"/>
        <w:rPr>
          <w:sz w:val="24"/>
        </w:rPr>
      </w:pPr>
      <w:r w:rsidRPr="00A94ED4">
        <w:rPr>
          <w:rFonts w:hint="eastAsia"/>
          <w:sz w:val="24"/>
        </w:rPr>
        <w:t>(</w:t>
      </w:r>
      <w:r w:rsidRPr="00A94ED4">
        <w:rPr>
          <w:rFonts w:hint="eastAsia"/>
          <w:sz w:val="24"/>
        </w:rPr>
        <w:t>√）</w:t>
      </w:r>
      <w:r w:rsidRPr="00A94ED4">
        <w:rPr>
          <w:rFonts w:hint="eastAsia"/>
          <w:sz w:val="24"/>
        </w:rPr>
        <w:t>2</w:t>
      </w:r>
      <w:r>
        <w:rPr>
          <w:rFonts w:ascii="MingLiU_HKSCS" w:eastAsia="MingLiU_HKSCS" w:hAnsi="MingLiU_HKSCS" w:cs="MingLiU_HKSCS" w:hint="eastAsia"/>
          <w:sz w:val="24"/>
        </w:rPr>
        <w:t>.</w:t>
      </w:r>
      <w:r w:rsidRPr="00A94ED4">
        <w:rPr>
          <w:rFonts w:hint="eastAsia"/>
          <w:sz w:val="24"/>
        </w:rPr>
        <w:t>关贸总协定是一个临时协定。</w:t>
      </w:r>
    </w:p>
    <w:p w:rsidR="00B61131" w:rsidRPr="00A94ED4" w:rsidRDefault="00B61131" w:rsidP="00723E14">
      <w:pPr>
        <w:spacing w:beforeLines="50" w:afterLines="50" w:line="360" w:lineRule="auto"/>
        <w:ind w:firstLineChars="200" w:firstLine="480"/>
        <w:rPr>
          <w:sz w:val="24"/>
        </w:rPr>
      </w:pPr>
      <w:r w:rsidRPr="00A94ED4">
        <w:rPr>
          <w:rFonts w:hint="eastAsia"/>
          <w:sz w:val="24"/>
        </w:rPr>
        <w:t>(</w:t>
      </w:r>
      <w:r w:rsidRPr="00A94ED4">
        <w:rPr>
          <w:rFonts w:hint="eastAsia"/>
          <w:sz w:val="24"/>
        </w:rPr>
        <w:t>×）</w:t>
      </w:r>
      <w:r w:rsidRPr="00A94ED4">
        <w:rPr>
          <w:rFonts w:hint="eastAsia"/>
          <w:sz w:val="24"/>
        </w:rPr>
        <w:t>3</w:t>
      </w:r>
      <w:r>
        <w:rPr>
          <w:rFonts w:ascii="MingLiU_HKSCS" w:eastAsia="MingLiU_HKSCS" w:hAnsi="MingLiU_HKSCS" w:cs="MingLiU_HKSCS" w:hint="eastAsia"/>
          <w:sz w:val="24"/>
        </w:rPr>
        <w:t>.</w:t>
      </w:r>
      <w:r w:rsidRPr="00A94ED4">
        <w:rPr>
          <w:rFonts w:hint="eastAsia"/>
          <w:sz w:val="24"/>
        </w:rPr>
        <w:t>关贸总协定是联合国下属的一个机构。</w:t>
      </w:r>
    </w:p>
    <w:p w:rsidR="00B61131" w:rsidRPr="006C7FBA" w:rsidRDefault="00B61131" w:rsidP="00723E14">
      <w:pPr>
        <w:spacing w:beforeLines="50" w:afterLines="50" w:line="360" w:lineRule="auto"/>
        <w:ind w:firstLineChars="200" w:firstLine="480"/>
        <w:rPr>
          <w:sz w:val="24"/>
          <w:u w:val="single"/>
        </w:rPr>
      </w:pPr>
      <w:r w:rsidRPr="00A94ED4">
        <w:rPr>
          <w:rFonts w:hint="eastAsia"/>
          <w:sz w:val="24"/>
        </w:rPr>
        <w:t>改正：</w:t>
      </w:r>
      <w:r w:rsidRPr="006C7FBA">
        <w:rPr>
          <w:rFonts w:hint="eastAsia"/>
          <w:sz w:val="24"/>
          <w:u w:val="single"/>
        </w:rPr>
        <w:t>关贸总协定只是一个临时适用的协定。</w:t>
      </w:r>
    </w:p>
    <w:p w:rsidR="00B61131" w:rsidRPr="00A94ED4" w:rsidRDefault="00B61131" w:rsidP="00723E14">
      <w:pPr>
        <w:spacing w:beforeLines="50" w:afterLines="50" w:line="360" w:lineRule="auto"/>
        <w:ind w:firstLineChars="200" w:firstLine="480"/>
        <w:rPr>
          <w:sz w:val="24"/>
        </w:rPr>
      </w:pPr>
      <w:r w:rsidRPr="00A94ED4">
        <w:rPr>
          <w:rFonts w:hint="eastAsia"/>
          <w:sz w:val="24"/>
        </w:rPr>
        <w:t>(</w:t>
      </w:r>
      <w:r w:rsidRPr="00A94ED4">
        <w:rPr>
          <w:rFonts w:hint="eastAsia"/>
          <w:sz w:val="24"/>
        </w:rPr>
        <w:t>×）</w:t>
      </w:r>
      <w:r w:rsidRPr="00A94ED4">
        <w:rPr>
          <w:rFonts w:hint="eastAsia"/>
          <w:sz w:val="24"/>
        </w:rPr>
        <w:t>4</w:t>
      </w:r>
      <w:r>
        <w:rPr>
          <w:rFonts w:ascii="MingLiU_HKSCS" w:eastAsia="MingLiU_HKSCS" w:hAnsi="MingLiU_HKSCS" w:cs="MingLiU_HKSCS" w:hint="eastAsia"/>
          <w:sz w:val="24"/>
        </w:rPr>
        <w:t>.</w:t>
      </w:r>
      <w:r w:rsidRPr="00A94ED4">
        <w:rPr>
          <w:rFonts w:hint="eastAsia"/>
          <w:sz w:val="24"/>
        </w:rPr>
        <w:t>关税保护原则就是指关贸总协定成员国可以用关税永久保护本国市场。</w:t>
      </w:r>
    </w:p>
    <w:p w:rsidR="00B61131" w:rsidRPr="006C7FBA" w:rsidRDefault="00B61131" w:rsidP="00723E14">
      <w:pPr>
        <w:spacing w:beforeLines="50" w:afterLines="50" w:line="360" w:lineRule="auto"/>
        <w:ind w:firstLineChars="200" w:firstLine="480"/>
        <w:rPr>
          <w:sz w:val="24"/>
          <w:u w:val="single"/>
        </w:rPr>
      </w:pPr>
      <w:r w:rsidRPr="00A94ED4">
        <w:rPr>
          <w:rFonts w:hint="eastAsia"/>
          <w:sz w:val="24"/>
        </w:rPr>
        <w:t>改正：</w:t>
      </w:r>
      <w:r w:rsidRPr="006C7FBA">
        <w:rPr>
          <w:rFonts w:hint="eastAsia"/>
          <w:sz w:val="24"/>
          <w:u w:val="single"/>
        </w:rPr>
        <w:t>关贸总协定成员国不能用关税永久保护本国市场。</w:t>
      </w:r>
    </w:p>
    <w:p w:rsidR="00B61131" w:rsidRPr="00A94ED4" w:rsidRDefault="00B61131" w:rsidP="00723E14">
      <w:pPr>
        <w:spacing w:beforeLines="50" w:afterLines="50" w:line="360" w:lineRule="auto"/>
        <w:ind w:firstLineChars="200" w:firstLine="480"/>
        <w:rPr>
          <w:sz w:val="24"/>
        </w:rPr>
      </w:pPr>
      <w:r w:rsidRPr="00A94ED4">
        <w:rPr>
          <w:rFonts w:hint="eastAsia"/>
          <w:sz w:val="24"/>
        </w:rPr>
        <w:t>(</w:t>
      </w:r>
      <w:r w:rsidRPr="00A94ED4">
        <w:rPr>
          <w:rFonts w:hint="eastAsia"/>
          <w:sz w:val="24"/>
        </w:rPr>
        <w:t>×）</w:t>
      </w:r>
      <w:r w:rsidRPr="00A94ED4">
        <w:rPr>
          <w:rFonts w:hint="eastAsia"/>
          <w:sz w:val="24"/>
        </w:rPr>
        <w:t>5</w:t>
      </w:r>
      <w:r>
        <w:rPr>
          <w:rFonts w:ascii="MingLiU_HKSCS" w:eastAsia="MingLiU_HKSCS" w:hAnsi="MingLiU_HKSCS" w:cs="MingLiU_HKSCS" w:hint="eastAsia"/>
          <w:sz w:val="24"/>
        </w:rPr>
        <w:t>.</w:t>
      </w:r>
      <w:r w:rsidRPr="00A94ED4">
        <w:rPr>
          <w:rFonts w:hint="eastAsia"/>
          <w:sz w:val="24"/>
        </w:rPr>
        <w:t>关税减让原则是关贸总协定最为重要的原则。</w:t>
      </w:r>
    </w:p>
    <w:p w:rsidR="00B61131" w:rsidRPr="001C3B24" w:rsidRDefault="00B61131" w:rsidP="00723E14">
      <w:pPr>
        <w:spacing w:beforeLines="50" w:afterLines="50" w:line="360" w:lineRule="auto"/>
        <w:ind w:firstLineChars="200" w:firstLine="480"/>
        <w:rPr>
          <w:sz w:val="24"/>
          <w:u w:val="single"/>
        </w:rPr>
      </w:pPr>
      <w:r w:rsidRPr="00A94ED4">
        <w:rPr>
          <w:rFonts w:hint="eastAsia"/>
          <w:sz w:val="24"/>
        </w:rPr>
        <w:t>改正：</w:t>
      </w:r>
      <w:r w:rsidRPr="006C7FBA">
        <w:rPr>
          <w:rFonts w:hint="eastAsia"/>
          <w:sz w:val="24"/>
          <w:u w:val="single"/>
        </w:rPr>
        <w:t>非歧视原则是关贸总协定最为重要的原则。</w:t>
      </w:r>
    </w:p>
    <w:p w:rsidR="00B61131" w:rsidRPr="00A94ED4" w:rsidRDefault="00B61131" w:rsidP="00723E14">
      <w:pPr>
        <w:spacing w:beforeLines="50" w:afterLines="50" w:line="360" w:lineRule="auto"/>
        <w:ind w:firstLineChars="200" w:firstLine="480"/>
        <w:rPr>
          <w:sz w:val="24"/>
        </w:rPr>
      </w:pPr>
      <w:r w:rsidRPr="00A94ED4">
        <w:rPr>
          <w:rFonts w:hint="eastAsia"/>
          <w:sz w:val="24"/>
        </w:rPr>
        <w:t>(</w:t>
      </w:r>
      <w:r w:rsidRPr="00A94ED4">
        <w:rPr>
          <w:rFonts w:hint="eastAsia"/>
          <w:sz w:val="24"/>
        </w:rPr>
        <w:t>×）</w:t>
      </w:r>
      <w:r w:rsidRPr="00A94ED4">
        <w:rPr>
          <w:rFonts w:hint="eastAsia"/>
          <w:sz w:val="24"/>
        </w:rPr>
        <w:t>6</w:t>
      </w:r>
      <w:r>
        <w:rPr>
          <w:rFonts w:ascii="MingLiU_HKSCS" w:eastAsia="MingLiU_HKSCS" w:hAnsi="MingLiU_HKSCS" w:cs="MingLiU_HKSCS" w:hint="eastAsia"/>
          <w:sz w:val="24"/>
        </w:rPr>
        <w:t>.</w:t>
      </w:r>
      <w:r w:rsidRPr="00A94ED4">
        <w:rPr>
          <w:rFonts w:hint="eastAsia"/>
          <w:sz w:val="24"/>
        </w:rPr>
        <w:t>关贸总协定的例外条款可以使缔约国不受其基本原则管辖。</w:t>
      </w:r>
    </w:p>
    <w:p w:rsidR="00B61131" w:rsidRPr="001C3B24" w:rsidRDefault="00B61131" w:rsidP="00723E14">
      <w:pPr>
        <w:spacing w:beforeLines="50" w:afterLines="50" w:line="360" w:lineRule="auto"/>
        <w:ind w:firstLineChars="200" w:firstLine="480"/>
        <w:rPr>
          <w:sz w:val="24"/>
          <w:u w:val="single"/>
        </w:rPr>
      </w:pPr>
      <w:r w:rsidRPr="00A94ED4">
        <w:rPr>
          <w:rFonts w:hint="eastAsia"/>
          <w:sz w:val="24"/>
        </w:rPr>
        <w:t>改正：</w:t>
      </w:r>
      <w:r w:rsidRPr="001C3B24">
        <w:rPr>
          <w:rFonts w:hint="eastAsia"/>
          <w:sz w:val="24"/>
          <w:u w:val="single"/>
        </w:rPr>
        <w:t>例外条款只能在特殊场合适用。</w:t>
      </w:r>
    </w:p>
    <w:p w:rsidR="00B61131" w:rsidRPr="00A94ED4" w:rsidRDefault="00B61131" w:rsidP="00723E14">
      <w:pPr>
        <w:spacing w:beforeLines="50" w:afterLines="50" w:line="360" w:lineRule="auto"/>
        <w:ind w:firstLineChars="200" w:firstLine="480"/>
        <w:rPr>
          <w:sz w:val="24"/>
        </w:rPr>
      </w:pPr>
      <w:r w:rsidRPr="00A94ED4">
        <w:rPr>
          <w:rFonts w:hint="eastAsia"/>
          <w:sz w:val="24"/>
        </w:rPr>
        <w:t>(</w:t>
      </w:r>
      <w:r w:rsidRPr="00A94ED4">
        <w:rPr>
          <w:rFonts w:hint="eastAsia"/>
          <w:sz w:val="24"/>
        </w:rPr>
        <w:t>√）</w:t>
      </w:r>
      <w:r w:rsidRPr="00A94ED4">
        <w:rPr>
          <w:rFonts w:hint="eastAsia"/>
          <w:sz w:val="24"/>
        </w:rPr>
        <w:t>7</w:t>
      </w:r>
      <w:r>
        <w:rPr>
          <w:rFonts w:ascii="MingLiU_HKSCS" w:eastAsia="MingLiU_HKSCS" w:hAnsi="MingLiU_HKSCS" w:cs="MingLiU_HKSCS" w:hint="eastAsia"/>
          <w:sz w:val="24"/>
        </w:rPr>
        <w:t>.</w:t>
      </w:r>
      <w:r w:rsidRPr="00A94ED4">
        <w:rPr>
          <w:rFonts w:hint="eastAsia"/>
          <w:sz w:val="24"/>
        </w:rPr>
        <w:t>关贸总协定的历次谈判不仅降低了关税，也约束了非关税壁垒。</w:t>
      </w:r>
    </w:p>
    <w:p w:rsidR="00B61131" w:rsidRPr="00A94ED4" w:rsidRDefault="00B61131" w:rsidP="00723E14">
      <w:pPr>
        <w:spacing w:beforeLines="50" w:afterLines="50" w:line="360" w:lineRule="auto"/>
        <w:ind w:firstLineChars="200" w:firstLine="480"/>
        <w:rPr>
          <w:sz w:val="24"/>
        </w:rPr>
      </w:pPr>
      <w:r w:rsidRPr="00A94ED4">
        <w:rPr>
          <w:rFonts w:hint="eastAsia"/>
          <w:sz w:val="24"/>
        </w:rPr>
        <w:t>(</w:t>
      </w:r>
      <w:r w:rsidRPr="00A94ED4">
        <w:rPr>
          <w:rFonts w:hint="eastAsia"/>
          <w:sz w:val="24"/>
        </w:rPr>
        <w:t>×）</w:t>
      </w:r>
      <w:r w:rsidRPr="00A94ED4">
        <w:rPr>
          <w:rFonts w:hint="eastAsia"/>
          <w:sz w:val="24"/>
        </w:rPr>
        <w:t>8</w:t>
      </w:r>
      <w:r>
        <w:rPr>
          <w:rFonts w:ascii="MingLiU_HKSCS" w:eastAsia="MingLiU_HKSCS" w:hAnsi="MingLiU_HKSCS" w:cs="MingLiU_HKSCS" w:hint="eastAsia"/>
          <w:sz w:val="24"/>
        </w:rPr>
        <w:t>.</w:t>
      </w:r>
      <w:r w:rsidRPr="00A94ED4">
        <w:rPr>
          <w:rFonts w:hint="eastAsia"/>
          <w:sz w:val="24"/>
        </w:rPr>
        <w:t>我国选择增加进口作为恢复关贸总协定缔约国地位的条件。</w:t>
      </w:r>
    </w:p>
    <w:p w:rsidR="00B61131" w:rsidRPr="001C3B24" w:rsidRDefault="00B61131" w:rsidP="00723E14">
      <w:pPr>
        <w:spacing w:beforeLines="50" w:afterLines="50" w:line="360" w:lineRule="auto"/>
        <w:ind w:firstLineChars="200" w:firstLine="480"/>
        <w:rPr>
          <w:sz w:val="24"/>
          <w:u w:val="single"/>
        </w:rPr>
      </w:pPr>
      <w:r w:rsidRPr="00A94ED4">
        <w:rPr>
          <w:rFonts w:hint="eastAsia"/>
          <w:sz w:val="24"/>
        </w:rPr>
        <w:t>改正：</w:t>
      </w:r>
      <w:r w:rsidRPr="001C3B24">
        <w:rPr>
          <w:rFonts w:hint="eastAsia"/>
          <w:sz w:val="24"/>
          <w:u w:val="single"/>
        </w:rPr>
        <w:t>我国不承诺增加进口。</w:t>
      </w:r>
    </w:p>
    <w:p w:rsidR="00B61131" w:rsidRPr="00A94ED4" w:rsidRDefault="00B61131" w:rsidP="00723E14">
      <w:pPr>
        <w:spacing w:beforeLines="50" w:afterLines="50" w:line="360" w:lineRule="auto"/>
        <w:ind w:firstLineChars="200" w:firstLine="480"/>
        <w:rPr>
          <w:sz w:val="24"/>
        </w:rPr>
      </w:pPr>
      <w:r w:rsidRPr="00A94ED4">
        <w:rPr>
          <w:rFonts w:hint="eastAsia"/>
          <w:sz w:val="24"/>
        </w:rPr>
        <w:t>(</w:t>
      </w:r>
      <w:r w:rsidRPr="00A94ED4">
        <w:rPr>
          <w:rFonts w:hint="eastAsia"/>
          <w:sz w:val="24"/>
        </w:rPr>
        <w:t>√）</w:t>
      </w:r>
      <w:r w:rsidRPr="00A94ED4">
        <w:rPr>
          <w:rFonts w:hint="eastAsia"/>
          <w:sz w:val="24"/>
        </w:rPr>
        <w:t>9</w:t>
      </w:r>
      <w:r>
        <w:rPr>
          <w:rFonts w:ascii="MingLiU_HKSCS" w:eastAsia="MingLiU_HKSCS" w:hAnsi="MingLiU_HKSCS" w:cs="MingLiU_HKSCS" w:hint="eastAsia"/>
          <w:sz w:val="24"/>
        </w:rPr>
        <w:t>.</w:t>
      </w:r>
      <w:r w:rsidRPr="00A94ED4">
        <w:rPr>
          <w:rFonts w:hint="eastAsia"/>
          <w:sz w:val="24"/>
        </w:rPr>
        <w:t>以发展中国家身份复关是我国在谈判中始终坚持的一个立场。</w:t>
      </w:r>
    </w:p>
    <w:p w:rsidR="00B61131" w:rsidRPr="00A94ED4" w:rsidRDefault="00B61131" w:rsidP="00723E14">
      <w:pPr>
        <w:spacing w:beforeLines="50" w:afterLines="50" w:line="360" w:lineRule="auto"/>
        <w:ind w:firstLineChars="200" w:firstLine="480"/>
        <w:rPr>
          <w:sz w:val="24"/>
        </w:rPr>
      </w:pPr>
      <w:r w:rsidRPr="00A94ED4">
        <w:rPr>
          <w:rFonts w:hint="eastAsia"/>
          <w:sz w:val="24"/>
        </w:rPr>
        <w:t>(</w:t>
      </w:r>
      <w:r w:rsidRPr="00A94ED4">
        <w:rPr>
          <w:rFonts w:hint="eastAsia"/>
          <w:sz w:val="24"/>
        </w:rPr>
        <w:t>√）</w:t>
      </w:r>
      <w:r w:rsidRPr="00A94ED4">
        <w:rPr>
          <w:rFonts w:hint="eastAsia"/>
          <w:sz w:val="24"/>
        </w:rPr>
        <w:t>10</w:t>
      </w:r>
      <w:r>
        <w:rPr>
          <w:rFonts w:ascii="MingLiU_HKSCS" w:eastAsia="MingLiU_HKSCS" w:hAnsi="MingLiU_HKSCS" w:cs="MingLiU_HKSCS" w:hint="eastAsia"/>
          <w:sz w:val="24"/>
        </w:rPr>
        <w:t>.</w:t>
      </w:r>
      <w:r w:rsidRPr="00A94ED4">
        <w:rPr>
          <w:rFonts w:hint="eastAsia"/>
          <w:sz w:val="24"/>
        </w:rPr>
        <w:t>世界贸易组织是一个多边贸易组织。</w:t>
      </w:r>
    </w:p>
    <w:p w:rsidR="00B61131" w:rsidRPr="00A94ED4" w:rsidRDefault="00B61131" w:rsidP="00723E14">
      <w:pPr>
        <w:spacing w:beforeLines="50" w:afterLines="50" w:line="360" w:lineRule="auto"/>
        <w:ind w:firstLineChars="200" w:firstLine="480"/>
        <w:rPr>
          <w:sz w:val="24"/>
        </w:rPr>
      </w:pPr>
      <w:r w:rsidRPr="00A94ED4">
        <w:rPr>
          <w:rFonts w:hint="eastAsia"/>
          <w:sz w:val="24"/>
        </w:rPr>
        <w:t>(</w:t>
      </w:r>
      <w:r w:rsidRPr="00A94ED4">
        <w:rPr>
          <w:rFonts w:hint="eastAsia"/>
          <w:sz w:val="24"/>
        </w:rPr>
        <w:t>√）</w:t>
      </w:r>
      <w:r w:rsidRPr="00A94ED4">
        <w:rPr>
          <w:rFonts w:hint="eastAsia"/>
          <w:sz w:val="24"/>
        </w:rPr>
        <w:t>11</w:t>
      </w:r>
      <w:r>
        <w:rPr>
          <w:rFonts w:ascii="MingLiU_HKSCS" w:eastAsia="MingLiU_HKSCS" w:hAnsi="MingLiU_HKSCS" w:cs="MingLiU_HKSCS" w:hint="eastAsia"/>
          <w:sz w:val="24"/>
        </w:rPr>
        <w:t>.</w:t>
      </w:r>
      <w:r w:rsidRPr="00A94ED4">
        <w:rPr>
          <w:rFonts w:hint="eastAsia"/>
          <w:sz w:val="24"/>
        </w:rPr>
        <w:t>世界贸易组织基本继承了关贸总协定的基本原则。</w:t>
      </w:r>
    </w:p>
    <w:p w:rsidR="00B61131" w:rsidRPr="00A94ED4" w:rsidRDefault="00B61131" w:rsidP="00723E14">
      <w:pPr>
        <w:spacing w:beforeLines="50" w:afterLines="50" w:line="360" w:lineRule="auto"/>
        <w:ind w:firstLineChars="200" w:firstLine="480"/>
        <w:rPr>
          <w:sz w:val="24"/>
        </w:rPr>
      </w:pPr>
      <w:r w:rsidRPr="00A94ED4">
        <w:rPr>
          <w:rFonts w:hint="eastAsia"/>
          <w:sz w:val="24"/>
        </w:rPr>
        <w:lastRenderedPageBreak/>
        <w:t>(</w:t>
      </w:r>
      <w:r w:rsidRPr="00A94ED4">
        <w:rPr>
          <w:rFonts w:hint="eastAsia"/>
          <w:sz w:val="24"/>
        </w:rPr>
        <w:t>×）</w:t>
      </w:r>
      <w:r w:rsidRPr="00A94ED4">
        <w:rPr>
          <w:rFonts w:hint="eastAsia"/>
          <w:sz w:val="24"/>
        </w:rPr>
        <w:t>12</w:t>
      </w:r>
      <w:r>
        <w:rPr>
          <w:rFonts w:ascii="MingLiU_HKSCS" w:eastAsia="MingLiU_HKSCS" w:hAnsi="MingLiU_HKSCS" w:cs="MingLiU_HKSCS" w:hint="eastAsia"/>
          <w:sz w:val="24"/>
        </w:rPr>
        <w:t>.</w:t>
      </w:r>
      <w:r w:rsidRPr="00A94ED4">
        <w:rPr>
          <w:rFonts w:hint="eastAsia"/>
          <w:sz w:val="24"/>
        </w:rPr>
        <w:t>世界贸易组织只管辖国际货物贸易。</w:t>
      </w:r>
    </w:p>
    <w:p w:rsidR="00B61131" w:rsidRPr="001C3B24" w:rsidRDefault="00B61131" w:rsidP="00723E14">
      <w:pPr>
        <w:spacing w:beforeLines="50" w:afterLines="50" w:line="360" w:lineRule="auto"/>
        <w:ind w:firstLineChars="200" w:firstLine="480"/>
        <w:rPr>
          <w:sz w:val="24"/>
          <w:u w:val="single"/>
        </w:rPr>
      </w:pPr>
      <w:r w:rsidRPr="00A94ED4">
        <w:rPr>
          <w:rFonts w:hint="eastAsia"/>
          <w:sz w:val="24"/>
        </w:rPr>
        <w:t>改正：</w:t>
      </w:r>
      <w:r w:rsidRPr="001C3B24">
        <w:rPr>
          <w:rFonts w:hint="eastAsia"/>
          <w:sz w:val="24"/>
          <w:u w:val="single"/>
        </w:rPr>
        <w:t>世贸组织还管辖服务贸易。</w:t>
      </w:r>
    </w:p>
    <w:p w:rsidR="00B61131" w:rsidRPr="00A94ED4" w:rsidRDefault="00B61131" w:rsidP="00723E14">
      <w:pPr>
        <w:spacing w:beforeLines="50" w:afterLines="50" w:line="360" w:lineRule="auto"/>
        <w:ind w:firstLineChars="200" w:firstLine="480"/>
        <w:rPr>
          <w:sz w:val="24"/>
        </w:rPr>
      </w:pPr>
      <w:r w:rsidRPr="00A94ED4">
        <w:rPr>
          <w:rFonts w:hint="eastAsia"/>
          <w:sz w:val="24"/>
        </w:rPr>
        <w:t>(</w:t>
      </w:r>
      <w:r w:rsidRPr="00A94ED4">
        <w:rPr>
          <w:rFonts w:hint="eastAsia"/>
          <w:sz w:val="24"/>
        </w:rPr>
        <w:t>×）</w:t>
      </w:r>
      <w:r w:rsidRPr="00A94ED4">
        <w:rPr>
          <w:rFonts w:hint="eastAsia"/>
          <w:sz w:val="24"/>
        </w:rPr>
        <w:t>13</w:t>
      </w:r>
      <w:r>
        <w:rPr>
          <w:rFonts w:ascii="MingLiU_HKSCS" w:eastAsia="MingLiU_HKSCS" w:hAnsi="MingLiU_HKSCS" w:cs="MingLiU_HKSCS" w:hint="eastAsia"/>
          <w:sz w:val="24"/>
        </w:rPr>
        <w:t>.</w:t>
      </w:r>
      <w:r w:rsidRPr="00A94ED4">
        <w:rPr>
          <w:rFonts w:hint="eastAsia"/>
          <w:sz w:val="24"/>
        </w:rPr>
        <w:t>中国于</w:t>
      </w:r>
      <w:r w:rsidRPr="00A94ED4">
        <w:rPr>
          <w:rFonts w:hint="eastAsia"/>
          <w:sz w:val="24"/>
        </w:rPr>
        <w:t>1986</w:t>
      </w:r>
      <w:r w:rsidRPr="00A94ED4">
        <w:rPr>
          <w:rFonts w:hint="eastAsia"/>
          <w:sz w:val="24"/>
        </w:rPr>
        <w:t>年提出要求重新加入关贸总协定。</w:t>
      </w:r>
    </w:p>
    <w:p w:rsidR="00B61131" w:rsidRPr="001C3B24" w:rsidRDefault="00B61131" w:rsidP="00723E14">
      <w:pPr>
        <w:spacing w:beforeLines="50" w:afterLines="50" w:line="360" w:lineRule="auto"/>
        <w:ind w:firstLineChars="200" w:firstLine="480"/>
        <w:rPr>
          <w:sz w:val="24"/>
          <w:u w:val="single"/>
        </w:rPr>
      </w:pPr>
      <w:r w:rsidRPr="00A94ED4">
        <w:rPr>
          <w:rFonts w:hint="eastAsia"/>
          <w:sz w:val="24"/>
        </w:rPr>
        <w:t>改正：</w:t>
      </w:r>
      <w:r w:rsidRPr="001C3B24">
        <w:rPr>
          <w:rFonts w:hint="eastAsia"/>
          <w:sz w:val="24"/>
          <w:u w:val="single"/>
        </w:rPr>
        <w:t>中国不是重新加入，而是恢复原始缔约国地位。</w:t>
      </w:r>
    </w:p>
    <w:p w:rsidR="00B61131" w:rsidRPr="00A94ED4" w:rsidRDefault="00B61131" w:rsidP="00723E14">
      <w:pPr>
        <w:spacing w:beforeLines="50" w:afterLines="50" w:line="360" w:lineRule="auto"/>
        <w:ind w:firstLineChars="200" w:firstLine="480"/>
        <w:rPr>
          <w:sz w:val="24"/>
        </w:rPr>
      </w:pPr>
      <w:r w:rsidRPr="00A94ED4">
        <w:rPr>
          <w:rFonts w:hint="eastAsia"/>
          <w:sz w:val="24"/>
        </w:rPr>
        <w:t>(</w:t>
      </w:r>
      <w:r w:rsidRPr="00A94ED4">
        <w:rPr>
          <w:rFonts w:hint="eastAsia"/>
          <w:sz w:val="24"/>
        </w:rPr>
        <w:t>√）</w:t>
      </w:r>
      <w:r w:rsidRPr="00A94ED4">
        <w:rPr>
          <w:rFonts w:hint="eastAsia"/>
          <w:sz w:val="24"/>
        </w:rPr>
        <w:t>14</w:t>
      </w:r>
      <w:r>
        <w:rPr>
          <w:rFonts w:ascii="MingLiU_HKSCS" w:eastAsia="MingLiU_HKSCS" w:hAnsi="MingLiU_HKSCS" w:cs="MingLiU_HKSCS" w:hint="eastAsia"/>
          <w:sz w:val="24"/>
        </w:rPr>
        <w:t>.</w:t>
      </w:r>
      <w:r w:rsidRPr="00A94ED4">
        <w:rPr>
          <w:rFonts w:hint="eastAsia"/>
          <w:sz w:val="24"/>
        </w:rPr>
        <w:t>中国加入世贸组织的很大障碍是发达国家在谈判中要价太高。</w:t>
      </w:r>
    </w:p>
    <w:p w:rsidR="00B61131" w:rsidRPr="00A94ED4" w:rsidRDefault="00B61131" w:rsidP="00723E14">
      <w:pPr>
        <w:spacing w:beforeLines="50" w:afterLines="50" w:line="360" w:lineRule="auto"/>
        <w:ind w:firstLineChars="200" w:firstLine="480"/>
        <w:rPr>
          <w:sz w:val="24"/>
        </w:rPr>
      </w:pPr>
      <w:r w:rsidRPr="00A94ED4">
        <w:rPr>
          <w:rFonts w:hint="eastAsia"/>
          <w:sz w:val="24"/>
        </w:rPr>
        <w:t>(</w:t>
      </w:r>
      <w:r w:rsidRPr="00A94ED4">
        <w:rPr>
          <w:rFonts w:hint="eastAsia"/>
          <w:sz w:val="24"/>
        </w:rPr>
        <w:t>√）</w:t>
      </w:r>
      <w:r w:rsidRPr="00A94ED4">
        <w:rPr>
          <w:rFonts w:hint="eastAsia"/>
          <w:sz w:val="24"/>
        </w:rPr>
        <w:t>15</w:t>
      </w:r>
      <w:r>
        <w:rPr>
          <w:rFonts w:ascii="MingLiU_HKSCS" w:eastAsia="MingLiU_HKSCS" w:hAnsi="MingLiU_HKSCS" w:cs="MingLiU_HKSCS" w:hint="eastAsia"/>
          <w:sz w:val="24"/>
        </w:rPr>
        <w:t>.</w:t>
      </w:r>
      <w:r w:rsidRPr="00A94ED4">
        <w:rPr>
          <w:rFonts w:hint="eastAsia"/>
          <w:sz w:val="24"/>
        </w:rPr>
        <w:t>中国正式加入世贸组织后必须遵守其规则。</w:t>
      </w:r>
    </w:p>
    <w:p w:rsidR="00B61131" w:rsidRPr="001C3B24" w:rsidRDefault="00B61131" w:rsidP="00723E14">
      <w:pPr>
        <w:spacing w:beforeLines="50" w:afterLines="50" w:line="360" w:lineRule="auto"/>
        <w:rPr>
          <w:b/>
          <w:sz w:val="24"/>
        </w:rPr>
      </w:pPr>
      <w:r w:rsidRPr="001C3B24">
        <w:rPr>
          <w:rFonts w:hint="eastAsia"/>
          <w:b/>
          <w:sz w:val="24"/>
        </w:rPr>
        <w:t>（四）单选题</w:t>
      </w:r>
    </w:p>
    <w:p w:rsidR="00B61131" w:rsidRPr="00A94ED4" w:rsidRDefault="00B61131" w:rsidP="00723E14">
      <w:pPr>
        <w:spacing w:beforeLines="50" w:afterLines="50" w:line="360" w:lineRule="auto"/>
        <w:ind w:firstLineChars="200" w:firstLine="480"/>
        <w:rPr>
          <w:sz w:val="24"/>
        </w:rPr>
      </w:pPr>
      <w:r w:rsidRPr="00A94ED4">
        <w:rPr>
          <w:rFonts w:hint="eastAsia"/>
          <w:sz w:val="24"/>
        </w:rPr>
        <w:t>（</w:t>
      </w:r>
      <w:r w:rsidRPr="00A94ED4">
        <w:rPr>
          <w:rFonts w:hint="eastAsia"/>
          <w:sz w:val="24"/>
        </w:rPr>
        <w:t>D</w:t>
      </w:r>
      <w:r w:rsidRPr="00A94ED4">
        <w:rPr>
          <w:rFonts w:hint="eastAsia"/>
          <w:sz w:val="24"/>
        </w:rPr>
        <w:t>）</w:t>
      </w:r>
      <w:r w:rsidRPr="00A94ED4">
        <w:rPr>
          <w:rFonts w:hint="eastAsia"/>
          <w:sz w:val="24"/>
        </w:rPr>
        <w:t>1</w:t>
      </w:r>
      <w:r>
        <w:rPr>
          <w:rFonts w:ascii="MingLiU_HKSCS" w:eastAsia="MingLiU_HKSCS" w:hAnsi="MingLiU_HKSCS" w:cs="MingLiU_HKSCS" w:hint="eastAsia"/>
          <w:sz w:val="24"/>
        </w:rPr>
        <w:t>.</w:t>
      </w:r>
      <w:r w:rsidRPr="00A94ED4">
        <w:rPr>
          <w:rFonts w:hint="eastAsia"/>
          <w:sz w:val="24"/>
        </w:rPr>
        <w:t>关贸总协定生效于。</w:t>
      </w:r>
    </w:p>
    <w:p w:rsidR="00B61131" w:rsidRPr="00A94ED4" w:rsidRDefault="00B61131" w:rsidP="00723E14">
      <w:pPr>
        <w:spacing w:beforeLines="50" w:afterLines="50" w:line="360" w:lineRule="auto"/>
        <w:ind w:firstLineChars="200" w:firstLine="480"/>
        <w:rPr>
          <w:sz w:val="24"/>
        </w:rPr>
      </w:pPr>
      <w:r w:rsidRPr="00A94ED4">
        <w:rPr>
          <w:rFonts w:hint="eastAsia"/>
          <w:sz w:val="24"/>
        </w:rPr>
        <w:t>A</w:t>
      </w:r>
      <w:r>
        <w:rPr>
          <w:rFonts w:ascii="MingLiU_HKSCS" w:eastAsia="MingLiU_HKSCS" w:hAnsi="MingLiU_HKSCS" w:cs="MingLiU_HKSCS" w:hint="eastAsia"/>
          <w:sz w:val="24"/>
        </w:rPr>
        <w:t>.</w:t>
      </w:r>
      <w:r w:rsidRPr="00A94ED4">
        <w:rPr>
          <w:rFonts w:hint="eastAsia"/>
          <w:sz w:val="24"/>
        </w:rPr>
        <w:t xml:space="preserve"> 1946</w:t>
      </w:r>
      <w:r w:rsidRPr="00A94ED4">
        <w:rPr>
          <w:rFonts w:hint="eastAsia"/>
          <w:sz w:val="24"/>
        </w:rPr>
        <w:t>年</w:t>
      </w:r>
      <w:r w:rsidRPr="00A94ED4">
        <w:rPr>
          <w:rFonts w:hint="eastAsia"/>
          <w:sz w:val="24"/>
        </w:rPr>
        <w:t>2</w:t>
      </w:r>
      <w:r w:rsidRPr="00A94ED4">
        <w:rPr>
          <w:rFonts w:hint="eastAsia"/>
          <w:sz w:val="24"/>
        </w:rPr>
        <w:t>月</w:t>
      </w:r>
      <w:r w:rsidRPr="00A94ED4">
        <w:rPr>
          <w:rFonts w:hint="eastAsia"/>
          <w:sz w:val="24"/>
        </w:rPr>
        <w:t>B</w:t>
      </w:r>
      <w:r>
        <w:rPr>
          <w:rFonts w:ascii="MingLiU_HKSCS" w:eastAsia="MingLiU_HKSCS" w:hAnsi="MingLiU_HKSCS" w:cs="MingLiU_HKSCS" w:hint="eastAsia"/>
          <w:sz w:val="24"/>
        </w:rPr>
        <w:t>.</w:t>
      </w:r>
      <w:r w:rsidRPr="00A94ED4">
        <w:rPr>
          <w:rFonts w:hint="eastAsia"/>
          <w:sz w:val="24"/>
        </w:rPr>
        <w:t xml:space="preserve"> 1947</w:t>
      </w:r>
      <w:r w:rsidRPr="00A94ED4">
        <w:rPr>
          <w:rFonts w:hint="eastAsia"/>
          <w:sz w:val="24"/>
        </w:rPr>
        <w:t>年</w:t>
      </w:r>
      <w:r w:rsidRPr="00A94ED4">
        <w:rPr>
          <w:rFonts w:hint="eastAsia"/>
          <w:sz w:val="24"/>
        </w:rPr>
        <w:t>4</w:t>
      </w:r>
      <w:r w:rsidRPr="00A94ED4">
        <w:rPr>
          <w:rFonts w:hint="eastAsia"/>
          <w:sz w:val="24"/>
        </w:rPr>
        <w:t>月</w:t>
      </w:r>
    </w:p>
    <w:p w:rsidR="00B61131" w:rsidRPr="00A94ED4" w:rsidRDefault="00B61131" w:rsidP="00723E14">
      <w:pPr>
        <w:spacing w:beforeLines="50" w:afterLines="50" w:line="360" w:lineRule="auto"/>
        <w:ind w:firstLineChars="200" w:firstLine="480"/>
        <w:rPr>
          <w:sz w:val="24"/>
        </w:rPr>
      </w:pPr>
      <w:r w:rsidRPr="00A94ED4">
        <w:rPr>
          <w:rFonts w:hint="eastAsia"/>
          <w:sz w:val="24"/>
        </w:rPr>
        <w:t>C</w:t>
      </w:r>
      <w:r>
        <w:rPr>
          <w:rFonts w:ascii="MingLiU_HKSCS" w:eastAsia="MingLiU_HKSCS" w:hAnsi="MingLiU_HKSCS" w:cs="MingLiU_HKSCS" w:hint="eastAsia"/>
          <w:sz w:val="24"/>
        </w:rPr>
        <w:t>.</w:t>
      </w:r>
      <w:r w:rsidRPr="00A94ED4">
        <w:rPr>
          <w:rFonts w:hint="eastAsia"/>
          <w:sz w:val="24"/>
        </w:rPr>
        <w:t xml:space="preserve"> 1947</w:t>
      </w:r>
      <w:r w:rsidRPr="00A94ED4">
        <w:rPr>
          <w:rFonts w:hint="eastAsia"/>
          <w:sz w:val="24"/>
        </w:rPr>
        <w:t>年</w:t>
      </w:r>
      <w:r w:rsidRPr="00A94ED4">
        <w:rPr>
          <w:rFonts w:hint="eastAsia"/>
          <w:sz w:val="24"/>
        </w:rPr>
        <w:t>10</w:t>
      </w:r>
      <w:r w:rsidRPr="00A94ED4">
        <w:rPr>
          <w:rFonts w:hint="eastAsia"/>
          <w:sz w:val="24"/>
        </w:rPr>
        <w:t>月</w:t>
      </w:r>
      <w:r w:rsidRPr="00A94ED4">
        <w:rPr>
          <w:rFonts w:hint="eastAsia"/>
          <w:sz w:val="24"/>
        </w:rPr>
        <w:t>D</w:t>
      </w:r>
      <w:r>
        <w:rPr>
          <w:rFonts w:ascii="MingLiU_HKSCS" w:eastAsia="MingLiU_HKSCS" w:hAnsi="MingLiU_HKSCS" w:cs="MingLiU_HKSCS" w:hint="eastAsia"/>
          <w:sz w:val="24"/>
        </w:rPr>
        <w:t>.</w:t>
      </w:r>
      <w:r w:rsidRPr="00A94ED4">
        <w:rPr>
          <w:rFonts w:hint="eastAsia"/>
          <w:sz w:val="24"/>
        </w:rPr>
        <w:t xml:space="preserve"> 1948</w:t>
      </w:r>
      <w:r w:rsidRPr="00A94ED4">
        <w:rPr>
          <w:rFonts w:hint="eastAsia"/>
          <w:sz w:val="24"/>
        </w:rPr>
        <w:t>年</w:t>
      </w:r>
      <w:r w:rsidRPr="00A94ED4">
        <w:rPr>
          <w:rFonts w:hint="eastAsia"/>
          <w:sz w:val="24"/>
        </w:rPr>
        <w:t>1</w:t>
      </w:r>
      <w:r w:rsidRPr="00A94ED4">
        <w:rPr>
          <w:rFonts w:hint="eastAsia"/>
          <w:sz w:val="24"/>
        </w:rPr>
        <w:t>月</w:t>
      </w:r>
    </w:p>
    <w:p w:rsidR="00B61131" w:rsidRPr="00A94ED4" w:rsidRDefault="00B61131" w:rsidP="00723E14">
      <w:pPr>
        <w:spacing w:beforeLines="50" w:afterLines="50" w:line="360" w:lineRule="auto"/>
        <w:ind w:firstLineChars="200" w:firstLine="480"/>
        <w:rPr>
          <w:sz w:val="24"/>
        </w:rPr>
      </w:pPr>
      <w:r w:rsidRPr="00A94ED4">
        <w:rPr>
          <w:rFonts w:hint="eastAsia"/>
          <w:sz w:val="24"/>
        </w:rPr>
        <w:t>（</w:t>
      </w:r>
      <w:r w:rsidRPr="00A94ED4">
        <w:rPr>
          <w:rFonts w:hint="eastAsia"/>
          <w:sz w:val="24"/>
        </w:rPr>
        <w:t>A</w:t>
      </w:r>
      <w:r w:rsidRPr="00A94ED4">
        <w:rPr>
          <w:rFonts w:hint="eastAsia"/>
          <w:sz w:val="24"/>
        </w:rPr>
        <w:t>）</w:t>
      </w:r>
      <w:r w:rsidRPr="00A94ED4">
        <w:rPr>
          <w:rFonts w:hint="eastAsia"/>
          <w:sz w:val="24"/>
        </w:rPr>
        <w:t>2</w:t>
      </w:r>
      <w:r>
        <w:rPr>
          <w:rFonts w:ascii="MingLiU_HKSCS" w:eastAsia="MingLiU_HKSCS" w:hAnsi="MingLiU_HKSCS" w:cs="MingLiU_HKSCS" w:hint="eastAsia"/>
          <w:sz w:val="24"/>
        </w:rPr>
        <w:t>.</w:t>
      </w:r>
      <w:r w:rsidRPr="00A94ED4">
        <w:rPr>
          <w:rFonts w:hint="eastAsia"/>
          <w:sz w:val="24"/>
        </w:rPr>
        <w:t>关贸总协定是在的策动下成立的。</w:t>
      </w:r>
    </w:p>
    <w:p w:rsidR="00B61131" w:rsidRPr="00A94ED4" w:rsidRDefault="00B61131" w:rsidP="00723E14">
      <w:pPr>
        <w:spacing w:beforeLines="50" w:afterLines="50" w:line="360" w:lineRule="auto"/>
        <w:ind w:firstLineChars="200" w:firstLine="480"/>
        <w:rPr>
          <w:sz w:val="24"/>
        </w:rPr>
      </w:pPr>
      <w:r w:rsidRPr="00A94ED4">
        <w:rPr>
          <w:rFonts w:hint="eastAsia"/>
          <w:sz w:val="24"/>
        </w:rPr>
        <w:t>A</w:t>
      </w:r>
      <w:r>
        <w:rPr>
          <w:rFonts w:ascii="MingLiU_HKSCS" w:eastAsia="MingLiU_HKSCS" w:hAnsi="MingLiU_HKSCS" w:cs="MingLiU_HKSCS" w:hint="eastAsia"/>
          <w:sz w:val="24"/>
        </w:rPr>
        <w:t>.</w:t>
      </w:r>
      <w:r w:rsidRPr="00A94ED4">
        <w:rPr>
          <w:rFonts w:hint="eastAsia"/>
          <w:sz w:val="24"/>
        </w:rPr>
        <w:t>美国</w:t>
      </w:r>
      <w:r w:rsidRPr="00A94ED4">
        <w:rPr>
          <w:rFonts w:hint="eastAsia"/>
          <w:sz w:val="24"/>
        </w:rPr>
        <w:t>B</w:t>
      </w:r>
      <w:r>
        <w:rPr>
          <w:rFonts w:ascii="MingLiU_HKSCS" w:eastAsia="MingLiU_HKSCS" w:hAnsi="MingLiU_HKSCS" w:cs="MingLiU_HKSCS" w:hint="eastAsia"/>
          <w:sz w:val="24"/>
        </w:rPr>
        <w:t>.</w:t>
      </w:r>
      <w:r w:rsidRPr="00A94ED4">
        <w:rPr>
          <w:rFonts w:hint="eastAsia"/>
          <w:sz w:val="24"/>
        </w:rPr>
        <w:t>英国</w:t>
      </w:r>
      <w:r w:rsidRPr="00A94ED4">
        <w:rPr>
          <w:rFonts w:hint="eastAsia"/>
          <w:sz w:val="24"/>
        </w:rPr>
        <w:t>C</w:t>
      </w:r>
      <w:r>
        <w:rPr>
          <w:rFonts w:ascii="MingLiU_HKSCS" w:eastAsia="MingLiU_HKSCS" w:hAnsi="MingLiU_HKSCS" w:cs="MingLiU_HKSCS" w:hint="eastAsia"/>
          <w:sz w:val="24"/>
        </w:rPr>
        <w:t>.</w:t>
      </w:r>
      <w:r w:rsidRPr="00A94ED4">
        <w:rPr>
          <w:rFonts w:hint="eastAsia"/>
          <w:sz w:val="24"/>
        </w:rPr>
        <w:t>法国</w:t>
      </w:r>
      <w:r w:rsidRPr="00A94ED4">
        <w:rPr>
          <w:rFonts w:hint="eastAsia"/>
          <w:sz w:val="24"/>
        </w:rPr>
        <w:t>D</w:t>
      </w:r>
      <w:r>
        <w:rPr>
          <w:rFonts w:ascii="MingLiU_HKSCS" w:eastAsia="MingLiU_HKSCS" w:hAnsi="MingLiU_HKSCS" w:cs="MingLiU_HKSCS" w:hint="eastAsia"/>
          <w:sz w:val="24"/>
        </w:rPr>
        <w:t>.</w:t>
      </w:r>
      <w:r w:rsidRPr="00A94ED4">
        <w:rPr>
          <w:rFonts w:hint="eastAsia"/>
          <w:sz w:val="24"/>
        </w:rPr>
        <w:t>日本</w:t>
      </w:r>
    </w:p>
    <w:p w:rsidR="00B61131" w:rsidRPr="00A94ED4" w:rsidRDefault="00B61131" w:rsidP="00723E14">
      <w:pPr>
        <w:spacing w:beforeLines="50" w:afterLines="50" w:line="360" w:lineRule="auto"/>
        <w:ind w:firstLineChars="200" w:firstLine="480"/>
        <w:rPr>
          <w:sz w:val="24"/>
        </w:rPr>
      </w:pPr>
      <w:r w:rsidRPr="00A94ED4">
        <w:rPr>
          <w:rFonts w:hint="eastAsia"/>
          <w:sz w:val="24"/>
        </w:rPr>
        <w:t>（</w:t>
      </w:r>
      <w:r w:rsidRPr="00A94ED4">
        <w:rPr>
          <w:rFonts w:hint="eastAsia"/>
          <w:sz w:val="24"/>
        </w:rPr>
        <w:t>B</w:t>
      </w:r>
      <w:r w:rsidRPr="00A94ED4">
        <w:rPr>
          <w:rFonts w:hint="eastAsia"/>
          <w:sz w:val="24"/>
        </w:rPr>
        <w:t>）</w:t>
      </w:r>
      <w:r w:rsidRPr="00A94ED4">
        <w:rPr>
          <w:rFonts w:hint="eastAsia"/>
          <w:sz w:val="24"/>
        </w:rPr>
        <w:t>3</w:t>
      </w:r>
      <w:r>
        <w:rPr>
          <w:rFonts w:ascii="MingLiU_HKSCS" w:eastAsia="MingLiU_HKSCS" w:hAnsi="MingLiU_HKSCS" w:cs="MingLiU_HKSCS" w:hint="eastAsia"/>
          <w:sz w:val="24"/>
        </w:rPr>
        <w:t>.</w:t>
      </w:r>
      <w:r w:rsidRPr="00A94ED4">
        <w:rPr>
          <w:rFonts w:hint="eastAsia"/>
          <w:sz w:val="24"/>
        </w:rPr>
        <w:t>关贸总协定缔约国之间相互保证给予另一方的自然人、法人等在本国境内享有与本国自然人和法人等同等的待遇是符合。</w:t>
      </w:r>
    </w:p>
    <w:p w:rsidR="00B61131" w:rsidRPr="00A94ED4" w:rsidRDefault="00B61131" w:rsidP="00723E14">
      <w:pPr>
        <w:spacing w:beforeLines="50" w:afterLines="50" w:line="360" w:lineRule="auto"/>
        <w:ind w:firstLineChars="200" w:firstLine="480"/>
        <w:rPr>
          <w:sz w:val="24"/>
        </w:rPr>
      </w:pPr>
      <w:r w:rsidRPr="00A94ED4">
        <w:rPr>
          <w:rFonts w:hint="eastAsia"/>
          <w:sz w:val="24"/>
        </w:rPr>
        <w:t>A</w:t>
      </w:r>
      <w:r>
        <w:rPr>
          <w:rFonts w:ascii="MingLiU_HKSCS" w:eastAsia="MingLiU_HKSCS" w:hAnsi="MingLiU_HKSCS" w:cs="MingLiU_HKSCS" w:hint="eastAsia"/>
          <w:sz w:val="24"/>
        </w:rPr>
        <w:t>.</w:t>
      </w:r>
      <w:r w:rsidRPr="00A94ED4">
        <w:rPr>
          <w:rFonts w:hint="eastAsia"/>
          <w:sz w:val="24"/>
        </w:rPr>
        <w:t>最惠国待遇</w:t>
      </w:r>
      <w:r w:rsidRPr="00A94ED4">
        <w:rPr>
          <w:rFonts w:hint="eastAsia"/>
          <w:sz w:val="24"/>
        </w:rPr>
        <w:t>B</w:t>
      </w:r>
      <w:r>
        <w:rPr>
          <w:rFonts w:ascii="MingLiU_HKSCS" w:eastAsia="MingLiU_HKSCS" w:hAnsi="MingLiU_HKSCS" w:cs="MingLiU_HKSCS" w:hint="eastAsia"/>
          <w:sz w:val="24"/>
        </w:rPr>
        <w:t>.</w:t>
      </w:r>
      <w:r w:rsidRPr="00A94ED4">
        <w:rPr>
          <w:rFonts w:hint="eastAsia"/>
          <w:sz w:val="24"/>
        </w:rPr>
        <w:t>国民待遇</w:t>
      </w:r>
    </w:p>
    <w:p w:rsidR="00B61131" w:rsidRPr="00A94ED4" w:rsidRDefault="00B61131" w:rsidP="00723E14">
      <w:pPr>
        <w:spacing w:beforeLines="50" w:afterLines="50" w:line="360" w:lineRule="auto"/>
        <w:ind w:firstLineChars="200" w:firstLine="480"/>
        <w:rPr>
          <w:sz w:val="24"/>
        </w:rPr>
      </w:pPr>
      <w:r w:rsidRPr="00A94ED4">
        <w:rPr>
          <w:rFonts w:hint="eastAsia"/>
          <w:sz w:val="24"/>
        </w:rPr>
        <w:t>C</w:t>
      </w:r>
      <w:r>
        <w:rPr>
          <w:rFonts w:ascii="MingLiU_HKSCS" w:eastAsia="MingLiU_HKSCS" w:hAnsi="MingLiU_HKSCS" w:cs="MingLiU_HKSCS" w:hint="eastAsia"/>
          <w:sz w:val="24"/>
        </w:rPr>
        <w:t>.</w:t>
      </w:r>
      <w:r w:rsidRPr="00A94ED4">
        <w:rPr>
          <w:rFonts w:hint="eastAsia"/>
          <w:sz w:val="24"/>
        </w:rPr>
        <w:t>普惠制待遇</w:t>
      </w:r>
      <w:r w:rsidRPr="00A94ED4">
        <w:rPr>
          <w:rFonts w:hint="eastAsia"/>
          <w:sz w:val="24"/>
        </w:rPr>
        <w:t>D</w:t>
      </w:r>
      <w:r>
        <w:rPr>
          <w:rFonts w:ascii="MingLiU_HKSCS" w:eastAsia="MingLiU_HKSCS" w:hAnsi="MingLiU_HKSCS" w:cs="MingLiU_HKSCS" w:hint="eastAsia"/>
          <w:sz w:val="24"/>
        </w:rPr>
        <w:t>.</w:t>
      </w:r>
      <w:r w:rsidRPr="00A94ED4">
        <w:rPr>
          <w:rFonts w:hint="eastAsia"/>
          <w:sz w:val="24"/>
        </w:rPr>
        <w:t>特殊优惠待遇</w:t>
      </w:r>
    </w:p>
    <w:p w:rsidR="00B61131" w:rsidRPr="00A94ED4" w:rsidRDefault="00B61131" w:rsidP="00723E14">
      <w:pPr>
        <w:spacing w:beforeLines="50" w:afterLines="50" w:line="360" w:lineRule="auto"/>
        <w:ind w:firstLineChars="200" w:firstLine="480"/>
        <w:rPr>
          <w:sz w:val="24"/>
        </w:rPr>
      </w:pPr>
      <w:r w:rsidRPr="00A94ED4">
        <w:rPr>
          <w:rFonts w:hint="eastAsia"/>
          <w:sz w:val="24"/>
        </w:rPr>
        <w:t>（</w:t>
      </w:r>
      <w:r w:rsidRPr="00A94ED4">
        <w:rPr>
          <w:rFonts w:hint="eastAsia"/>
          <w:sz w:val="24"/>
        </w:rPr>
        <w:t>B</w:t>
      </w:r>
      <w:r w:rsidRPr="00A94ED4">
        <w:rPr>
          <w:rFonts w:hint="eastAsia"/>
          <w:sz w:val="24"/>
        </w:rPr>
        <w:t>）</w:t>
      </w:r>
      <w:r w:rsidRPr="00A94ED4">
        <w:rPr>
          <w:rFonts w:hint="eastAsia"/>
          <w:sz w:val="24"/>
        </w:rPr>
        <w:t>4</w:t>
      </w:r>
      <w:r>
        <w:rPr>
          <w:rFonts w:ascii="MingLiU_HKSCS" w:eastAsia="MingLiU_HKSCS" w:hAnsi="MingLiU_HKSCS" w:cs="MingLiU_HKSCS" w:hint="eastAsia"/>
          <w:sz w:val="24"/>
        </w:rPr>
        <w:t>.</w:t>
      </w:r>
      <w:r w:rsidRPr="00A94ED4">
        <w:rPr>
          <w:rFonts w:hint="eastAsia"/>
          <w:sz w:val="24"/>
        </w:rPr>
        <w:t>关贸总协定的最惠国待遇是。</w:t>
      </w:r>
    </w:p>
    <w:p w:rsidR="00B61131" w:rsidRPr="00A94ED4" w:rsidRDefault="00B61131" w:rsidP="00723E14">
      <w:pPr>
        <w:spacing w:beforeLines="50" w:afterLines="50" w:line="360" w:lineRule="auto"/>
        <w:ind w:firstLineChars="200" w:firstLine="480"/>
        <w:rPr>
          <w:sz w:val="24"/>
        </w:rPr>
      </w:pPr>
      <w:r w:rsidRPr="00A94ED4">
        <w:rPr>
          <w:rFonts w:hint="eastAsia"/>
          <w:sz w:val="24"/>
        </w:rPr>
        <w:t>A</w:t>
      </w:r>
      <w:r>
        <w:rPr>
          <w:rFonts w:ascii="MingLiU_HKSCS" w:eastAsia="MingLiU_HKSCS" w:hAnsi="MingLiU_HKSCS" w:cs="MingLiU_HKSCS" w:hint="eastAsia"/>
          <w:sz w:val="24"/>
        </w:rPr>
        <w:t>.</w:t>
      </w:r>
      <w:r w:rsidRPr="00A94ED4">
        <w:rPr>
          <w:rFonts w:hint="eastAsia"/>
          <w:sz w:val="24"/>
        </w:rPr>
        <w:t>有条件的</w:t>
      </w:r>
      <w:r w:rsidRPr="00A94ED4">
        <w:rPr>
          <w:rFonts w:hint="eastAsia"/>
          <w:sz w:val="24"/>
        </w:rPr>
        <w:t>B</w:t>
      </w:r>
      <w:r>
        <w:rPr>
          <w:rFonts w:ascii="MingLiU_HKSCS" w:eastAsia="MingLiU_HKSCS" w:hAnsi="MingLiU_HKSCS" w:cs="MingLiU_HKSCS" w:hint="eastAsia"/>
          <w:sz w:val="24"/>
        </w:rPr>
        <w:t>.</w:t>
      </w:r>
      <w:r w:rsidRPr="00A94ED4">
        <w:rPr>
          <w:rFonts w:hint="eastAsia"/>
          <w:sz w:val="24"/>
        </w:rPr>
        <w:t>无条件的</w:t>
      </w:r>
      <w:r w:rsidRPr="00A94ED4">
        <w:rPr>
          <w:rFonts w:hint="eastAsia"/>
          <w:sz w:val="24"/>
        </w:rPr>
        <w:t>C</w:t>
      </w:r>
      <w:r>
        <w:rPr>
          <w:rFonts w:ascii="MingLiU_HKSCS" w:eastAsia="MingLiU_HKSCS" w:hAnsi="MingLiU_HKSCS" w:cs="MingLiU_HKSCS" w:hint="eastAsia"/>
          <w:sz w:val="24"/>
        </w:rPr>
        <w:t>.</w:t>
      </w:r>
      <w:r w:rsidRPr="00A94ED4">
        <w:rPr>
          <w:rFonts w:hint="eastAsia"/>
          <w:sz w:val="24"/>
        </w:rPr>
        <w:t>单边的</w:t>
      </w:r>
      <w:r w:rsidRPr="00A94ED4">
        <w:rPr>
          <w:rFonts w:hint="eastAsia"/>
          <w:sz w:val="24"/>
        </w:rPr>
        <w:t>D</w:t>
      </w:r>
      <w:r>
        <w:rPr>
          <w:rFonts w:ascii="MingLiU_HKSCS" w:eastAsia="MingLiU_HKSCS" w:hAnsi="MingLiU_HKSCS" w:cs="MingLiU_HKSCS" w:hint="eastAsia"/>
          <w:sz w:val="24"/>
        </w:rPr>
        <w:t>.</w:t>
      </w:r>
      <w:r w:rsidRPr="00A94ED4">
        <w:rPr>
          <w:rFonts w:hint="eastAsia"/>
          <w:sz w:val="24"/>
        </w:rPr>
        <w:t>双边的</w:t>
      </w:r>
    </w:p>
    <w:p w:rsidR="00B61131" w:rsidRPr="00A94ED4" w:rsidRDefault="00B61131" w:rsidP="00723E14">
      <w:pPr>
        <w:spacing w:beforeLines="50" w:afterLines="50" w:line="360" w:lineRule="auto"/>
        <w:ind w:firstLineChars="200" w:firstLine="480"/>
        <w:rPr>
          <w:sz w:val="24"/>
        </w:rPr>
      </w:pPr>
      <w:r w:rsidRPr="00A94ED4">
        <w:rPr>
          <w:rFonts w:hint="eastAsia"/>
          <w:sz w:val="24"/>
        </w:rPr>
        <w:t>（</w:t>
      </w:r>
      <w:r w:rsidRPr="00A94ED4">
        <w:rPr>
          <w:rFonts w:hint="eastAsia"/>
          <w:sz w:val="24"/>
        </w:rPr>
        <w:t>B</w:t>
      </w:r>
      <w:r w:rsidRPr="00A94ED4">
        <w:rPr>
          <w:rFonts w:hint="eastAsia"/>
          <w:sz w:val="24"/>
        </w:rPr>
        <w:t>）</w:t>
      </w:r>
      <w:r w:rsidRPr="00A94ED4">
        <w:rPr>
          <w:rFonts w:hint="eastAsia"/>
          <w:sz w:val="24"/>
        </w:rPr>
        <w:t>5</w:t>
      </w:r>
      <w:r>
        <w:rPr>
          <w:rFonts w:ascii="MingLiU_HKSCS" w:eastAsia="MingLiU_HKSCS" w:hAnsi="MingLiU_HKSCS" w:cs="MingLiU_HKSCS" w:hint="eastAsia"/>
          <w:sz w:val="24"/>
        </w:rPr>
        <w:t>.</w:t>
      </w:r>
      <w:r w:rsidRPr="00A94ED4">
        <w:rPr>
          <w:rFonts w:hint="eastAsia"/>
          <w:sz w:val="24"/>
        </w:rPr>
        <w:t>关贸总协定规定，缔约国原则上应取消。</w:t>
      </w:r>
    </w:p>
    <w:p w:rsidR="00B61131" w:rsidRPr="00A94ED4" w:rsidRDefault="00B61131" w:rsidP="00723E14">
      <w:pPr>
        <w:spacing w:beforeLines="50" w:afterLines="50" w:line="360" w:lineRule="auto"/>
        <w:ind w:firstLineChars="200" w:firstLine="480"/>
        <w:rPr>
          <w:sz w:val="24"/>
        </w:rPr>
      </w:pPr>
      <w:r w:rsidRPr="00A94ED4">
        <w:rPr>
          <w:rFonts w:hint="eastAsia"/>
          <w:sz w:val="24"/>
        </w:rPr>
        <w:lastRenderedPageBreak/>
        <w:t>A</w:t>
      </w:r>
      <w:r>
        <w:rPr>
          <w:rFonts w:ascii="MingLiU_HKSCS" w:eastAsia="MingLiU_HKSCS" w:hAnsi="MingLiU_HKSCS" w:cs="MingLiU_HKSCS" w:hint="eastAsia"/>
          <w:sz w:val="24"/>
        </w:rPr>
        <w:t>.</w:t>
      </w:r>
      <w:r w:rsidRPr="00A94ED4">
        <w:rPr>
          <w:rFonts w:hint="eastAsia"/>
          <w:sz w:val="24"/>
        </w:rPr>
        <w:t>关税手段</w:t>
      </w:r>
      <w:r w:rsidRPr="00A94ED4">
        <w:rPr>
          <w:rFonts w:hint="eastAsia"/>
          <w:sz w:val="24"/>
        </w:rPr>
        <w:t>B</w:t>
      </w:r>
      <w:r>
        <w:rPr>
          <w:rFonts w:ascii="MingLiU_HKSCS" w:eastAsia="MingLiU_HKSCS" w:hAnsi="MingLiU_HKSCS" w:cs="MingLiU_HKSCS" w:hint="eastAsia"/>
          <w:sz w:val="24"/>
        </w:rPr>
        <w:t>.</w:t>
      </w:r>
      <w:r w:rsidRPr="00A94ED4">
        <w:rPr>
          <w:rFonts w:hint="eastAsia"/>
          <w:sz w:val="24"/>
        </w:rPr>
        <w:t>数量限制</w:t>
      </w:r>
      <w:r w:rsidRPr="00A94ED4">
        <w:rPr>
          <w:rFonts w:hint="eastAsia"/>
          <w:sz w:val="24"/>
        </w:rPr>
        <w:t>C</w:t>
      </w:r>
      <w:r>
        <w:rPr>
          <w:rFonts w:ascii="MingLiU_HKSCS" w:eastAsia="MingLiU_HKSCS" w:hAnsi="MingLiU_HKSCS" w:cs="MingLiU_HKSCS" w:hint="eastAsia"/>
          <w:sz w:val="24"/>
        </w:rPr>
        <w:t>.</w:t>
      </w:r>
      <w:r w:rsidRPr="00A94ED4">
        <w:rPr>
          <w:rFonts w:hint="eastAsia"/>
          <w:sz w:val="24"/>
        </w:rPr>
        <w:t>最惠国待遇</w:t>
      </w:r>
      <w:r w:rsidRPr="00A94ED4">
        <w:rPr>
          <w:rFonts w:hint="eastAsia"/>
          <w:sz w:val="24"/>
        </w:rPr>
        <w:t>D</w:t>
      </w:r>
      <w:r>
        <w:rPr>
          <w:rFonts w:ascii="MingLiU_HKSCS" w:eastAsia="MingLiU_HKSCS" w:hAnsi="MingLiU_HKSCS" w:cs="MingLiU_HKSCS" w:hint="eastAsia"/>
          <w:sz w:val="24"/>
        </w:rPr>
        <w:t>.</w:t>
      </w:r>
      <w:r w:rsidRPr="00A94ED4">
        <w:rPr>
          <w:rFonts w:hint="eastAsia"/>
          <w:sz w:val="24"/>
        </w:rPr>
        <w:t>国民待遇</w:t>
      </w:r>
    </w:p>
    <w:p w:rsidR="00B61131" w:rsidRPr="00A94ED4" w:rsidRDefault="00B61131" w:rsidP="00723E14">
      <w:pPr>
        <w:spacing w:beforeLines="50" w:afterLines="50" w:line="360" w:lineRule="auto"/>
        <w:ind w:firstLineChars="200" w:firstLine="480"/>
        <w:rPr>
          <w:sz w:val="24"/>
        </w:rPr>
      </w:pPr>
      <w:r w:rsidRPr="00A94ED4">
        <w:rPr>
          <w:rFonts w:hint="eastAsia"/>
          <w:sz w:val="24"/>
        </w:rPr>
        <w:t>（</w:t>
      </w:r>
      <w:r w:rsidRPr="00A94ED4">
        <w:rPr>
          <w:rFonts w:hint="eastAsia"/>
          <w:sz w:val="24"/>
        </w:rPr>
        <w:t>C</w:t>
      </w:r>
      <w:r w:rsidRPr="00A94ED4">
        <w:rPr>
          <w:rFonts w:hint="eastAsia"/>
          <w:sz w:val="24"/>
        </w:rPr>
        <w:t>）</w:t>
      </w:r>
      <w:r w:rsidRPr="00A94ED4">
        <w:rPr>
          <w:rFonts w:hint="eastAsia"/>
          <w:sz w:val="24"/>
        </w:rPr>
        <w:t>6</w:t>
      </w:r>
      <w:r>
        <w:rPr>
          <w:rFonts w:ascii="MingLiU_HKSCS" w:eastAsia="MingLiU_HKSCS" w:hAnsi="MingLiU_HKSCS" w:cs="MingLiU_HKSCS" w:hint="eastAsia"/>
          <w:sz w:val="24"/>
        </w:rPr>
        <w:t>.</w:t>
      </w:r>
      <w:r w:rsidRPr="00A94ED4">
        <w:rPr>
          <w:rFonts w:hint="eastAsia"/>
          <w:sz w:val="24"/>
        </w:rPr>
        <w:t>为维护缔约国正当权益，缓和、解决缔约国之间的贸易矛盾和争端，总协定特别规定了。</w:t>
      </w:r>
    </w:p>
    <w:p w:rsidR="00B61131" w:rsidRPr="00A94ED4" w:rsidRDefault="00B61131" w:rsidP="00723E14">
      <w:pPr>
        <w:spacing w:beforeLines="50" w:afterLines="50" w:line="360" w:lineRule="auto"/>
        <w:ind w:firstLineChars="200" w:firstLine="480"/>
        <w:rPr>
          <w:sz w:val="24"/>
        </w:rPr>
      </w:pPr>
      <w:r w:rsidRPr="00A94ED4">
        <w:rPr>
          <w:rFonts w:hint="eastAsia"/>
          <w:sz w:val="24"/>
        </w:rPr>
        <w:t>A</w:t>
      </w:r>
      <w:r>
        <w:rPr>
          <w:rFonts w:ascii="MingLiU_HKSCS" w:eastAsia="MingLiU_HKSCS" w:hAnsi="MingLiU_HKSCS" w:cs="MingLiU_HKSCS" w:hint="eastAsia"/>
          <w:sz w:val="24"/>
        </w:rPr>
        <w:t>.</w:t>
      </w:r>
      <w:r w:rsidRPr="00A94ED4">
        <w:rPr>
          <w:rFonts w:hint="eastAsia"/>
          <w:sz w:val="24"/>
        </w:rPr>
        <w:t>关税保护与减让原则</w:t>
      </w:r>
      <w:r w:rsidRPr="00A94ED4">
        <w:rPr>
          <w:rFonts w:hint="eastAsia"/>
          <w:sz w:val="24"/>
        </w:rPr>
        <w:t>B</w:t>
      </w:r>
      <w:r>
        <w:rPr>
          <w:rFonts w:ascii="MingLiU_HKSCS" w:eastAsia="MingLiU_HKSCS" w:hAnsi="MingLiU_HKSCS" w:cs="MingLiU_HKSCS" w:hint="eastAsia"/>
          <w:sz w:val="24"/>
        </w:rPr>
        <w:t>.</w:t>
      </w:r>
      <w:r w:rsidRPr="00A94ED4">
        <w:rPr>
          <w:rFonts w:hint="eastAsia"/>
          <w:sz w:val="24"/>
        </w:rPr>
        <w:t>取消数量限制原则</w:t>
      </w:r>
    </w:p>
    <w:p w:rsidR="00B61131" w:rsidRPr="00A94ED4" w:rsidRDefault="00B61131" w:rsidP="00723E14">
      <w:pPr>
        <w:spacing w:beforeLines="50" w:afterLines="50" w:line="360" w:lineRule="auto"/>
        <w:ind w:firstLineChars="200" w:firstLine="480"/>
        <w:rPr>
          <w:sz w:val="24"/>
        </w:rPr>
      </w:pPr>
      <w:r w:rsidRPr="00A94ED4">
        <w:rPr>
          <w:rFonts w:hint="eastAsia"/>
          <w:sz w:val="24"/>
        </w:rPr>
        <w:t>C</w:t>
      </w:r>
      <w:r>
        <w:rPr>
          <w:rFonts w:ascii="MingLiU_HKSCS" w:eastAsia="MingLiU_HKSCS" w:hAnsi="MingLiU_HKSCS" w:cs="MingLiU_HKSCS" w:hint="eastAsia"/>
          <w:sz w:val="24"/>
        </w:rPr>
        <w:t>.</w:t>
      </w:r>
      <w:r w:rsidRPr="00A94ED4">
        <w:rPr>
          <w:rFonts w:hint="eastAsia"/>
          <w:sz w:val="24"/>
        </w:rPr>
        <w:t>磋商调解原则</w:t>
      </w:r>
      <w:r w:rsidRPr="00A94ED4">
        <w:rPr>
          <w:rFonts w:hint="eastAsia"/>
          <w:sz w:val="24"/>
        </w:rPr>
        <w:t>D</w:t>
      </w:r>
      <w:r>
        <w:rPr>
          <w:rFonts w:ascii="MingLiU_HKSCS" w:eastAsia="MingLiU_HKSCS" w:hAnsi="MingLiU_HKSCS" w:cs="MingLiU_HKSCS" w:hint="eastAsia"/>
          <w:sz w:val="24"/>
        </w:rPr>
        <w:t>.</w:t>
      </w:r>
      <w:r w:rsidRPr="00A94ED4">
        <w:rPr>
          <w:rFonts w:hint="eastAsia"/>
          <w:sz w:val="24"/>
        </w:rPr>
        <w:t>禁止倾销原则</w:t>
      </w:r>
    </w:p>
    <w:p w:rsidR="00B61131" w:rsidRPr="00A94ED4" w:rsidRDefault="00B61131" w:rsidP="00723E14">
      <w:pPr>
        <w:spacing w:beforeLines="50" w:afterLines="50" w:line="360" w:lineRule="auto"/>
        <w:ind w:firstLineChars="200" w:firstLine="480"/>
        <w:rPr>
          <w:sz w:val="24"/>
        </w:rPr>
      </w:pPr>
      <w:r w:rsidRPr="00A94ED4">
        <w:rPr>
          <w:rFonts w:hint="eastAsia"/>
          <w:sz w:val="24"/>
        </w:rPr>
        <w:t>（</w:t>
      </w:r>
      <w:r w:rsidRPr="00A94ED4">
        <w:rPr>
          <w:rFonts w:hint="eastAsia"/>
          <w:sz w:val="24"/>
        </w:rPr>
        <w:t>A</w:t>
      </w:r>
      <w:r w:rsidRPr="00A94ED4">
        <w:rPr>
          <w:rFonts w:hint="eastAsia"/>
          <w:sz w:val="24"/>
        </w:rPr>
        <w:t>）</w:t>
      </w:r>
      <w:r w:rsidRPr="00A94ED4">
        <w:rPr>
          <w:rFonts w:hint="eastAsia"/>
          <w:sz w:val="24"/>
        </w:rPr>
        <w:t>7</w:t>
      </w:r>
      <w:r>
        <w:rPr>
          <w:rFonts w:ascii="MingLiU_HKSCS" w:eastAsia="MingLiU_HKSCS" w:hAnsi="MingLiU_HKSCS" w:cs="MingLiU_HKSCS" w:hint="eastAsia"/>
          <w:sz w:val="24"/>
        </w:rPr>
        <w:t>.</w:t>
      </w:r>
      <w:r w:rsidRPr="00A94ED4">
        <w:rPr>
          <w:rFonts w:hint="eastAsia"/>
          <w:sz w:val="24"/>
        </w:rPr>
        <w:t>某国大量进口外国商品导致外汇入不敷出，因此要求限制进口，这符合。</w:t>
      </w:r>
    </w:p>
    <w:p w:rsidR="00B61131" w:rsidRPr="00A94ED4" w:rsidRDefault="00B61131" w:rsidP="00723E14">
      <w:pPr>
        <w:spacing w:beforeLines="50" w:afterLines="50" w:line="360" w:lineRule="auto"/>
        <w:ind w:firstLineChars="200" w:firstLine="480"/>
        <w:rPr>
          <w:sz w:val="24"/>
        </w:rPr>
      </w:pPr>
      <w:r w:rsidRPr="00A94ED4">
        <w:rPr>
          <w:rFonts w:hint="eastAsia"/>
          <w:sz w:val="24"/>
        </w:rPr>
        <w:t>A</w:t>
      </w:r>
      <w:r>
        <w:rPr>
          <w:rFonts w:ascii="MingLiU_HKSCS" w:eastAsia="MingLiU_HKSCS" w:hAnsi="MingLiU_HKSCS" w:cs="MingLiU_HKSCS" w:hint="eastAsia"/>
          <w:sz w:val="24"/>
        </w:rPr>
        <w:t>.</w:t>
      </w:r>
      <w:r w:rsidRPr="00A94ED4">
        <w:rPr>
          <w:rFonts w:hint="eastAsia"/>
          <w:sz w:val="24"/>
        </w:rPr>
        <w:t>国际收支例外</w:t>
      </w:r>
      <w:r w:rsidRPr="00A94ED4">
        <w:rPr>
          <w:rFonts w:hint="eastAsia"/>
          <w:sz w:val="24"/>
        </w:rPr>
        <w:t>B</w:t>
      </w:r>
      <w:r>
        <w:rPr>
          <w:rFonts w:ascii="MingLiU_HKSCS" w:eastAsia="MingLiU_HKSCS" w:hAnsi="MingLiU_HKSCS" w:cs="MingLiU_HKSCS" w:hint="eastAsia"/>
          <w:sz w:val="24"/>
        </w:rPr>
        <w:t>.</w:t>
      </w:r>
      <w:r w:rsidRPr="00A94ED4">
        <w:rPr>
          <w:rFonts w:hint="eastAsia"/>
          <w:sz w:val="24"/>
        </w:rPr>
        <w:t>保障例外</w:t>
      </w:r>
    </w:p>
    <w:p w:rsidR="00B61131" w:rsidRPr="00A94ED4" w:rsidRDefault="00B61131" w:rsidP="00723E14">
      <w:pPr>
        <w:spacing w:beforeLines="50" w:afterLines="50" w:line="360" w:lineRule="auto"/>
        <w:ind w:firstLineChars="200" w:firstLine="480"/>
        <w:rPr>
          <w:sz w:val="24"/>
        </w:rPr>
      </w:pPr>
      <w:r w:rsidRPr="00A94ED4">
        <w:rPr>
          <w:rFonts w:hint="eastAsia"/>
          <w:sz w:val="24"/>
        </w:rPr>
        <w:t>C</w:t>
      </w:r>
      <w:r>
        <w:rPr>
          <w:rFonts w:ascii="MingLiU_HKSCS" w:eastAsia="MingLiU_HKSCS" w:hAnsi="MingLiU_HKSCS" w:cs="MingLiU_HKSCS" w:hint="eastAsia"/>
          <w:sz w:val="24"/>
        </w:rPr>
        <w:t>.</w:t>
      </w:r>
      <w:r w:rsidRPr="00A94ED4">
        <w:rPr>
          <w:rFonts w:hint="eastAsia"/>
          <w:sz w:val="24"/>
        </w:rPr>
        <w:t>安全例外</w:t>
      </w:r>
      <w:r w:rsidRPr="00A94ED4">
        <w:rPr>
          <w:rFonts w:hint="eastAsia"/>
          <w:sz w:val="24"/>
        </w:rPr>
        <w:t>D</w:t>
      </w:r>
      <w:r>
        <w:rPr>
          <w:rFonts w:ascii="MingLiU_HKSCS" w:eastAsia="MingLiU_HKSCS" w:hAnsi="MingLiU_HKSCS" w:cs="MingLiU_HKSCS" w:hint="eastAsia"/>
          <w:sz w:val="24"/>
        </w:rPr>
        <w:t>.</w:t>
      </w:r>
      <w:r w:rsidRPr="00A94ED4">
        <w:rPr>
          <w:rFonts w:hint="eastAsia"/>
          <w:sz w:val="24"/>
        </w:rPr>
        <w:t>幼稚工业保护例外</w:t>
      </w:r>
    </w:p>
    <w:p w:rsidR="00B61131" w:rsidRPr="00A94ED4" w:rsidRDefault="00B61131" w:rsidP="00723E14">
      <w:pPr>
        <w:spacing w:beforeLines="50" w:afterLines="50" w:line="360" w:lineRule="auto"/>
        <w:ind w:firstLineChars="200" w:firstLine="480"/>
        <w:rPr>
          <w:sz w:val="24"/>
        </w:rPr>
      </w:pPr>
      <w:r w:rsidRPr="00A94ED4">
        <w:rPr>
          <w:rFonts w:hint="eastAsia"/>
          <w:sz w:val="24"/>
        </w:rPr>
        <w:t>（</w:t>
      </w:r>
      <w:r w:rsidRPr="00A94ED4">
        <w:rPr>
          <w:rFonts w:hint="eastAsia"/>
          <w:sz w:val="24"/>
        </w:rPr>
        <w:t>C</w:t>
      </w:r>
      <w:r w:rsidRPr="00A94ED4">
        <w:rPr>
          <w:rFonts w:hint="eastAsia"/>
          <w:sz w:val="24"/>
        </w:rPr>
        <w:t>）</w:t>
      </w:r>
      <w:r w:rsidRPr="00A94ED4">
        <w:rPr>
          <w:rFonts w:hint="eastAsia"/>
          <w:sz w:val="24"/>
        </w:rPr>
        <w:t>8</w:t>
      </w:r>
      <w:r>
        <w:rPr>
          <w:rFonts w:ascii="MingLiU_HKSCS" w:eastAsia="MingLiU_HKSCS" w:hAnsi="MingLiU_HKSCS" w:cs="MingLiU_HKSCS" w:hint="eastAsia"/>
          <w:sz w:val="24"/>
        </w:rPr>
        <w:t>.</w:t>
      </w:r>
      <w:r w:rsidRPr="00A94ED4">
        <w:rPr>
          <w:rFonts w:hint="eastAsia"/>
          <w:sz w:val="24"/>
        </w:rPr>
        <w:t>第一次将非关税壁垒列入关贸总协定谈判的是。</w:t>
      </w:r>
    </w:p>
    <w:p w:rsidR="00B61131" w:rsidRPr="00A94ED4" w:rsidRDefault="00B61131" w:rsidP="00723E14">
      <w:pPr>
        <w:spacing w:beforeLines="50" w:afterLines="50" w:line="360" w:lineRule="auto"/>
        <w:ind w:firstLineChars="200" w:firstLine="480"/>
        <w:rPr>
          <w:sz w:val="24"/>
        </w:rPr>
      </w:pPr>
      <w:r w:rsidRPr="00A94ED4">
        <w:rPr>
          <w:rFonts w:hint="eastAsia"/>
          <w:sz w:val="24"/>
        </w:rPr>
        <w:t>A</w:t>
      </w:r>
      <w:r>
        <w:rPr>
          <w:rFonts w:ascii="MingLiU_HKSCS" w:eastAsia="MingLiU_HKSCS" w:hAnsi="MingLiU_HKSCS" w:cs="MingLiU_HKSCS" w:hint="eastAsia"/>
          <w:sz w:val="24"/>
        </w:rPr>
        <w:t>.</w:t>
      </w:r>
      <w:r w:rsidRPr="00A94ED4">
        <w:rPr>
          <w:rFonts w:hint="eastAsia"/>
          <w:sz w:val="24"/>
        </w:rPr>
        <w:t>日内瓦回合</w:t>
      </w:r>
      <w:r w:rsidRPr="00A94ED4">
        <w:rPr>
          <w:rFonts w:hint="eastAsia"/>
          <w:sz w:val="24"/>
        </w:rPr>
        <w:t>B</w:t>
      </w:r>
      <w:r>
        <w:rPr>
          <w:rFonts w:ascii="MingLiU_HKSCS" w:eastAsia="MingLiU_HKSCS" w:hAnsi="MingLiU_HKSCS" w:cs="MingLiU_HKSCS" w:hint="eastAsia"/>
          <w:sz w:val="24"/>
        </w:rPr>
        <w:t>.</w:t>
      </w:r>
      <w:r w:rsidRPr="00A94ED4">
        <w:rPr>
          <w:rFonts w:hint="eastAsia"/>
          <w:sz w:val="24"/>
        </w:rPr>
        <w:t>狄龙回合</w:t>
      </w:r>
      <w:r w:rsidRPr="00A94ED4">
        <w:rPr>
          <w:rFonts w:hint="eastAsia"/>
          <w:sz w:val="24"/>
        </w:rPr>
        <w:t>C</w:t>
      </w:r>
      <w:r>
        <w:rPr>
          <w:rFonts w:ascii="MingLiU_HKSCS" w:eastAsia="MingLiU_HKSCS" w:hAnsi="MingLiU_HKSCS" w:cs="MingLiU_HKSCS" w:hint="eastAsia"/>
          <w:sz w:val="24"/>
        </w:rPr>
        <w:t>.</w:t>
      </w:r>
      <w:r w:rsidRPr="00A94ED4">
        <w:rPr>
          <w:rFonts w:hint="eastAsia"/>
          <w:sz w:val="24"/>
        </w:rPr>
        <w:t>肯尼迪回合</w:t>
      </w:r>
      <w:r w:rsidRPr="00A94ED4">
        <w:rPr>
          <w:rFonts w:hint="eastAsia"/>
          <w:sz w:val="24"/>
        </w:rPr>
        <w:t>D</w:t>
      </w:r>
      <w:r>
        <w:rPr>
          <w:rFonts w:ascii="MingLiU_HKSCS" w:eastAsia="MingLiU_HKSCS" w:hAnsi="MingLiU_HKSCS" w:cs="MingLiU_HKSCS" w:hint="eastAsia"/>
          <w:sz w:val="24"/>
        </w:rPr>
        <w:t>.</w:t>
      </w:r>
      <w:r w:rsidRPr="00A94ED4">
        <w:rPr>
          <w:rFonts w:hint="eastAsia"/>
          <w:sz w:val="24"/>
        </w:rPr>
        <w:t>乌拉圭回合</w:t>
      </w:r>
    </w:p>
    <w:p w:rsidR="00B61131" w:rsidRPr="00A94ED4" w:rsidRDefault="00B61131" w:rsidP="00723E14">
      <w:pPr>
        <w:spacing w:beforeLines="50" w:afterLines="50" w:line="360" w:lineRule="auto"/>
        <w:ind w:firstLineChars="200" w:firstLine="480"/>
        <w:rPr>
          <w:sz w:val="24"/>
        </w:rPr>
      </w:pPr>
      <w:r w:rsidRPr="00A94ED4">
        <w:rPr>
          <w:rFonts w:hint="eastAsia"/>
          <w:sz w:val="24"/>
        </w:rPr>
        <w:t>（</w:t>
      </w:r>
      <w:r w:rsidRPr="00A94ED4">
        <w:rPr>
          <w:rFonts w:hint="eastAsia"/>
          <w:sz w:val="24"/>
        </w:rPr>
        <w:t>D</w:t>
      </w:r>
      <w:r w:rsidRPr="00A94ED4">
        <w:rPr>
          <w:rFonts w:hint="eastAsia"/>
          <w:sz w:val="24"/>
        </w:rPr>
        <w:t>）</w:t>
      </w:r>
      <w:r w:rsidRPr="00A94ED4">
        <w:rPr>
          <w:rFonts w:hint="eastAsia"/>
          <w:sz w:val="24"/>
        </w:rPr>
        <w:t>9</w:t>
      </w:r>
      <w:r>
        <w:rPr>
          <w:rFonts w:ascii="MingLiU_HKSCS" w:eastAsia="MingLiU_HKSCS" w:hAnsi="MingLiU_HKSCS" w:cs="MingLiU_HKSCS" w:hint="eastAsia"/>
          <w:sz w:val="24"/>
        </w:rPr>
        <w:t>.</w:t>
      </w:r>
      <w:r w:rsidRPr="00A94ED4">
        <w:rPr>
          <w:rFonts w:hint="eastAsia"/>
          <w:sz w:val="24"/>
        </w:rPr>
        <w:t>第一次将货物外的贸易及投资引入关贸总协定谈判的是。</w:t>
      </w:r>
    </w:p>
    <w:p w:rsidR="00B61131" w:rsidRPr="00A94ED4" w:rsidRDefault="00B61131" w:rsidP="00723E14">
      <w:pPr>
        <w:spacing w:beforeLines="50" w:afterLines="50" w:line="360" w:lineRule="auto"/>
        <w:ind w:firstLineChars="200" w:firstLine="480"/>
        <w:rPr>
          <w:sz w:val="24"/>
        </w:rPr>
      </w:pPr>
      <w:r w:rsidRPr="00A94ED4">
        <w:rPr>
          <w:rFonts w:hint="eastAsia"/>
          <w:sz w:val="24"/>
        </w:rPr>
        <w:t>A</w:t>
      </w:r>
      <w:r>
        <w:rPr>
          <w:rFonts w:ascii="MingLiU_HKSCS" w:eastAsia="MingLiU_HKSCS" w:hAnsi="MingLiU_HKSCS" w:cs="MingLiU_HKSCS" w:hint="eastAsia"/>
          <w:sz w:val="24"/>
        </w:rPr>
        <w:t>.</w:t>
      </w:r>
      <w:r w:rsidRPr="00A94ED4">
        <w:rPr>
          <w:rFonts w:hint="eastAsia"/>
          <w:sz w:val="24"/>
        </w:rPr>
        <w:t>日内瓦回合</w:t>
      </w:r>
      <w:r w:rsidRPr="00A94ED4">
        <w:rPr>
          <w:rFonts w:hint="eastAsia"/>
          <w:sz w:val="24"/>
        </w:rPr>
        <w:t>B</w:t>
      </w:r>
      <w:r>
        <w:rPr>
          <w:rFonts w:ascii="MingLiU_HKSCS" w:eastAsia="MingLiU_HKSCS" w:hAnsi="MingLiU_HKSCS" w:cs="MingLiU_HKSCS" w:hint="eastAsia"/>
          <w:sz w:val="24"/>
        </w:rPr>
        <w:t>.</w:t>
      </w:r>
      <w:r w:rsidRPr="00A94ED4">
        <w:rPr>
          <w:rFonts w:hint="eastAsia"/>
          <w:sz w:val="24"/>
        </w:rPr>
        <w:t>狄龙回合</w:t>
      </w:r>
      <w:r w:rsidRPr="00A94ED4">
        <w:rPr>
          <w:rFonts w:hint="eastAsia"/>
          <w:sz w:val="24"/>
        </w:rPr>
        <w:t>C</w:t>
      </w:r>
      <w:r>
        <w:rPr>
          <w:rFonts w:ascii="MingLiU_HKSCS" w:eastAsia="MingLiU_HKSCS" w:hAnsi="MingLiU_HKSCS" w:cs="MingLiU_HKSCS" w:hint="eastAsia"/>
          <w:sz w:val="24"/>
        </w:rPr>
        <w:t>.</w:t>
      </w:r>
      <w:r w:rsidRPr="00A94ED4">
        <w:rPr>
          <w:rFonts w:hint="eastAsia"/>
          <w:sz w:val="24"/>
        </w:rPr>
        <w:t>肯尼迪回合</w:t>
      </w:r>
      <w:r w:rsidRPr="00A94ED4">
        <w:rPr>
          <w:rFonts w:hint="eastAsia"/>
          <w:sz w:val="24"/>
        </w:rPr>
        <w:t>D</w:t>
      </w:r>
      <w:r>
        <w:rPr>
          <w:rFonts w:ascii="MingLiU_HKSCS" w:eastAsia="MingLiU_HKSCS" w:hAnsi="MingLiU_HKSCS" w:cs="MingLiU_HKSCS" w:hint="eastAsia"/>
          <w:sz w:val="24"/>
        </w:rPr>
        <w:t>.</w:t>
      </w:r>
      <w:r w:rsidRPr="00A94ED4">
        <w:rPr>
          <w:rFonts w:hint="eastAsia"/>
          <w:sz w:val="24"/>
        </w:rPr>
        <w:t>乌拉圭回合</w:t>
      </w:r>
    </w:p>
    <w:p w:rsidR="00B61131" w:rsidRPr="00A94ED4" w:rsidRDefault="00B61131" w:rsidP="00723E14">
      <w:pPr>
        <w:spacing w:beforeLines="50" w:afterLines="50" w:line="360" w:lineRule="auto"/>
        <w:ind w:firstLineChars="200" w:firstLine="480"/>
        <w:rPr>
          <w:sz w:val="24"/>
        </w:rPr>
      </w:pPr>
      <w:r w:rsidRPr="00A94ED4">
        <w:rPr>
          <w:rFonts w:hint="eastAsia"/>
          <w:sz w:val="24"/>
        </w:rPr>
        <w:t>（</w:t>
      </w:r>
      <w:r w:rsidRPr="00A94ED4">
        <w:rPr>
          <w:rFonts w:hint="eastAsia"/>
          <w:sz w:val="24"/>
        </w:rPr>
        <w:t>D</w:t>
      </w:r>
      <w:r w:rsidRPr="00A94ED4">
        <w:rPr>
          <w:rFonts w:hint="eastAsia"/>
          <w:sz w:val="24"/>
        </w:rPr>
        <w:t>）</w:t>
      </w:r>
      <w:r w:rsidRPr="00A94ED4">
        <w:rPr>
          <w:rFonts w:hint="eastAsia"/>
          <w:sz w:val="24"/>
        </w:rPr>
        <w:t>10</w:t>
      </w:r>
      <w:r>
        <w:rPr>
          <w:rFonts w:ascii="MingLiU_HKSCS" w:eastAsia="MingLiU_HKSCS" w:hAnsi="MingLiU_HKSCS" w:cs="MingLiU_HKSCS" w:hint="eastAsia"/>
          <w:sz w:val="24"/>
        </w:rPr>
        <w:t>.</w:t>
      </w:r>
      <w:r w:rsidRPr="00A94ED4">
        <w:rPr>
          <w:rFonts w:hint="eastAsia"/>
          <w:sz w:val="24"/>
        </w:rPr>
        <w:t>关贸总协定第八轮多边贸易谈判的三大新议题是。</w:t>
      </w:r>
    </w:p>
    <w:p w:rsidR="00B61131" w:rsidRPr="00A94ED4" w:rsidRDefault="00B61131" w:rsidP="00723E14">
      <w:pPr>
        <w:spacing w:beforeLines="50" w:afterLines="50" w:line="360" w:lineRule="auto"/>
        <w:ind w:firstLineChars="200" w:firstLine="480"/>
        <w:rPr>
          <w:sz w:val="24"/>
        </w:rPr>
      </w:pPr>
      <w:r w:rsidRPr="00A94ED4">
        <w:rPr>
          <w:rFonts w:hint="eastAsia"/>
          <w:sz w:val="24"/>
        </w:rPr>
        <w:t>A</w:t>
      </w:r>
      <w:r>
        <w:rPr>
          <w:rFonts w:ascii="MingLiU_HKSCS" w:eastAsia="MingLiU_HKSCS" w:hAnsi="MingLiU_HKSCS" w:cs="MingLiU_HKSCS" w:hint="eastAsia"/>
          <w:sz w:val="24"/>
        </w:rPr>
        <w:t>.</w:t>
      </w:r>
      <w:r w:rsidRPr="00A94ED4">
        <w:rPr>
          <w:rFonts w:hint="eastAsia"/>
          <w:sz w:val="24"/>
        </w:rPr>
        <w:t>反倾销、反补贴、反规避</w:t>
      </w:r>
    </w:p>
    <w:p w:rsidR="00B61131" w:rsidRPr="00A94ED4" w:rsidRDefault="00B61131" w:rsidP="00723E14">
      <w:pPr>
        <w:spacing w:beforeLines="50" w:afterLines="50" w:line="360" w:lineRule="auto"/>
        <w:ind w:firstLineChars="200" w:firstLine="480"/>
        <w:rPr>
          <w:sz w:val="24"/>
        </w:rPr>
      </w:pPr>
      <w:r w:rsidRPr="00A94ED4">
        <w:rPr>
          <w:rFonts w:hint="eastAsia"/>
          <w:sz w:val="24"/>
        </w:rPr>
        <w:t>B</w:t>
      </w:r>
      <w:r>
        <w:rPr>
          <w:rFonts w:ascii="MingLiU_HKSCS" w:eastAsia="MingLiU_HKSCS" w:hAnsi="MingLiU_HKSCS" w:cs="MingLiU_HKSCS" w:hint="eastAsia"/>
          <w:sz w:val="24"/>
        </w:rPr>
        <w:t>.</w:t>
      </w:r>
      <w:r w:rsidRPr="00A94ED4">
        <w:rPr>
          <w:rFonts w:hint="eastAsia"/>
          <w:sz w:val="24"/>
        </w:rPr>
        <w:t>政府采购、反倾销、农产品贸易</w:t>
      </w:r>
    </w:p>
    <w:p w:rsidR="00B61131" w:rsidRPr="00A94ED4" w:rsidRDefault="00B61131" w:rsidP="00723E14">
      <w:pPr>
        <w:spacing w:beforeLines="50" w:afterLines="50" w:line="360" w:lineRule="auto"/>
        <w:ind w:firstLineChars="200" w:firstLine="480"/>
        <w:rPr>
          <w:sz w:val="24"/>
        </w:rPr>
      </w:pPr>
      <w:r w:rsidRPr="00A94ED4">
        <w:rPr>
          <w:rFonts w:hint="eastAsia"/>
          <w:sz w:val="24"/>
        </w:rPr>
        <w:t>C</w:t>
      </w:r>
      <w:r>
        <w:rPr>
          <w:rFonts w:ascii="MingLiU_HKSCS" w:eastAsia="MingLiU_HKSCS" w:hAnsi="MingLiU_HKSCS" w:cs="MingLiU_HKSCS" w:hint="eastAsia"/>
          <w:sz w:val="24"/>
        </w:rPr>
        <w:t>.</w:t>
      </w:r>
      <w:r w:rsidRPr="00A94ED4">
        <w:rPr>
          <w:rFonts w:hint="eastAsia"/>
          <w:sz w:val="24"/>
        </w:rPr>
        <w:t>纺织品贸易、知识产权、反倾销</w:t>
      </w:r>
    </w:p>
    <w:p w:rsidR="00B61131" w:rsidRPr="00A94ED4" w:rsidRDefault="00B61131" w:rsidP="00723E14">
      <w:pPr>
        <w:spacing w:beforeLines="50" w:afterLines="50" w:line="360" w:lineRule="auto"/>
        <w:ind w:firstLineChars="200" w:firstLine="480"/>
        <w:rPr>
          <w:sz w:val="24"/>
        </w:rPr>
      </w:pPr>
      <w:r w:rsidRPr="00A94ED4">
        <w:rPr>
          <w:rFonts w:hint="eastAsia"/>
          <w:sz w:val="24"/>
        </w:rPr>
        <w:t>D</w:t>
      </w:r>
      <w:r>
        <w:rPr>
          <w:rFonts w:ascii="MingLiU_HKSCS" w:eastAsia="MingLiU_HKSCS" w:hAnsi="MingLiU_HKSCS" w:cs="MingLiU_HKSCS" w:hint="eastAsia"/>
          <w:sz w:val="24"/>
        </w:rPr>
        <w:t>.</w:t>
      </w:r>
      <w:r w:rsidRPr="00A94ED4">
        <w:rPr>
          <w:rFonts w:hint="eastAsia"/>
          <w:sz w:val="24"/>
        </w:rPr>
        <w:t>服务贸易、知识产权、与贸易有关的投资</w:t>
      </w:r>
    </w:p>
    <w:p w:rsidR="00B61131" w:rsidRPr="00A94ED4" w:rsidRDefault="00B61131" w:rsidP="00723E14">
      <w:pPr>
        <w:spacing w:beforeLines="50" w:afterLines="50" w:line="360" w:lineRule="auto"/>
        <w:ind w:firstLineChars="200" w:firstLine="480"/>
        <w:rPr>
          <w:sz w:val="24"/>
        </w:rPr>
      </w:pPr>
      <w:r w:rsidRPr="00A94ED4">
        <w:rPr>
          <w:rFonts w:hint="eastAsia"/>
          <w:sz w:val="24"/>
        </w:rPr>
        <w:t>（</w:t>
      </w:r>
      <w:r w:rsidRPr="00A94ED4">
        <w:rPr>
          <w:rFonts w:hint="eastAsia"/>
          <w:sz w:val="24"/>
        </w:rPr>
        <w:t>C</w:t>
      </w:r>
      <w:r w:rsidRPr="00A94ED4">
        <w:rPr>
          <w:rFonts w:hint="eastAsia"/>
          <w:sz w:val="24"/>
        </w:rPr>
        <w:t>）</w:t>
      </w:r>
      <w:r w:rsidRPr="00A94ED4">
        <w:rPr>
          <w:rFonts w:hint="eastAsia"/>
          <w:sz w:val="24"/>
        </w:rPr>
        <w:t>11</w:t>
      </w:r>
      <w:r>
        <w:rPr>
          <w:rFonts w:ascii="MingLiU_HKSCS" w:eastAsia="MingLiU_HKSCS" w:hAnsi="MingLiU_HKSCS" w:cs="MingLiU_HKSCS" w:hint="eastAsia"/>
          <w:sz w:val="24"/>
        </w:rPr>
        <w:t>.</w:t>
      </w:r>
      <w:r w:rsidRPr="00A94ED4">
        <w:rPr>
          <w:rFonts w:hint="eastAsia"/>
          <w:sz w:val="24"/>
        </w:rPr>
        <w:t>总协定历史上谈判时间最长、参加国最多的是。</w:t>
      </w:r>
    </w:p>
    <w:p w:rsidR="00B61131" w:rsidRPr="00A94ED4" w:rsidRDefault="00B61131" w:rsidP="00723E14">
      <w:pPr>
        <w:spacing w:beforeLines="50" w:afterLines="50" w:line="360" w:lineRule="auto"/>
        <w:ind w:firstLineChars="200" w:firstLine="480"/>
        <w:rPr>
          <w:sz w:val="24"/>
        </w:rPr>
      </w:pPr>
      <w:r w:rsidRPr="00A94ED4">
        <w:rPr>
          <w:rFonts w:hint="eastAsia"/>
          <w:sz w:val="24"/>
        </w:rPr>
        <w:lastRenderedPageBreak/>
        <w:t>A</w:t>
      </w:r>
      <w:r>
        <w:rPr>
          <w:rFonts w:ascii="MingLiU_HKSCS" w:eastAsia="MingLiU_HKSCS" w:hAnsi="MingLiU_HKSCS" w:cs="MingLiU_HKSCS" w:hint="eastAsia"/>
          <w:sz w:val="24"/>
        </w:rPr>
        <w:t>.</w:t>
      </w:r>
      <w:r w:rsidRPr="00A94ED4">
        <w:rPr>
          <w:rFonts w:hint="eastAsia"/>
          <w:sz w:val="24"/>
        </w:rPr>
        <w:t>东京回合</w:t>
      </w:r>
      <w:r w:rsidRPr="00A94ED4">
        <w:rPr>
          <w:rFonts w:hint="eastAsia"/>
          <w:sz w:val="24"/>
        </w:rPr>
        <w:t>B</w:t>
      </w:r>
      <w:r>
        <w:rPr>
          <w:rFonts w:ascii="MingLiU_HKSCS" w:eastAsia="MingLiU_HKSCS" w:hAnsi="MingLiU_HKSCS" w:cs="MingLiU_HKSCS" w:hint="eastAsia"/>
          <w:sz w:val="24"/>
        </w:rPr>
        <w:t>.</w:t>
      </w:r>
      <w:r w:rsidRPr="00A94ED4">
        <w:rPr>
          <w:rFonts w:hint="eastAsia"/>
          <w:sz w:val="24"/>
        </w:rPr>
        <w:t>狄龙回合</w:t>
      </w:r>
      <w:r w:rsidRPr="00A94ED4">
        <w:rPr>
          <w:rFonts w:hint="eastAsia"/>
          <w:sz w:val="24"/>
        </w:rPr>
        <w:t>C</w:t>
      </w:r>
      <w:r>
        <w:rPr>
          <w:rFonts w:ascii="MingLiU_HKSCS" w:eastAsia="MingLiU_HKSCS" w:hAnsi="MingLiU_HKSCS" w:cs="MingLiU_HKSCS" w:hint="eastAsia"/>
          <w:sz w:val="24"/>
        </w:rPr>
        <w:t>.</w:t>
      </w:r>
      <w:r w:rsidRPr="00A94ED4">
        <w:rPr>
          <w:rFonts w:hint="eastAsia"/>
          <w:sz w:val="24"/>
        </w:rPr>
        <w:t>乌拉圭回合</w:t>
      </w:r>
      <w:r w:rsidRPr="00A94ED4">
        <w:rPr>
          <w:rFonts w:hint="eastAsia"/>
          <w:sz w:val="24"/>
        </w:rPr>
        <w:t>D</w:t>
      </w:r>
      <w:r>
        <w:rPr>
          <w:rFonts w:ascii="MingLiU_HKSCS" w:eastAsia="MingLiU_HKSCS" w:hAnsi="MingLiU_HKSCS" w:cs="MingLiU_HKSCS" w:hint="eastAsia"/>
          <w:sz w:val="24"/>
        </w:rPr>
        <w:t>.</w:t>
      </w:r>
      <w:r w:rsidRPr="00A94ED4">
        <w:rPr>
          <w:rFonts w:hint="eastAsia"/>
          <w:sz w:val="24"/>
        </w:rPr>
        <w:t>肯尼迪回合</w:t>
      </w:r>
    </w:p>
    <w:p w:rsidR="00B61131" w:rsidRPr="00A94ED4" w:rsidRDefault="00B61131" w:rsidP="00723E14">
      <w:pPr>
        <w:spacing w:beforeLines="50" w:afterLines="50" w:line="360" w:lineRule="auto"/>
        <w:ind w:firstLineChars="200" w:firstLine="480"/>
        <w:rPr>
          <w:sz w:val="24"/>
        </w:rPr>
      </w:pPr>
      <w:r w:rsidRPr="00A94ED4">
        <w:rPr>
          <w:rFonts w:hint="eastAsia"/>
          <w:sz w:val="24"/>
        </w:rPr>
        <w:t>（</w:t>
      </w:r>
      <w:r w:rsidRPr="00A94ED4">
        <w:rPr>
          <w:rFonts w:hint="eastAsia"/>
          <w:sz w:val="24"/>
        </w:rPr>
        <w:t>C</w:t>
      </w:r>
      <w:r w:rsidRPr="00A94ED4">
        <w:rPr>
          <w:rFonts w:hint="eastAsia"/>
          <w:sz w:val="24"/>
        </w:rPr>
        <w:t>）</w:t>
      </w:r>
      <w:r w:rsidRPr="00A94ED4">
        <w:rPr>
          <w:rFonts w:hint="eastAsia"/>
          <w:sz w:val="24"/>
        </w:rPr>
        <w:t>12</w:t>
      </w:r>
      <w:r>
        <w:rPr>
          <w:rFonts w:ascii="MingLiU_HKSCS" w:eastAsia="MingLiU_HKSCS" w:hAnsi="MingLiU_HKSCS" w:cs="MingLiU_HKSCS" w:hint="eastAsia"/>
          <w:sz w:val="24"/>
        </w:rPr>
        <w:t>.</w:t>
      </w:r>
      <w:r w:rsidRPr="00A94ED4">
        <w:rPr>
          <w:rFonts w:hint="eastAsia"/>
          <w:sz w:val="24"/>
        </w:rPr>
        <w:t>上世纪</w:t>
      </w:r>
      <w:r w:rsidRPr="00A94ED4">
        <w:rPr>
          <w:rFonts w:hint="eastAsia"/>
          <w:sz w:val="24"/>
        </w:rPr>
        <w:t>90</w:t>
      </w:r>
      <w:r w:rsidRPr="00A94ED4">
        <w:rPr>
          <w:rFonts w:hint="eastAsia"/>
          <w:sz w:val="24"/>
        </w:rPr>
        <w:t>年代初重提建立多边贸易组织的是。</w:t>
      </w:r>
    </w:p>
    <w:p w:rsidR="00B61131" w:rsidRPr="00A94ED4" w:rsidRDefault="00B61131" w:rsidP="00723E14">
      <w:pPr>
        <w:spacing w:beforeLines="50" w:afterLines="50" w:line="360" w:lineRule="auto"/>
        <w:ind w:firstLineChars="200" w:firstLine="480"/>
        <w:rPr>
          <w:sz w:val="24"/>
        </w:rPr>
      </w:pPr>
      <w:r w:rsidRPr="00A94ED4">
        <w:rPr>
          <w:rFonts w:hint="eastAsia"/>
          <w:sz w:val="24"/>
        </w:rPr>
        <w:t>A</w:t>
      </w:r>
      <w:r>
        <w:rPr>
          <w:rFonts w:ascii="MingLiU_HKSCS" w:eastAsia="MingLiU_HKSCS" w:hAnsi="MingLiU_HKSCS" w:cs="MingLiU_HKSCS" w:hint="eastAsia"/>
          <w:sz w:val="24"/>
        </w:rPr>
        <w:t>.</w:t>
      </w:r>
      <w:r w:rsidRPr="00A94ED4">
        <w:rPr>
          <w:rFonts w:hint="eastAsia"/>
          <w:sz w:val="24"/>
        </w:rPr>
        <w:t>英国</w:t>
      </w:r>
      <w:r w:rsidRPr="00A94ED4">
        <w:rPr>
          <w:rFonts w:hint="eastAsia"/>
          <w:sz w:val="24"/>
        </w:rPr>
        <w:t>B</w:t>
      </w:r>
      <w:r>
        <w:rPr>
          <w:rFonts w:ascii="MingLiU_HKSCS" w:eastAsia="MingLiU_HKSCS" w:hAnsi="MingLiU_HKSCS" w:cs="MingLiU_HKSCS" w:hint="eastAsia"/>
          <w:sz w:val="24"/>
        </w:rPr>
        <w:t>.</w:t>
      </w:r>
      <w:r w:rsidRPr="00A94ED4">
        <w:rPr>
          <w:rFonts w:hint="eastAsia"/>
          <w:sz w:val="24"/>
        </w:rPr>
        <w:t>美国</w:t>
      </w:r>
      <w:r w:rsidRPr="00A94ED4">
        <w:rPr>
          <w:rFonts w:hint="eastAsia"/>
          <w:sz w:val="24"/>
        </w:rPr>
        <w:t>C</w:t>
      </w:r>
      <w:r>
        <w:rPr>
          <w:rFonts w:ascii="MingLiU_HKSCS" w:eastAsia="MingLiU_HKSCS" w:hAnsi="MingLiU_HKSCS" w:cs="MingLiU_HKSCS" w:hint="eastAsia"/>
          <w:sz w:val="24"/>
        </w:rPr>
        <w:t>.</w:t>
      </w:r>
      <w:r w:rsidRPr="00A94ED4">
        <w:rPr>
          <w:rFonts w:hint="eastAsia"/>
          <w:sz w:val="24"/>
        </w:rPr>
        <w:t>意大利</w:t>
      </w:r>
      <w:r w:rsidRPr="00A94ED4">
        <w:rPr>
          <w:rFonts w:hint="eastAsia"/>
          <w:sz w:val="24"/>
        </w:rPr>
        <w:t>D</w:t>
      </w:r>
      <w:r>
        <w:rPr>
          <w:rFonts w:ascii="MingLiU_HKSCS" w:eastAsia="MingLiU_HKSCS" w:hAnsi="MingLiU_HKSCS" w:cs="MingLiU_HKSCS" w:hint="eastAsia"/>
          <w:sz w:val="24"/>
        </w:rPr>
        <w:t>.</w:t>
      </w:r>
      <w:r w:rsidRPr="00A94ED4">
        <w:rPr>
          <w:rFonts w:hint="eastAsia"/>
          <w:sz w:val="24"/>
        </w:rPr>
        <w:t>加拿大</w:t>
      </w:r>
    </w:p>
    <w:p w:rsidR="00B61131" w:rsidRPr="00A94ED4" w:rsidRDefault="00B61131" w:rsidP="00723E14">
      <w:pPr>
        <w:spacing w:beforeLines="50" w:afterLines="50" w:line="360" w:lineRule="auto"/>
        <w:ind w:firstLineChars="200" w:firstLine="480"/>
        <w:rPr>
          <w:sz w:val="24"/>
        </w:rPr>
      </w:pPr>
      <w:r w:rsidRPr="00A94ED4">
        <w:rPr>
          <w:rFonts w:hint="eastAsia"/>
          <w:sz w:val="24"/>
        </w:rPr>
        <w:t>（</w:t>
      </w:r>
      <w:r w:rsidRPr="00A94ED4">
        <w:rPr>
          <w:rFonts w:hint="eastAsia"/>
          <w:sz w:val="24"/>
        </w:rPr>
        <w:t>D</w:t>
      </w:r>
      <w:r w:rsidRPr="00A94ED4">
        <w:rPr>
          <w:rFonts w:hint="eastAsia"/>
          <w:sz w:val="24"/>
        </w:rPr>
        <w:t>）</w:t>
      </w:r>
      <w:r w:rsidRPr="00A94ED4">
        <w:rPr>
          <w:rFonts w:hint="eastAsia"/>
          <w:sz w:val="24"/>
        </w:rPr>
        <w:t>13</w:t>
      </w:r>
      <w:r>
        <w:rPr>
          <w:rFonts w:ascii="MingLiU_HKSCS" w:eastAsia="MingLiU_HKSCS" w:hAnsi="MingLiU_HKSCS" w:cs="MingLiU_HKSCS" w:hint="eastAsia"/>
          <w:sz w:val="24"/>
        </w:rPr>
        <w:t>.</w:t>
      </w:r>
      <w:r w:rsidRPr="00A94ED4">
        <w:rPr>
          <w:rFonts w:hint="eastAsia"/>
          <w:sz w:val="24"/>
        </w:rPr>
        <w:t>世界贸易组织于正式运转。</w:t>
      </w:r>
    </w:p>
    <w:p w:rsidR="00B61131" w:rsidRPr="00A94ED4" w:rsidRDefault="00B61131" w:rsidP="00723E14">
      <w:pPr>
        <w:spacing w:beforeLines="50" w:afterLines="50" w:line="360" w:lineRule="auto"/>
        <w:ind w:firstLineChars="200" w:firstLine="480"/>
        <w:rPr>
          <w:sz w:val="24"/>
        </w:rPr>
      </w:pPr>
      <w:r w:rsidRPr="00A94ED4">
        <w:rPr>
          <w:rFonts w:hint="eastAsia"/>
          <w:sz w:val="24"/>
        </w:rPr>
        <w:t>A</w:t>
      </w:r>
      <w:r>
        <w:rPr>
          <w:rFonts w:ascii="MingLiU_HKSCS" w:eastAsia="MingLiU_HKSCS" w:hAnsi="MingLiU_HKSCS" w:cs="MingLiU_HKSCS" w:hint="eastAsia"/>
          <w:sz w:val="24"/>
        </w:rPr>
        <w:t>.</w:t>
      </w:r>
      <w:r w:rsidRPr="00A94ED4">
        <w:rPr>
          <w:rFonts w:hint="eastAsia"/>
          <w:sz w:val="24"/>
        </w:rPr>
        <w:t xml:space="preserve"> 1990</w:t>
      </w:r>
      <w:r w:rsidRPr="00A94ED4">
        <w:rPr>
          <w:rFonts w:hint="eastAsia"/>
          <w:sz w:val="24"/>
        </w:rPr>
        <w:t>年初</w:t>
      </w:r>
      <w:r w:rsidRPr="00A94ED4">
        <w:rPr>
          <w:rFonts w:hint="eastAsia"/>
          <w:sz w:val="24"/>
        </w:rPr>
        <w:t>B</w:t>
      </w:r>
      <w:r>
        <w:rPr>
          <w:rFonts w:ascii="MingLiU_HKSCS" w:eastAsia="MingLiU_HKSCS" w:hAnsi="MingLiU_HKSCS" w:cs="MingLiU_HKSCS" w:hint="eastAsia"/>
          <w:sz w:val="24"/>
        </w:rPr>
        <w:t>.</w:t>
      </w:r>
      <w:r w:rsidRPr="00A94ED4">
        <w:rPr>
          <w:rFonts w:hint="eastAsia"/>
          <w:sz w:val="24"/>
        </w:rPr>
        <w:t xml:space="preserve"> 1994</w:t>
      </w:r>
      <w:r w:rsidRPr="00A94ED4">
        <w:rPr>
          <w:rFonts w:hint="eastAsia"/>
          <w:sz w:val="24"/>
        </w:rPr>
        <w:t>年</w:t>
      </w:r>
      <w:r w:rsidRPr="00A94ED4">
        <w:rPr>
          <w:rFonts w:hint="eastAsia"/>
          <w:sz w:val="24"/>
        </w:rPr>
        <w:t>4</w:t>
      </w:r>
      <w:r w:rsidRPr="00A94ED4">
        <w:rPr>
          <w:rFonts w:hint="eastAsia"/>
          <w:sz w:val="24"/>
        </w:rPr>
        <w:t>月</w:t>
      </w:r>
    </w:p>
    <w:p w:rsidR="00B61131" w:rsidRPr="00A94ED4" w:rsidRDefault="00B61131" w:rsidP="00723E14">
      <w:pPr>
        <w:spacing w:beforeLines="50" w:afterLines="50" w:line="360" w:lineRule="auto"/>
        <w:ind w:firstLineChars="200" w:firstLine="480"/>
        <w:rPr>
          <w:sz w:val="24"/>
        </w:rPr>
      </w:pPr>
      <w:r w:rsidRPr="00A94ED4">
        <w:rPr>
          <w:rFonts w:hint="eastAsia"/>
          <w:sz w:val="24"/>
        </w:rPr>
        <w:t>C</w:t>
      </w:r>
      <w:r>
        <w:rPr>
          <w:rFonts w:ascii="MingLiU_HKSCS" w:eastAsia="MingLiU_HKSCS" w:hAnsi="MingLiU_HKSCS" w:cs="MingLiU_HKSCS" w:hint="eastAsia"/>
          <w:sz w:val="24"/>
        </w:rPr>
        <w:t>.</w:t>
      </w:r>
      <w:r w:rsidRPr="00A94ED4">
        <w:rPr>
          <w:rFonts w:hint="eastAsia"/>
          <w:sz w:val="24"/>
        </w:rPr>
        <w:t xml:space="preserve"> 1993</w:t>
      </w:r>
      <w:r w:rsidRPr="00A94ED4">
        <w:rPr>
          <w:rFonts w:hint="eastAsia"/>
          <w:sz w:val="24"/>
        </w:rPr>
        <w:t>年</w:t>
      </w:r>
      <w:r w:rsidRPr="00A94ED4">
        <w:rPr>
          <w:rFonts w:hint="eastAsia"/>
          <w:sz w:val="24"/>
        </w:rPr>
        <w:t>12</w:t>
      </w:r>
      <w:r w:rsidRPr="00A94ED4">
        <w:rPr>
          <w:rFonts w:hint="eastAsia"/>
          <w:sz w:val="24"/>
        </w:rPr>
        <w:t>月</w:t>
      </w:r>
      <w:r w:rsidRPr="00A94ED4">
        <w:rPr>
          <w:rFonts w:hint="eastAsia"/>
          <w:sz w:val="24"/>
        </w:rPr>
        <w:t>D</w:t>
      </w:r>
      <w:r>
        <w:rPr>
          <w:rFonts w:ascii="MingLiU_HKSCS" w:eastAsia="MingLiU_HKSCS" w:hAnsi="MingLiU_HKSCS" w:cs="MingLiU_HKSCS" w:hint="eastAsia"/>
          <w:sz w:val="24"/>
        </w:rPr>
        <w:t>.</w:t>
      </w:r>
      <w:r w:rsidRPr="00A94ED4">
        <w:rPr>
          <w:rFonts w:hint="eastAsia"/>
          <w:sz w:val="24"/>
        </w:rPr>
        <w:t xml:space="preserve"> 1995</w:t>
      </w:r>
      <w:r w:rsidRPr="00A94ED4">
        <w:rPr>
          <w:rFonts w:hint="eastAsia"/>
          <w:sz w:val="24"/>
        </w:rPr>
        <w:t>年</w:t>
      </w:r>
      <w:r w:rsidRPr="00A94ED4">
        <w:rPr>
          <w:rFonts w:hint="eastAsia"/>
          <w:sz w:val="24"/>
        </w:rPr>
        <w:t>1</w:t>
      </w:r>
      <w:r w:rsidRPr="00A94ED4">
        <w:rPr>
          <w:rFonts w:hint="eastAsia"/>
          <w:sz w:val="24"/>
        </w:rPr>
        <w:t>月</w:t>
      </w:r>
    </w:p>
    <w:p w:rsidR="00B61131" w:rsidRPr="00A94ED4" w:rsidRDefault="00B61131" w:rsidP="00723E14">
      <w:pPr>
        <w:spacing w:beforeLines="50" w:afterLines="50" w:line="360" w:lineRule="auto"/>
        <w:ind w:firstLineChars="200" w:firstLine="480"/>
        <w:rPr>
          <w:sz w:val="24"/>
        </w:rPr>
      </w:pPr>
      <w:r w:rsidRPr="00A94ED4">
        <w:rPr>
          <w:rFonts w:hint="eastAsia"/>
          <w:sz w:val="24"/>
        </w:rPr>
        <w:t>（</w:t>
      </w:r>
      <w:r w:rsidRPr="00A94ED4">
        <w:rPr>
          <w:rFonts w:hint="eastAsia"/>
          <w:sz w:val="24"/>
        </w:rPr>
        <w:t>B</w:t>
      </w:r>
      <w:r w:rsidRPr="00A94ED4">
        <w:rPr>
          <w:rFonts w:hint="eastAsia"/>
          <w:sz w:val="24"/>
        </w:rPr>
        <w:t>）</w:t>
      </w:r>
      <w:r w:rsidRPr="00A94ED4">
        <w:rPr>
          <w:rFonts w:hint="eastAsia"/>
          <w:sz w:val="24"/>
        </w:rPr>
        <w:t>14</w:t>
      </w:r>
      <w:r>
        <w:rPr>
          <w:rFonts w:ascii="MingLiU_HKSCS" w:eastAsia="MingLiU_HKSCS" w:hAnsi="MingLiU_HKSCS" w:cs="MingLiU_HKSCS" w:hint="eastAsia"/>
          <w:sz w:val="24"/>
        </w:rPr>
        <w:t>.</w:t>
      </w:r>
      <w:r w:rsidRPr="00A94ED4">
        <w:rPr>
          <w:rFonts w:hint="eastAsia"/>
          <w:sz w:val="24"/>
        </w:rPr>
        <w:t>世贸组织的最高权力和决策机构是。</w:t>
      </w:r>
    </w:p>
    <w:p w:rsidR="00B61131" w:rsidRPr="00A94ED4" w:rsidRDefault="00B61131" w:rsidP="00723E14">
      <w:pPr>
        <w:spacing w:beforeLines="50" w:afterLines="50" w:line="360" w:lineRule="auto"/>
        <w:ind w:firstLineChars="200" w:firstLine="480"/>
        <w:rPr>
          <w:sz w:val="24"/>
        </w:rPr>
      </w:pPr>
      <w:r w:rsidRPr="00A94ED4">
        <w:rPr>
          <w:rFonts w:hint="eastAsia"/>
          <w:sz w:val="24"/>
        </w:rPr>
        <w:t>A</w:t>
      </w:r>
      <w:r>
        <w:rPr>
          <w:rFonts w:ascii="MingLiU_HKSCS" w:eastAsia="MingLiU_HKSCS" w:hAnsi="MingLiU_HKSCS" w:cs="MingLiU_HKSCS" w:hint="eastAsia"/>
          <w:sz w:val="24"/>
        </w:rPr>
        <w:t>.</w:t>
      </w:r>
      <w:r w:rsidRPr="00A94ED4">
        <w:rPr>
          <w:rFonts w:hint="eastAsia"/>
          <w:sz w:val="24"/>
        </w:rPr>
        <w:t>总理事会</w:t>
      </w:r>
      <w:r w:rsidRPr="00A94ED4">
        <w:rPr>
          <w:rFonts w:hint="eastAsia"/>
          <w:sz w:val="24"/>
        </w:rPr>
        <w:t>B</w:t>
      </w:r>
      <w:r>
        <w:rPr>
          <w:rFonts w:ascii="MingLiU_HKSCS" w:eastAsia="MingLiU_HKSCS" w:hAnsi="MingLiU_HKSCS" w:cs="MingLiU_HKSCS" w:hint="eastAsia"/>
          <w:sz w:val="24"/>
        </w:rPr>
        <w:t>.</w:t>
      </w:r>
      <w:r w:rsidRPr="00A94ED4">
        <w:rPr>
          <w:rFonts w:hint="eastAsia"/>
          <w:sz w:val="24"/>
        </w:rPr>
        <w:t>部长级会议</w:t>
      </w:r>
      <w:r w:rsidRPr="00A94ED4">
        <w:rPr>
          <w:rFonts w:hint="eastAsia"/>
          <w:sz w:val="24"/>
        </w:rPr>
        <w:t>C</w:t>
      </w:r>
      <w:r>
        <w:rPr>
          <w:rFonts w:ascii="MingLiU_HKSCS" w:eastAsia="MingLiU_HKSCS" w:hAnsi="MingLiU_HKSCS" w:cs="MingLiU_HKSCS" w:hint="eastAsia"/>
          <w:sz w:val="24"/>
        </w:rPr>
        <w:t>.</w:t>
      </w:r>
      <w:r w:rsidRPr="00A94ED4">
        <w:rPr>
          <w:rFonts w:hint="eastAsia"/>
          <w:sz w:val="24"/>
        </w:rPr>
        <w:t>秘书处</w:t>
      </w:r>
      <w:r w:rsidRPr="00A94ED4">
        <w:rPr>
          <w:rFonts w:hint="eastAsia"/>
          <w:sz w:val="24"/>
        </w:rPr>
        <w:t>D</w:t>
      </w:r>
      <w:r>
        <w:rPr>
          <w:rFonts w:ascii="MingLiU_HKSCS" w:eastAsia="MingLiU_HKSCS" w:hAnsi="MingLiU_HKSCS" w:cs="MingLiU_HKSCS" w:hint="eastAsia"/>
          <w:sz w:val="24"/>
        </w:rPr>
        <w:t>.</w:t>
      </w:r>
      <w:r w:rsidRPr="00A94ED4">
        <w:rPr>
          <w:rFonts w:hint="eastAsia"/>
          <w:sz w:val="24"/>
        </w:rPr>
        <w:t>总干事</w:t>
      </w:r>
    </w:p>
    <w:p w:rsidR="00B61131" w:rsidRPr="00A94ED4" w:rsidRDefault="00B61131" w:rsidP="00723E14">
      <w:pPr>
        <w:spacing w:beforeLines="50" w:afterLines="50" w:line="360" w:lineRule="auto"/>
        <w:ind w:firstLineChars="200" w:firstLine="480"/>
        <w:rPr>
          <w:sz w:val="24"/>
        </w:rPr>
      </w:pPr>
      <w:r w:rsidRPr="00A94ED4">
        <w:rPr>
          <w:rFonts w:hint="eastAsia"/>
          <w:sz w:val="24"/>
        </w:rPr>
        <w:t>（</w:t>
      </w:r>
      <w:r w:rsidRPr="00A94ED4">
        <w:rPr>
          <w:rFonts w:hint="eastAsia"/>
          <w:sz w:val="24"/>
        </w:rPr>
        <w:t>B</w:t>
      </w:r>
      <w:r w:rsidRPr="00A94ED4">
        <w:rPr>
          <w:rFonts w:hint="eastAsia"/>
          <w:sz w:val="24"/>
        </w:rPr>
        <w:t>）</w:t>
      </w:r>
      <w:r w:rsidRPr="00A94ED4">
        <w:rPr>
          <w:rFonts w:hint="eastAsia"/>
          <w:sz w:val="24"/>
        </w:rPr>
        <w:t>15</w:t>
      </w:r>
      <w:r>
        <w:rPr>
          <w:rFonts w:ascii="MingLiU_HKSCS" w:eastAsia="MingLiU_HKSCS" w:hAnsi="MingLiU_HKSCS" w:cs="MingLiU_HKSCS" w:hint="eastAsia"/>
          <w:sz w:val="24"/>
        </w:rPr>
        <w:t>.</w:t>
      </w:r>
      <w:r w:rsidRPr="00A94ED4">
        <w:rPr>
          <w:rFonts w:hint="eastAsia"/>
          <w:sz w:val="24"/>
        </w:rPr>
        <w:t>由于示威游行的干扰和成员方之间存在的重大分歧，导致世贸组织部长级会议失败的是。</w:t>
      </w:r>
    </w:p>
    <w:p w:rsidR="00B61131" w:rsidRPr="00A94ED4" w:rsidRDefault="00B61131" w:rsidP="00723E14">
      <w:pPr>
        <w:spacing w:beforeLines="50" w:afterLines="50" w:line="360" w:lineRule="auto"/>
        <w:ind w:firstLineChars="200" w:firstLine="480"/>
        <w:rPr>
          <w:sz w:val="24"/>
        </w:rPr>
      </w:pPr>
      <w:r w:rsidRPr="00A94ED4">
        <w:rPr>
          <w:rFonts w:hint="eastAsia"/>
          <w:sz w:val="24"/>
        </w:rPr>
        <w:t>A</w:t>
      </w:r>
      <w:r>
        <w:rPr>
          <w:rFonts w:ascii="MingLiU_HKSCS" w:eastAsia="MingLiU_HKSCS" w:hAnsi="MingLiU_HKSCS" w:cs="MingLiU_HKSCS" w:hint="eastAsia"/>
          <w:sz w:val="24"/>
        </w:rPr>
        <w:t>.</w:t>
      </w:r>
      <w:r w:rsidRPr="00A94ED4">
        <w:rPr>
          <w:rFonts w:hint="eastAsia"/>
          <w:sz w:val="24"/>
        </w:rPr>
        <w:t>新加坡会议</w:t>
      </w:r>
      <w:r w:rsidRPr="00A94ED4">
        <w:rPr>
          <w:rFonts w:hint="eastAsia"/>
          <w:sz w:val="24"/>
        </w:rPr>
        <w:t>B</w:t>
      </w:r>
      <w:r>
        <w:rPr>
          <w:rFonts w:ascii="MingLiU_HKSCS" w:eastAsia="MingLiU_HKSCS" w:hAnsi="MingLiU_HKSCS" w:cs="MingLiU_HKSCS" w:hint="eastAsia"/>
          <w:sz w:val="24"/>
        </w:rPr>
        <w:t>.</w:t>
      </w:r>
      <w:r w:rsidRPr="00A94ED4">
        <w:rPr>
          <w:rFonts w:hint="eastAsia"/>
          <w:sz w:val="24"/>
        </w:rPr>
        <w:t>西雅图会议</w:t>
      </w:r>
      <w:r w:rsidRPr="00A94ED4">
        <w:rPr>
          <w:rFonts w:hint="eastAsia"/>
          <w:sz w:val="24"/>
        </w:rPr>
        <w:t>C</w:t>
      </w:r>
      <w:r>
        <w:rPr>
          <w:rFonts w:ascii="MingLiU_HKSCS" w:eastAsia="MingLiU_HKSCS" w:hAnsi="MingLiU_HKSCS" w:cs="MingLiU_HKSCS" w:hint="eastAsia"/>
          <w:sz w:val="24"/>
        </w:rPr>
        <w:t>.</w:t>
      </w:r>
      <w:r w:rsidRPr="00A94ED4">
        <w:rPr>
          <w:rFonts w:hint="eastAsia"/>
          <w:sz w:val="24"/>
        </w:rPr>
        <w:t>日内瓦会议</w:t>
      </w:r>
      <w:r w:rsidRPr="00A94ED4">
        <w:rPr>
          <w:rFonts w:hint="eastAsia"/>
          <w:sz w:val="24"/>
        </w:rPr>
        <w:t>D</w:t>
      </w:r>
      <w:r>
        <w:rPr>
          <w:rFonts w:ascii="MingLiU_HKSCS" w:eastAsia="MingLiU_HKSCS" w:hAnsi="MingLiU_HKSCS" w:cs="MingLiU_HKSCS" w:hint="eastAsia"/>
          <w:sz w:val="24"/>
        </w:rPr>
        <w:t>.</w:t>
      </w:r>
      <w:r w:rsidRPr="00A94ED4">
        <w:rPr>
          <w:rFonts w:hint="eastAsia"/>
          <w:sz w:val="24"/>
        </w:rPr>
        <w:t>卡塔尔会议</w:t>
      </w:r>
    </w:p>
    <w:p w:rsidR="00B61131" w:rsidRPr="00A94ED4" w:rsidRDefault="00B61131" w:rsidP="00723E14">
      <w:pPr>
        <w:spacing w:beforeLines="50" w:afterLines="50" w:line="360" w:lineRule="auto"/>
        <w:ind w:firstLineChars="200" w:firstLine="480"/>
        <w:rPr>
          <w:sz w:val="24"/>
        </w:rPr>
      </w:pPr>
      <w:r w:rsidRPr="00A94ED4">
        <w:rPr>
          <w:rFonts w:hint="eastAsia"/>
          <w:sz w:val="24"/>
        </w:rPr>
        <w:t>（</w:t>
      </w:r>
      <w:r w:rsidRPr="00A94ED4">
        <w:rPr>
          <w:rFonts w:hint="eastAsia"/>
          <w:sz w:val="24"/>
        </w:rPr>
        <w:t>D</w:t>
      </w:r>
      <w:r w:rsidRPr="00A94ED4">
        <w:rPr>
          <w:rFonts w:hint="eastAsia"/>
          <w:sz w:val="24"/>
        </w:rPr>
        <w:t>）</w:t>
      </w:r>
      <w:r w:rsidRPr="00A94ED4">
        <w:rPr>
          <w:rFonts w:hint="eastAsia"/>
          <w:sz w:val="24"/>
        </w:rPr>
        <w:t>16</w:t>
      </w:r>
      <w:r>
        <w:rPr>
          <w:rFonts w:ascii="MingLiU_HKSCS" w:eastAsia="MingLiU_HKSCS" w:hAnsi="MingLiU_HKSCS" w:cs="MingLiU_HKSCS" w:hint="eastAsia"/>
          <w:sz w:val="24"/>
        </w:rPr>
        <w:t>.</w:t>
      </w:r>
      <w:r w:rsidRPr="00A94ED4">
        <w:rPr>
          <w:rFonts w:hint="eastAsia"/>
          <w:sz w:val="24"/>
        </w:rPr>
        <w:t>中国正式加入世贸组织是在。</w:t>
      </w:r>
    </w:p>
    <w:p w:rsidR="00B61131" w:rsidRPr="00A94ED4" w:rsidRDefault="00B61131" w:rsidP="00723E14">
      <w:pPr>
        <w:spacing w:beforeLines="50" w:afterLines="50" w:line="360" w:lineRule="auto"/>
        <w:ind w:firstLineChars="200" w:firstLine="480"/>
        <w:rPr>
          <w:sz w:val="24"/>
        </w:rPr>
      </w:pPr>
      <w:r w:rsidRPr="00A94ED4">
        <w:rPr>
          <w:rFonts w:hint="eastAsia"/>
          <w:sz w:val="24"/>
        </w:rPr>
        <w:t>A</w:t>
      </w:r>
      <w:r>
        <w:rPr>
          <w:rFonts w:ascii="MingLiU_HKSCS" w:eastAsia="MingLiU_HKSCS" w:hAnsi="MingLiU_HKSCS" w:cs="MingLiU_HKSCS" w:hint="eastAsia"/>
          <w:sz w:val="24"/>
        </w:rPr>
        <w:t>.</w:t>
      </w:r>
      <w:r w:rsidRPr="00A94ED4">
        <w:rPr>
          <w:rFonts w:hint="eastAsia"/>
          <w:sz w:val="24"/>
        </w:rPr>
        <w:t xml:space="preserve"> 1986</w:t>
      </w:r>
      <w:r w:rsidRPr="00A94ED4">
        <w:rPr>
          <w:rFonts w:hint="eastAsia"/>
          <w:sz w:val="24"/>
        </w:rPr>
        <w:t>年</w:t>
      </w:r>
      <w:r w:rsidRPr="00A94ED4">
        <w:rPr>
          <w:rFonts w:hint="eastAsia"/>
          <w:sz w:val="24"/>
        </w:rPr>
        <w:t>7</w:t>
      </w:r>
      <w:r w:rsidRPr="00A94ED4">
        <w:rPr>
          <w:rFonts w:hint="eastAsia"/>
          <w:sz w:val="24"/>
        </w:rPr>
        <w:t>月</w:t>
      </w:r>
      <w:r w:rsidRPr="00A94ED4">
        <w:rPr>
          <w:rFonts w:hint="eastAsia"/>
          <w:sz w:val="24"/>
        </w:rPr>
        <w:t>B</w:t>
      </w:r>
      <w:r>
        <w:rPr>
          <w:rFonts w:ascii="MingLiU_HKSCS" w:eastAsia="MingLiU_HKSCS" w:hAnsi="MingLiU_HKSCS" w:cs="MingLiU_HKSCS" w:hint="eastAsia"/>
          <w:sz w:val="24"/>
        </w:rPr>
        <w:t>.</w:t>
      </w:r>
      <w:r w:rsidRPr="00A94ED4">
        <w:rPr>
          <w:rFonts w:hint="eastAsia"/>
          <w:sz w:val="24"/>
        </w:rPr>
        <w:t xml:space="preserve"> 1995</w:t>
      </w:r>
      <w:r w:rsidRPr="00A94ED4">
        <w:rPr>
          <w:rFonts w:hint="eastAsia"/>
          <w:sz w:val="24"/>
        </w:rPr>
        <w:t>年７月</w:t>
      </w:r>
    </w:p>
    <w:p w:rsidR="00B61131" w:rsidRPr="00A94ED4" w:rsidRDefault="00B61131" w:rsidP="00723E14">
      <w:pPr>
        <w:spacing w:beforeLines="50" w:afterLines="50" w:line="360" w:lineRule="auto"/>
        <w:ind w:firstLineChars="200" w:firstLine="480"/>
        <w:rPr>
          <w:sz w:val="24"/>
        </w:rPr>
      </w:pPr>
      <w:r w:rsidRPr="00A94ED4">
        <w:rPr>
          <w:rFonts w:hint="eastAsia"/>
          <w:sz w:val="24"/>
        </w:rPr>
        <w:t>C</w:t>
      </w:r>
      <w:r>
        <w:rPr>
          <w:rFonts w:ascii="MingLiU_HKSCS" w:eastAsia="MingLiU_HKSCS" w:hAnsi="MingLiU_HKSCS" w:cs="MingLiU_HKSCS" w:hint="eastAsia"/>
          <w:sz w:val="24"/>
        </w:rPr>
        <w:t>.</w:t>
      </w:r>
      <w:r w:rsidRPr="00A94ED4">
        <w:rPr>
          <w:rFonts w:hint="eastAsia"/>
          <w:sz w:val="24"/>
        </w:rPr>
        <w:t xml:space="preserve"> 1999</w:t>
      </w:r>
      <w:r w:rsidRPr="00A94ED4">
        <w:rPr>
          <w:rFonts w:hint="eastAsia"/>
          <w:sz w:val="24"/>
        </w:rPr>
        <w:t>年</w:t>
      </w:r>
      <w:r w:rsidRPr="00A94ED4">
        <w:rPr>
          <w:rFonts w:hint="eastAsia"/>
          <w:sz w:val="24"/>
        </w:rPr>
        <w:t>11</w:t>
      </w:r>
      <w:r w:rsidRPr="00A94ED4">
        <w:rPr>
          <w:rFonts w:hint="eastAsia"/>
          <w:sz w:val="24"/>
        </w:rPr>
        <w:t>月</w:t>
      </w:r>
      <w:r w:rsidRPr="00A94ED4">
        <w:rPr>
          <w:rFonts w:hint="eastAsia"/>
          <w:sz w:val="24"/>
        </w:rPr>
        <w:t>D</w:t>
      </w:r>
      <w:r>
        <w:rPr>
          <w:rFonts w:ascii="MingLiU_HKSCS" w:eastAsia="MingLiU_HKSCS" w:hAnsi="MingLiU_HKSCS" w:cs="MingLiU_HKSCS" w:hint="eastAsia"/>
          <w:sz w:val="24"/>
        </w:rPr>
        <w:t>.</w:t>
      </w:r>
      <w:r w:rsidRPr="00A94ED4">
        <w:rPr>
          <w:rFonts w:hint="eastAsia"/>
          <w:sz w:val="24"/>
        </w:rPr>
        <w:t xml:space="preserve"> 2001</w:t>
      </w:r>
      <w:r w:rsidRPr="00A94ED4">
        <w:rPr>
          <w:rFonts w:hint="eastAsia"/>
          <w:sz w:val="24"/>
        </w:rPr>
        <w:t>年</w:t>
      </w:r>
      <w:r w:rsidRPr="00A94ED4">
        <w:rPr>
          <w:rFonts w:hint="eastAsia"/>
          <w:sz w:val="24"/>
        </w:rPr>
        <w:t>12</w:t>
      </w:r>
      <w:r w:rsidRPr="00A94ED4">
        <w:rPr>
          <w:rFonts w:hint="eastAsia"/>
          <w:sz w:val="24"/>
        </w:rPr>
        <w:t>月</w:t>
      </w:r>
    </w:p>
    <w:p w:rsidR="00B61131" w:rsidRDefault="00B61131" w:rsidP="00723E14">
      <w:pPr>
        <w:spacing w:beforeLines="50" w:afterLines="50" w:line="360" w:lineRule="auto"/>
        <w:rPr>
          <w:b/>
          <w:sz w:val="24"/>
        </w:rPr>
      </w:pPr>
    </w:p>
    <w:p w:rsidR="00B61131" w:rsidRDefault="00B61131" w:rsidP="00723E14">
      <w:pPr>
        <w:spacing w:beforeLines="50" w:afterLines="50" w:line="360" w:lineRule="auto"/>
        <w:rPr>
          <w:b/>
          <w:sz w:val="24"/>
        </w:rPr>
      </w:pPr>
    </w:p>
    <w:p w:rsidR="00B61131" w:rsidRDefault="00B61131" w:rsidP="00723E14">
      <w:pPr>
        <w:spacing w:beforeLines="50" w:afterLines="50" w:line="360" w:lineRule="auto"/>
        <w:rPr>
          <w:b/>
          <w:sz w:val="24"/>
        </w:rPr>
      </w:pPr>
    </w:p>
    <w:p w:rsidR="00B61131" w:rsidRDefault="00B61131" w:rsidP="00723E14">
      <w:pPr>
        <w:spacing w:beforeLines="50" w:afterLines="50" w:line="360" w:lineRule="auto"/>
        <w:rPr>
          <w:b/>
          <w:sz w:val="24"/>
        </w:rPr>
      </w:pPr>
    </w:p>
    <w:p w:rsidR="00B61131" w:rsidRDefault="00B61131" w:rsidP="00723E14">
      <w:pPr>
        <w:spacing w:beforeLines="50" w:afterLines="50" w:line="360" w:lineRule="auto"/>
        <w:rPr>
          <w:b/>
          <w:sz w:val="24"/>
        </w:rPr>
      </w:pPr>
    </w:p>
    <w:p w:rsidR="00B61131" w:rsidRPr="00F86144" w:rsidRDefault="00B61131" w:rsidP="00723E14">
      <w:pPr>
        <w:spacing w:beforeLines="50" w:afterLines="50" w:line="360" w:lineRule="auto"/>
        <w:rPr>
          <w:b/>
          <w:sz w:val="24"/>
        </w:rPr>
      </w:pPr>
      <w:r w:rsidRPr="00F86144">
        <w:rPr>
          <w:rFonts w:hint="eastAsia"/>
          <w:b/>
          <w:sz w:val="24"/>
        </w:rPr>
        <w:lastRenderedPageBreak/>
        <w:t>（五）连线题（用线将</w:t>
      </w:r>
      <w:r w:rsidRPr="00F86144">
        <w:rPr>
          <w:rFonts w:hint="eastAsia"/>
          <w:b/>
          <w:sz w:val="24"/>
        </w:rPr>
        <w:t xml:space="preserve"> A</w:t>
      </w:r>
      <w:r w:rsidRPr="00F86144">
        <w:rPr>
          <w:rFonts w:hint="eastAsia"/>
          <w:b/>
          <w:sz w:val="24"/>
        </w:rPr>
        <w:t>、</w:t>
      </w:r>
      <w:r w:rsidRPr="00F86144">
        <w:rPr>
          <w:rFonts w:hint="eastAsia"/>
          <w:b/>
          <w:sz w:val="24"/>
        </w:rPr>
        <w:t>B</w:t>
      </w:r>
      <w:r w:rsidRPr="00F86144">
        <w:rPr>
          <w:rFonts w:hint="eastAsia"/>
          <w:b/>
          <w:sz w:val="24"/>
        </w:rPr>
        <w:t>两端相关选项连接起来）</w:t>
      </w:r>
    </w:p>
    <w:p w:rsidR="00B61131" w:rsidRPr="00A94ED4" w:rsidRDefault="00B61131" w:rsidP="00723E14">
      <w:pPr>
        <w:spacing w:beforeLines="50" w:afterLines="50" w:line="360" w:lineRule="auto"/>
        <w:ind w:firstLineChars="200" w:firstLine="480"/>
        <w:rPr>
          <w:sz w:val="24"/>
        </w:rPr>
      </w:pPr>
      <w:r w:rsidRPr="00A94ED4">
        <w:rPr>
          <w:sz w:val="24"/>
        </w:rPr>
        <w:t>AB</w:t>
      </w:r>
    </w:p>
    <w:p w:rsidR="00B61131" w:rsidRPr="00A94ED4" w:rsidRDefault="00D36C5E" w:rsidP="00723E14">
      <w:pPr>
        <w:spacing w:beforeLines="50" w:afterLines="50" w:line="360" w:lineRule="auto"/>
        <w:ind w:firstLineChars="200" w:firstLine="480"/>
        <w:rPr>
          <w:sz w:val="24"/>
        </w:rPr>
      </w:pPr>
      <w:r>
        <w:rPr>
          <w:noProof/>
          <w:sz w:val="24"/>
        </w:rPr>
        <w:pict>
          <v:shapetype id="_x0000_t32" coordsize="21600,21600" o:spt="32" o:oned="t" path="m,l21600,21600e" filled="f">
            <v:path arrowok="t" fillok="f" o:connecttype="none"/>
            <o:lock v:ext="edit" shapetype="t"/>
          </v:shapetype>
          <v:shape id="直接箭头连接符 7" o:spid="_x0000_s1026" type="#_x0000_t32" style="position:absolute;left:0;text-align:left;margin-left:100.05pt;margin-top:26.9pt;width:128.95pt;height:143.15pt;flip:y;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"/>
        </w:pict>
      </w:r>
      <w:r>
        <w:rPr>
          <w:noProof/>
          <w:sz w:val="24"/>
        </w:rPr>
        <w:pict>
          <v:shape id="直接箭头连接符 6" o:spid="_x0000_s1032" type="#_x0000_t32" style="position:absolute;left:0;text-align:left;margin-left:115.95pt;margin-top:11pt;width:113.05pt;height:165.7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"/>
        </w:pict>
      </w:r>
      <w:r w:rsidR="00B61131" w:rsidRPr="00A94ED4">
        <w:rPr>
          <w:rFonts w:hint="eastAsia"/>
          <w:sz w:val="24"/>
        </w:rPr>
        <w:t>1</w:t>
      </w:r>
      <w:r w:rsidR="00B61131">
        <w:rPr>
          <w:rFonts w:ascii="MingLiU_HKSCS" w:eastAsia="MingLiU_HKSCS" w:hAnsi="MingLiU_HKSCS" w:cs="MingLiU_HKSCS" w:hint="eastAsia"/>
          <w:sz w:val="24"/>
        </w:rPr>
        <w:t>.</w:t>
      </w:r>
      <w:r w:rsidR="00B61131" w:rsidRPr="00A94ED4">
        <w:rPr>
          <w:rFonts w:hint="eastAsia"/>
          <w:sz w:val="24"/>
        </w:rPr>
        <w:t>通商航海条约</w:t>
      </w:r>
      <w:r w:rsidR="00B61131" w:rsidRPr="00A94ED4">
        <w:rPr>
          <w:rFonts w:hint="eastAsia"/>
          <w:sz w:val="24"/>
        </w:rPr>
        <w:t>1</w:t>
      </w:r>
      <w:r w:rsidR="00B61131">
        <w:rPr>
          <w:rFonts w:ascii="MingLiU_HKSCS" w:eastAsia="MingLiU_HKSCS" w:hAnsi="MingLiU_HKSCS" w:cs="MingLiU_HKSCS" w:hint="eastAsia"/>
          <w:sz w:val="24"/>
        </w:rPr>
        <w:t>.</w:t>
      </w:r>
      <w:r w:rsidR="00B61131" w:rsidRPr="00A94ED4">
        <w:rPr>
          <w:rFonts w:hint="eastAsia"/>
          <w:sz w:val="24"/>
        </w:rPr>
        <w:t xml:space="preserve"> WTO</w:t>
      </w:r>
    </w:p>
    <w:p w:rsidR="00B61131" w:rsidRPr="00A94ED4" w:rsidRDefault="00D36C5E" w:rsidP="00723E14">
      <w:pPr>
        <w:spacing w:beforeLines="50" w:afterLines="50" w:line="360" w:lineRule="auto"/>
        <w:ind w:firstLineChars="200" w:firstLine="480"/>
        <w:rPr>
          <w:sz w:val="24"/>
        </w:rPr>
      </w:pPr>
      <w:r>
        <w:rPr>
          <w:noProof/>
          <w:sz w:val="24"/>
        </w:rPr>
        <w:pict>
          <v:shape id="直接箭头连接符 5" o:spid="_x0000_s1031" type="#_x0000_t32" style="position:absolute;left:0;text-align:left;margin-left:105.05pt;margin-top:17.2pt;width:123.95pt;height:39.35pt;flip:y;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"/>
        </w:pict>
      </w:r>
      <w:r>
        <w:rPr>
          <w:noProof/>
          <w:sz w:val="24"/>
        </w:rPr>
        <w:pict>
          <v:shape id="直接箭头连接符 4" o:spid="_x0000_s1030" type="#_x0000_t32" style="position:absolute;left:0;text-align:left;margin-left:105.05pt;margin-top:17.2pt;width:123.95pt;height:39.3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"/>
        </w:pict>
      </w:r>
      <w:r w:rsidR="00B61131" w:rsidRPr="00A94ED4">
        <w:rPr>
          <w:rFonts w:hint="eastAsia"/>
          <w:sz w:val="24"/>
        </w:rPr>
        <w:t>2</w:t>
      </w:r>
      <w:r w:rsidR="00B61131">
        <w:rPr>
          <w:rFonts w:ascii="MingLiU_HKSCS" w:eastAsia="MingLiU_HKSCS" w:hAnsi="MingLiU_HKSCS" w:cs="MingLiU_HKSCS" w:hint="eastAsia"/>
          <w:sz w:val="24"/>
        </w:rPr>
        <w:t>.</w:t>
      </w:r>
      <w:r w:rsidR="00B61131" w:rsidRPr="00A94ED4">
        <w:rPr>
          <w:rFonts w:hint="eastAsia"/>
          <w:sz w:val="24"/>
        </w:rPr>
        <w:t>贸易议定书</w:t>
      </w:r>
      <w:r w:rsidR="00B61131" w:rsidRPr="00A94ED4">
        <w:rPr>
          <w:rFonts w:hint="eastAsia"/>
          <w:sz w:val="24"/>
        </w:rPr>
        <w:t>2</w:t>
      </w:r>
      <w:r w:rsidR="00B61131">
        <w:rPr>
          <w:rFonts w:ascii="MingLiU_HKSCS" w:eastAsia="MingLiU_HKSCS" w:hAnsi="MingLiU_HKSCS" w:cs="MingLiU_HKSCS" w:hint="eastAsia"/>
          <w:sz w:val="24"/>
        </w:rPr>
        <w:t>.</w:t>
      </w:r>
      <w:r w:rsidR="00B61131" w:rsidRPr="00A94ED4">
        <w:rPr>
          <w:rFonts w:hint="eastAsia"/>
          <w:sz w:val="24"/>
        </w:rPr>
        <w:t xml:space="preserve"> GATT</w:t>
      </w:r>
    </w:p>
    <w:p w:rsidR="00B61131" w:rsidRPr="00A94ED4" w:rsidRDefault="00B61131" w:rsidP="00723E14">
      <w:pPr>
        <w:spacing w:beforeLines="50" w:afterLines="50" w:line="360" w:lineRule="auto"/>
        <w:ind w:firstLineChars="200" w:firstLine="480"/>
        <w:rPr>
          <w:sz w:val="24"/>
        </w:rPr>
      </w:pPr>
      <w:r w:rsidRPr="00A94ED4">
        <w:rPr>
          <w:rFonts w:hint="eastAsia"/>
          <w:sz w:val="24"/>
        </w:rPr>
        <w:t>3</w:t>
      </w:r>
      <w:r>
        <w:rPr>
          <w:rFonts w:ascii="MingLiU_HKSCS" w:eastAsia="MingLiU_HKSCS" w:hAnsi="MingLiU_HKSCS" w:cs="MingLiU_HKSCS" w:hint="eastAsia"/>
          <w:sz w:val="24"/>
        </w:rPr>
        <w:t>.</w:t>
      </w:r>
      <w:r w:rsidRPr="00A94ED4">
        <w:rPr>
          <w:rFonts w:hint="eastAsia"/>
          <w:sz w:val="24"/>
        </w:rPr>
        <w:t>关贸总协定</w:t>
      </w:r>
      <w:r w:rsidRPr="00A94ED4">
        <w:rPr>
          <w:rFonts w:hint="eastAsia"/>
          <w:sz w:val="24"/>
        </w:rPr>
        <w:t>3</w:t>
      </w:r>
      <w:r>
        <w:rPr>
          <w:rFonts w:ascii="MingLiU_HKSCS" w:eastAsia="MingLiU_HKSCS" w:hAnsi="MingLiU_HKSCS" w:cs="MingLiU_HKSCS" w:hint="eastAsia"/>
          <w:sz w:val="24"/>
        </w:rPr>
        <w:t>.</w:t>
      </w:r>
      <w:r w:rsidRPr="00A94ED4">
        <w:rPr>
          <w:rFonts w:hint="eastAsia"/>
          <w:sz w:val="24"/>
        </w:rPr>
        <w:t>trade protocol</w:t>
      </w:r>
    </w:p>
    <w:p w:rsidR="00B61131" w:rsidRPr="00A94ED4" w:rsidRDefault="00D36C5E" w:rsidP="00723E14">
      <w:pPr>
        <w:spacing w:beforeLines="50" w:afterLines="50" w:line="360" w:lineRule="auto"/>
        <w:ind w:firstLineChars="200" w:firstLine="480"/>
        <w:rPr>
          <w:sz w:val="24"/>
        </w:rPr>
      </w:pPr>
      <w:r>
        <w:rPr>
          <w:noProof/>
          <w:sz w:val="24"/>
        </w:rPr>
        <w:pict>
          <v:shape id="直接箭头连接符 3" o:spid="_x0000_s1029" type="#_x0000_t32" style="position:absolute;left:0;text-align:left;margin-left:100.05pt;margin-top:15.4pt;width:128.95pt;height:121.4pt;flip:y;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"/>
        </w:pict>
      </w:r>
      <w:r>
        <w:rPr>
          <w:noProof/>
          <w:sz w:val="24"/>
        </w:rPr>
        <w:pict>
          <v:shape id="直接箭头连接符 2" o:spid="_x0000_s1028" type="#_x0000_t32" style="position:absolute;left:0;text-align:left;margin-left:87.5pt;margin-top:15.4pt;width:141.5pt;height:116.3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"/>
        </w:pict>
      </w:r>
      <w:r w:rsidR="00B61131" w:rsidRPr="00A94ED4">
        <w:rPr>
          <w:rFonts w:hint="eastAsia"/>
          <w:sz w:val="24"/>
        </w:rPr>
        <w:t>4</w:t>
      </w:r>
      <w:r w:rsidR="00B61131">
        <w:rPr>
          <w:rFonts w:ascii="MingLiU_HKSCS" w:eastAsia="MingLiU_HKSCS" w:hAnsi="MingLiU_HKSCS" w:cs="MingLiU_HKSCS" w:hint="eastAsia"/>
          <w:sz w:val="24"/>
        </w:rPr>
        <w:t>.</w:t>
      </w:r>
      <w:r w:rsidR="00B61131" w:rsidRPr="00A94ED4">
        <w:rPr>
          <w:rFonts w:hint="eastAsia"/>
          <w:sz w:val="24"/>
        </w:rPr>
        <w:t>非歧视</w:t>
      </w:r>
      <w:r w:rsidR="00B61131" w:rsidRPr="00A94ED4">
        <w:rPr>
          <w:rFonts w:hint="eastAsia"/>
          <w:sz w:val="24"/>
        </w:rPr>
        <w:t>4</w:t>
      </w:r>
      <w:r w:rsidR="00B61131">
        <w:rPr>
          <w:rFonts w:ascii="MingLiU_HKSCS" w:eastAsia="MingLiU_HKSCS" w:hAnsi="MingLiU_HKSCS" w:cs="MingLiU_HKSCS" w:hint="eastAsia"/>
          <w:sz w:val="24"/>
        </w:rPr>
        <w:t>.</w:t>
      </w:r>
      <w:r w:rsidR="00B61131" w:rsidRPr="00A94ED4">
        <w:rPr>
          <w:rFonts w:hint="eastAsia"/>
          <w:sz w:val="24"/>
        </w:rPr>
        <w:t>national treatment</w:t>
      </w:r>
    </w:p>
    <w:p w:rsidR="00B61131" w:rsidRPr="00A94ED4" w:rsidRDefault="00B61131" w:rsidP="00723E14">
      <w:pPr>
        <w:spacing w:beforeLines="50" w:afterLines="50" w:line="360" w:lineRule="auto"/>
        <w:ind w:firstLineChars="200" w:firstLine="480"/>
        <w:rPr>
          <w:sz w:val="24"/>
        </w:rPr>
      </w:pPr>
      <w:r w:rsidRPr="00A94ED4">
        <w:rPr>
          <w:rFonts w:hint="eastAsia"/>
          <w:sz w:val="24"/>
        </w:rPr>
        <w:t>5</w:t>
      </w:r>
      <w:r>
        <w:rPr>
          <w:rFonts w:ascii="MingLiU_HKSCS" w:eastAsia="MingLiU_HKSCS" w:hAnsi="MingLiU_HKSCS" w:cs="MingLiU_HKSCS" w:hint="eastAsia"/>
          <w:sz w:val="24"/>
        </w:rPr>
        <w:t>.</w:t>
      </w:r>
      <w:r w:rsidRPr="00A94ED4">
        <w:rPr>
          <w:rFonts w:hint="eastAsia"/>
          <w:sz w:val="24"/>
        </w:rPr>
        <w:t>世贸组织</w:t>
      </w:r>
      <w:r w:rsidRPr="00A94ED4">
        <w:rPr>
          <w:rFonts w:hint="eastAsia"/>
          <w:sz w:val="24"/>
        </w:rPr>
        <w:t>5</w:t>
      </w:r>
      <w:r>
        <w:rPr>
          <w:rFonts w:ascii="MingLiU_HKSCS" w:eastAsia="MingLiU_HKSCS" w:hAnsi="MingLiU_HKSCS" w:cs="MingLiU_HKSCS" w:hint="eastAsia"/>
          <w:sz w:val="24"/>
        </w:rPr>
        <w:t>.</w:t>
      </w:r>
      <w:r w:rsidRPr="00A94ED4">
        <w:rPr>
          <w:rFonts w:hint="eastAsia"/>
          <w:sz w:val="24"/>
        </w:rPr>
        <w:t>treaty of commerce and navigation</w:t>
      </w:r>
    </w:p>
    <w:p w:rsidR="00B61131" w:rsidRPr="00A94ED4" w:rsidRDefault="00D36C5E" w:rsidP="00723E14">
      <w:pPr>
        <w:spacing w:beforeLines="50" w:afterLines="50" w:line="360" w:lineRule="auto"/>
        <w:ind w:firstLineChars="200" w:firstLine="480"/>
        <w:rPr>
          <w:sz w:val="24"/>
        </w:rPr>
      </w:pPr>
      <w:r>
        <w:rPr>
          <w:noProof/>
          <w:sz w:val="24"/>
        </w:rPr>
        <w:pict>
          <v:shape id="直接箭头连接符 1" o:spid="_x0000_s1027" type="#_x0000_t32" style="position:absolute;left:0;text-align:left;margin-left:105.05pt;margin-top:19.45pt;width:123.95pt;height:.8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"/>
        </w:pict>
      </w:r>
      <w:r w:rsidR="00B61131" w:rsidRPr="00A94ED4">
        <w:rPr>
          <w:rFonts w:hint="eastAsia"/>
          <w:sz w:val="24"/>
        </w:rPr>
        <w:t>6</w:t>
      </w:r>
      <w:r w:rsidR="00B61131">
        <w:rPr>
          <w:rFonts w:ascii="MingLiU_HKSCS" w:eastAsia="MingLiU_HKSCS" w:hAnsi="MingLiU_HKSCS" w:cs="MingLiU_HKSCS" w:hint="eastAsia"/>
          <w:sz w:val="24"/>
        </w:rPr>
        <w:t>.</w:t>
      </w:r>
      <w:r w:rsidR="00B61131" w:rsidRPr="00A94ED4">
        <w:rPr>
          <w:rFonts w:hint="eastAsia"/>
          <w:sz w:val="24"/>
        </w:rPr>
        <w:t>最惠国待遇</w:t>
      </w:r>
      <w:r w:rsidR="00B61131" w:rsidRPr="00A94ED4">
        <w:rPr>
          <w:rFonts w:hint="eastAsia"/>
          <w:sz w:val="24"/>
        </w:rPr>
        <w:t>6</w:t>
      </w:r>
      <w:r w:rsidR="00B61131">
        <w:rPr>
          <w:rFonts w:ascii="MingLiU_HKSCS" w:eastAsia="MingLiU_HKSCS" w:hAnsi="MingLiU_HKSCS" w:cs="MingLiU_HKSCS" w:hint="eastAsia"/>
          <w:sz w:val="24"/>
        </w:rPr>
        <w:t>.</w:t>
      </w:r>
      <w:r w:rsidR="00B61131" w:rsidRPr="00A94ED4">
        <w:rPr>
          <w:rFonts w:hint="eastAsia"/>
          <w:sz w:val="24"/>
        </w:rPr>
        <w:t>most favored nation treatment</w:t>
      </w:r>
    </w:p>
    <w:p w:rsidR="00B61131" w:rsidRPr="00A94ED4" w:rsidRDefault="00B61131" w:rsidP="00723E14">
      <w:pPr>
        <w:spacing w:beforeLines="50" w:afterLines="50" w:line="360" w:lineRule="auto"/>
        <w:ind w:firstLineChars="200" w:firstLine="480"/>
        <w:rPr>
          <w:sz w:val="24"/>
        </w:rPr>
      </w:pPr>
      <w:r w:rsidRPr="00A94ED4">
        <w:rPr>
          <w:rFonts w:hint="eastAsia"/>
          <w:sz w:val="24"/>
        </w:rPr>
        <w:t>7</w:t>
      </w:r>
      <w:r>
        <w:rPr>
          <w:rFonts w:ascii="MingLiU_HKSCS" w:eastAsia="MingLiU_HKSCS" w:hAnsi="MingLiU_HKSCS" w:cs="MingLiU_HKSCS" w:hint="eastAsia"/>
          <w:sz w:val="24"/>
        </w:rPr>
        <w:t>.</w:t>
      </w:r>
      <w:r w:rsidRPr="00A94ED4">
        <w:rPr>
          <w:rFonts w:hint="eastAsia"/>
          <w:sz w:val="24"/>
        </w:rPr>
        <w:t>国民待遇</w:t>
      </w:r>
      <w:r w:rsidRPr="00A94ED4">
        <w:rPr>
          <w:rFonts w:hint="eastAsia"/>
          <w:sz w:val="24"/>
        </w:rPr>
        <w:t>7</w:t>
      </w:r>
      <w:r>
        <w:rPr>
          <w:rFonts w:ascii="MingLiU_HKSCS" w:eastAsia="MingLiU_HKSCS" w:hAnsi="MingLiU_HKSCS" w:cs="MingLiU_HKSCS" w:hint="eastAsia"/>
          <w:sz w:val="24"/>
        </w:rPr>
        <w:t>.</w:t>
      </w:r>
      <w:r w:rsidRPr="00A94ED4">
        <w:rPr>
          <w:rFonts w:hint="eastAsia"/>
          <w:sz w:val="24"/>
        </w:rPr>
        <w:t xml:space="preserve"> non</w:t>
      </w:r>
      <w:r w:rsidRPr="00A94ED4">
        <w:rPr>
          <w:rFonts w:ascii="MingLiU_HKSCS" w:eastAsia="MingLiU_HKSCS" w:hAnsi="MingLiU_HKSCS" w:cs="MingLiU_HKSCS" w:hint="eastAsia"/>
          <w:sz w:val="24"/>
        </w:rPr>
        <w:t></w:t>
      </w:r>
      <w:r w:rsidRPr="00A94ED4">
        <w:rPr>
          <w:rFonts w:hint="eastAsia"/>
          <w:sz w:val="24"/>
        </w:rPr>
        <w:t>discrimination</w:t>
      </w:r>
    </w:p>
    <w:p w:rsidR="00B61131" w:rsidRPr="000D5F5A" w:rsidRDefault="00B61131" w:rsidP="00723E14">
      <w:pPr>
        <w:spacing w:beforeLines="50" w:afterLines="50" w:line="360" w:lineRule="auto"/>
        <w:rPr>
          <w:b/>
          <w:sz w:val="24"/>
        </w:rPr>
      </w:pPr>
      <w:r w:rsidRPr="000D5F5A">
        <w:rPr>
          <w:rFonts w:hint="eastAsia"/>
          <w:b/>
          <w:sz w:val="24"/>
        </w:rPr>
        <w:t>（六）简答题</w:t>
      </w:r>
    </w:p>
    <w:p w:rsidR="00B61131" w:rsidRPr="000D5F5A" w:rsidRDefault="00B61131" w:rsidP="00723E14">
      <w:pPr>
        <w:spacing w:beforeLines="50" w:afterLines="50" w:line="360" w:lineRule="auto"/>
        <w:ind w:firstLineChars="200" w:firstLine="482"/>
        <w:rPr>
          <w:b/>
          <w:sz w:val="24"/>
        </w:rPr>
      </w:pPr>
      <w:r w:rsidRPr="000D5F5A">
        <w:rPr>
          <w:rFonts w:hint="eastAsia"/>
          <w:b/>
          <w:sz w:val="24"/>
        </w:rPr>
        <w:t>1</w:t>
      </w:r>
      <w:r w:rsidRPr="000D5F5A">
        <w:rPr>
          <w:rFonts w:ascii="MingLiU_HKSCS" w:eastAsia="MingLiU_HKSCS" w:hAnsi="MingLiU_HKSCS" w:cs="MingLiU_HKSCS" w:hint="eastAsia"/>
          <w:b/>
          <w:sz w:val="24"/>
        </w:rPr>
        <w:t>.</w:t>
      </w:r>
      <w:r w:rsidRPr="000D5F5A">
        <w:rPr>
          <w:rFonts w:hint="eastAsia"/>
          <w:b/>
          <w:sz w:val="24"/>
        </w:rPr>
        <w:t>什么是国际贸易条约和协定？它的特点是什么？</w:t>
      </w:r>
    </w:p>
    <w:p w:rsidR="00B61131" w:rsidRPr="00A94ED4" w:rsidRDefault="00B61131" w:rsidP="00723E14">
      <w:pPr>
        <w:spacing w:beforeLines="50" w:afterLines="50" w:line="360" w:lineRule="auto"/>
        <w:ind w:firstLineChars="200" w:firstLine="480"/>
        <w:rPr>
          <w:sz w:val="24"/>
        </w:rPr>
      </w:pPr>
      <w:r w:rsidRPr="00A94ED4">
        <w:rPr>
          <w:rFonts w:hint="eastAsia"/>
          <w:sz w:val="24"/>
        </w:rPr>
        <w:t>答：国际贸易条约和协定是两个或两个以上的主权国家为确定彼此的经济贸易关系方面的权利与义务而缔结的书面协议。由于它是主权国家之间通过协商达成的，因此它受到国际法规的约束，而不同于一国制定的关税或非关税措施，只属于国内立法。</w:t>
      </w:r>
    </w:p>
    <w:p w:rsidR="00B61131" w:rsidRPr="000D5F5A" w:rsidRDefault="00B61131" w:rsidP="00723E14">
      <w:pPr>
        <w:spacing w:beforeLines="50" w:afterLines="50" w:line="360" w:lineRule="auto"/>
        <w:ind w:firstLineChars="200" w:firstLine="482"/>
        <w:rPr>
          <w:b/>
          <w:sz w:val="24"/>
        </w:rPr>
      </w:pPr>
      <w:r w:rsidRPr="000D5F5A">
        <w:rPr>
          <w:rFonts w:hint="eastAsia"/>
          <w:b/>
          <w:sz w:val="24"/>
        </w:rPr>
        <w:t>2</w:t>
      </w:r>
      <w:r w:rsidRPr="000D5F5A">
        <w:rPr>
          <w:rFonts w:ascii="MingLiU_HKSCS" w:eastAsia="MingLiU_HKSCS" w:hAnsi="MingLiU_HKSCS" w:cs="MingLiU_HKSCS" w:hint="eastAsia"/>
          <w:b/>
          <w:sz w:val="24"/>
        </w:rPr>
        <w:t>.</w:t>
      </w:r>
      <w:r w:rsidRPr="000D5F5A">
        <w:rPr>
          <w:rFonts w:hint="eastAsia"/>
          <w:b/>
          <w:sz w:val="24"/>
        </w:rPr>
        <w:t>关贸总协定的宗旨是什么？为实现这一宗旨它规定了哪些基本原则？</w:t>
      </w:r>
    </w:p>
    <w:p w:rsidR="00B61131" w:rsidRPr="00A94ED4" w:rsidRDefault="00B61131" w:rsidP="00723E14">
      <w:pPr>
        <w:spacing w:beforeLines="50" w:afterLines="50" w:line="360" w:lineRule="auto"/>
        <w:ind w:firstLineChars="200" w:firstLine="480"/>
        <w:rPr>
          <w:sz w:val="24"/>
        </w:rPr>
      </w:pPr>
      <w:r w:rsidRPr="00A94ED4">
        <w:rPr>
          <w:rFonts w:hint="eastAsia"/>
          <w:sz w:val="24"/>
        </w:rPr>
        <w:t>答：宗旨是：缔约国政府在处理彼此之间经济贸易关系时，应以提高生活水平、保证充分就业，保证实际收入和有效需求的巨大持续增长，扩大世界资源的充分利用以及发展商品生产与交换为目标。</w:t>
      </w:r>
    </w:p>
    <w:p w:rsidR="00B61131" w:rsidRPr="00A94ED4" w:rsidRDefault="00B61131" w:rsidP="00723E14">
      <w:pPr>
        <w:spacing w:beforeLines="50" w:afterLines="50" w:line="360" w:lineRule="auto"/>
        <w:ind w:firstLineChars="200" w:firstLine="480"/>
        <w:rPr>
          <w:sz w:val="24"/>
        </w:rPr>
      </w:pPr>
      <w:r w:rsidRPr="00A94ED4">
        <w:rPr>
          <w:rFonts w:hint="eastAsia"/>
          <w:sz w:val="24"/>
        </w:rPr>
        <w:t>为实现这一宗旨，关贸总协定规定了非歧视、关税保护与关税减让、一般取消数量限制、公平贸易、互惠、磋商调解、透明度、对发展中国家和最不发达国家优惠待遇、市场准入等原则。</w:t>
      </w:r>
    </w:p>
    <w:p w:rsidR="00B61131" w:rsidRPr="000D5F5A" w:rsidRDefault="00B61131" w:rsidP="00723E14">
      <w:pPr>
        <w:spacing w:beforeLines="50" w:afterLines="50" w:line="360" w:lineRule="auto"/>
        <w:ind w:firstLineChars="200" w:firstLine="482"/>
        <w:rPr>
          <w:b/>
          <w:sz w:val="24"/>
        </w:rPr>
      </w:pPr>
      <w:r w:rsidRPr="000D5F5A">
        <w:rPr>
          <w:rFonts w:hint="eastAsia"/>
          <w:b/>
          <w:sz w:val="24"/>
        </w:rPr>
        <w:lastRenderedPageBreak/>
        <w:t>3</w:t>
      </w:r>
      <w:r w:rsidRPr="000D5F5A">
        <w:rPr>
          <w:rFonts w:ascii="MingLiU_HKSCS" w:eastAsia="MingLiU_HKSCS" w:hAnsi="MingLiU_HKSCS" w:cs="MingLiU_HKSCS" w:hint="eastAsia"/>
          <w:b/>
          <w:sz w:val="24"/>
        </w:rPr>
        <w:t>.</w:t>
      </w:r>
      <w:r w:rsidRPr="000D5F5A">
        <w:rPr>
          <w:rFonts w:hint="eastAsia"/>
          <w:b/>
          <w:sz w:val="24"/>
        </w:rPr>
        <w:t>关贸总协定的历次谈判取得了哪些成果？</w:t>
      </w:r>
    </w:p>
    <w:p w:rsidR="00B61131" w:rsidRPr="00A94ED4" w:rsidRDefault="00B61131" w:rsidP="00723E14">
      <w:pPr>
        <w:spacing w:beforeLines="50" w:afterLines="50" w:line="360" w:lineRule="auto"/>
        <w:ind w:firstLineChars="200" w:firstLine="480"/>
        <w:rPr>
          <w:sz w:val="24"/>
        </w:rPr>
      </w:pPr>
      <w:r w:rsidRPr="00A94ED4">
        <w:rPr>
          <w:rFonts w:hint="eastAsia"/>
          <w:sz w:val="24"/>
        </w:rPr>
        <w:t>答：关贸总协定经过八轮谈判，缔约国之间的进口关税大幅下降，非关税壁垒受到约束，与贸易有关的投资、知识产权的保护及国际服务贸易等方面的开展取得了重大进展。详见教材中表</w:t>
      </w:r>
      <w:r w:rsidRPr="00A94ED4">
        <w:rPr>
          <w:rFonts w:hint="eastAsia"/>
          <w:sz w:val="24"/>
        </w:rPr>
        <w:t>81</w:t>
      </w:r>
      <w:r w:rsidRPr="00A94ED4">
        <w:rPr>
          <w:rFonts w:hint="eastAsia"/>
          <w:sz w:val="24"/>
        </w:rPr>
        <w:t>。</w:t>
      </w:r>
    </w:p>
    <w:p w:rsidR="00B61131" w:rsidRPr="000D5F5A" w:rsidRDefault="00B61131" w:rsidP="00723E14">
      <w:pPr>
        <w:spacing w:beforeLines="50" w:afterLines="50" w:line="360" w:lineRule="auto"/>
        <w:ind w:firstLineChars="200" w:firstLine="482"/>
        <w:rPr>
          <w:b/>
          <w:sz w:val="24"/>
        </w:rPr>
      </w:pPr>
      <w:r w:rsidRPr="000D5F5A">
        <w:rPr>
          <w:rFonts w:hint="eastAsia"/>
          <w:b/>
          <w:sz w:val="24"/>
        </w:rPr>
        <w:t>4</w:t>
      </w:r>
      <w:r w:rsidRPr="000D5F5A">
        <w:rPr>
          <w:rFonts w:ascii="MingLiU_HKSCS" w:eastAsia="MingLiU_HKSCS" w:hAnsi="MingLiU_HKSCS" w:cs="MingLiU_HKSCS" w:hint="eastAsia"/>
          <w:b/>
          <w:sz w:val="24"/>
        </w:rPr>
        <w:t>.</w:t>
      </w:r>
      <w:r w:rsidRPr="000D5F5A">
        <w:rPr>
          <w:rFonts w:hint="eastAsia"/>
          <w:b/>
          <w:sz w:val="24"/>
        </w:rPr>
        <w:t>世贸组织的争端解决机制是怎样实现的？</w:t>
      </w:r>
    </w:p>
    <w:p w:rsidR="00B61131" w:rsidRPr="00A94ED4" w:rsidRDefault="00B61131" w:rsidP="00723E14">
      <w:pPr>
        <w:spacing w:beforeLines="50" w:afterLines="50" w:line="360" w:lineRule="auto"/>
        <w:ind w:firstLineChars="200" w:firstLine="480"/>
        <w:rPr>
          <w:sz w:val="24"/>
        </w:rPr>
      </w:pPr>
      <w:r w:rsidRPr="00A94ED4">
        <w:rPr>
          <w:rFonts w:hint="eastAsia"/>
          <w:sz w:val="24"/>
        </w:rPr>
        <w:t>答：世贸组织的争端解决机制是通过专门机构和程序实现的：贸易争端解决机构由专家小组和上诉机构组成。专家小组由世贸组织秘书处向争议双方推荐</w:t>
      </w:r>
      <w:r w:rsidRPr="00A94ED4">
        <w:rPr>
          <w:rFonts w:hint="eastAsia"/>
          <w:sz w:val="24"/>
        </w:rPr>
        <w:t>3</w:t>
      </w:r>
      <w:r w:rsidRPr="00A94ED4">
        <w:rPr>
          <w:rFonts w:hint="eastAsia"/>
          <w:sz w:val="24"/>
        </w:rPr>
        <w:t>人组成。他们按有关规定所授予的职权在</w:t>
      </w:r>
      <w:r w:rsidRPr="00A94ED4">
        <w:rPr>
          <w:rFonts w:hint="eastAsia"/>
          <w:sz w:val="24"/>
        </w:rPr>
        <w:t>6</w:t>
      </w:r>
      <w:r w:rsidRPr="00A94ED4">
        <w:rPr>
          <w:rFonts w:hint="eastAsia"/>
          <w:sz w:val="24"/>
        </w:rPr>
        <w:t>个月内对争端作出裁决。上诉机构通常在世贸组织成员国代表中选出</w:t>
      </w:r>
      <w:r w:rsidRPr="00A94ED4">
        <w:rPr>
          <w:rFonts w:hint="eastAsia"/>
          <w:sz w:val="24"/>
        </w:rPr>
        <w:t>7</w:t>
      </w:r>
      <w:r w:rsidRPr="00A94ED4">
        <w:rPr>
          <w:rFonts w:hint="eastAsia"/>
          <w:sz w:val="24"/>
        </w:rPr>
        <w:t>人，负责在</w:t>
      </w:r>
      <w:r w:rsidRPr="00A94ED4">
        <w:rPr>
          <w:rFonts w:hint="eastAsia"/>
          <w:sz w:val="24"/>
        </w:rPr>
        <w:t>60</w:t>
      </w:r>
      <w:r w:rsidRPr="00A94ED4">
        <w:rPr>
          <w:rFonts w:hint="eastAsia"/>
          <w:sz w:val="24"/>
        </w:rPr>
        <w:t>天内完成对争端的复审，以维护争端当事人的合法利益和裁决的公证性。</w:t>
      </w:r>
    </w:p>
    <w:p w:rsidR="00B61131" w:rsidRPr="000D5F5A" w:rsidRDefault="00B61131" w:rsidP="00723E14">
      <w:pPr>
        <w:spacing w:beforeLines="50" w:afterLines="50" w:line="360" w:lineRule="auto"/>
        <w:ind w:firstLineChars="200" w:firstLine="482"/>
        <w:rPr>
          <w:b/>
          <w:sz w:val="24"/>
        </w:rPr>
      </w:pPr>
      <w:r w:rsidRPr="000D5F5A">
        <w:rPr>
          <w:rFonts w:hint="eastAsia"/>
          <w:b/>
          <w:sz w:val="24"/>
        </w:rPr>
        <w:t>5</w:t>
      </w:r>
      <w:r w:rsidRPr="000D5F5A">
        <w:rPr>
          <w:rFonts w:ascii="MingLiU_HKSCS" w:eastAsia="MingLiU_HKSCS" w:hAnsi="MingLiU_HKSCS" w:cs="MingLiU_HKSCS" w:hint="eastAsia"/>
          <w:b/>
          <w:sz w:val="24"/>
        </w:rPr>
        <w:t>.</w:t>
      </w:r>
      <w:r w:rsidRPr="000D5F5A">
        <w:rPr>
          <w:rFonts w:hint="eastAsia"/>
          <w:b/>
          <w:sz w:val="24"/>
        </w:rPr>
        <w:t>世贸组织在运行中还有什么问题有待解决？</w:t>
      </w:r>
    </w:p>
    <w:p w:rsidR="00B61131" w:rsidRPr="00A94ED4" w:rsidRDefault="00B61131" w:rsidP="00723E14">
      <w:pPr>
        <w:spacing w:beforeLines="50" w:afterLines="50" w:line="360" w:lineRule="auto"/>
        <w:ind w:firstLineChars="200" w:firstLine="480"/>
        <w:rPr>
          <w:sz w:val="24"/>
        </w:rPr>
      </w:pPr>
      <w:r w:rsidRPr="00A94ED4">
        <w:rPr>
          <w:rFonts w:hint="eastAsia"/>
          <w:sz w:val="24"/>
        </w:rPr>
        <w:t>答：在世贸组织正常运转的同时，还存在一些问题：主要是，少数发达缔约方操纵世贸组织决策的现象未得到根本改善；发达缔约方还未能将协议规定给发展中缔约方的好处落实；接纳新成员的进程受政治因素和其他经济因素影响而放慢；不顾发展的多样性，过分追求自由化等。上述问题只能通过世贸组织自身的改革和发展来解决。</w:t>
      </w:r>
    </w:p>
    <w:p w:rsidR="00B61131" w:rsidRPr="000D5F5A" w:rsidRDefault="00B61131" w:rsidP="00723E14">
      <w:pPr>
        <w:spacing w:beforeLines="50" w:afterLines="50" w:line="360" w:lineRule="auto"/>
        <w:ind w:firstLineChars="200" w:firstLine="482"/>
        <w:rPr>
          <w:b/>
          <w:sz w:val="24"/>
        </w:rPr>
      </w:pPr>
      <w:r w:rsidRPr="000D5F5A">
        <w:rPr>
          <w:rFonts w:hint="eastAsia"/>
          <w:b/>
          <w:sz w:val="24"/>
        </w:rPr>
        <w:t>6</w:t>
      </w:r>
      <w:r w:rsidRPr="000D5F5A">
        <w:rPr>
          <w:rFonts w:ascii="MingLiU_HKSCS" w:eastAsia="MingLiU_HKSCS" w:hAnsi="MingLiU_HKSCS" w:cs="MingLiU_HKSCS" w:hint="eastAsia"/>
          <w:b/>
          <w:sz w:val="24"/>
        </w:rPr>
        <w:t>.</w:t>
      </w:r>
      <w:r w:rsidRPr="000D5F5A">
        <w:rPr>
          <w:rFonts w:hint="eastAsia"/>
          <w:b/>
          <w:sz w:val="24"/>
        </w:rPr>
        <w:t>我们应怎样看待世贸组织规则？</w:t>
      </w:r>
    </w:p>
    <w:p w:rsidR="00B61131" w:rsidRPr="00A94ED4" w:rsidRDefault="00B61131" w:rsidP="00723E14">
      <w:pPr>
        <w:spacing w:beforeLines="50" w:afterLines="50" w:line="360" w:lineRule="auto"/>
        <w:ind w:firstLineChars="200" w:firstLine="480"/>
        <w:rPr>
          <w:sz w:val="24"/>
        </w:rPr>
      </w:pPr>
      <w:r w:rsidRPr="00A94ED4">
        <w:rPr>
          <w:rFonts w:hint="eastAsia"/>
          <w:sz w:val="24"/>
        </w:rPr>
        <w:t>答：世贸组织的规则基本来自于关贸总协定，这本身证明这些规则是符合世贸组织成员国开展国际贸易利益的。我们作为成员国之一，首先应当遵守这些规则，按它们的精神去从事国际贸易，比如我们按关税减让原则已大幅降低了多种工业品的关税，按透明度原则我们已废除了大量内部的贸易规定等；同时我们也应该充分利用世贸组织规则为我们发展贸易服务，比如我们出口到发达国家去的工业品应尽可能争取享受普惠制待遇，还可以利用各种例外条款保护我们的幼稚工业、产品和市场等。</w:t>
      </w:r>
    </w:p>
    <w:p w:rsidR="00B61131" w:rsidRPr="000D5F5A" w:rsidRDefault="00B61131" w:rsidP="00723E14">
      <w:pPr>
        <w:spacing w:beforeLines="50" w:afterLines="50" w:line="360" w:lineRule="auto"/>
        <w:rPr>
          <w:b/>
          <w:sz w:val="24"/>
        </w:rPr>
      </w:pPr>
      <w:r w:rsidRPr="000D5F5A">
        <w:rPr>
          <w:rFonts w:hint="eastAsia"/>
          <w:b/>
          <w:sz w:val="24"/>
        </w:rPr>
        <w:t>（七）案例分析</w:t>
      </w:r>
    </w:p>
    <w:p w:rsidR="00B61131" w:rsidRPr="00A94ED4" w:rsidRDefault="00B61131" w:rsidP="00723E14">
      <w:pPr>
        <w:spacing w:beforeLines="50" w:afterLines="50" w:line="360" w:lineRule="auto"/>
        <w:ind w:firstLineChars="200" w:firstLine="480"/>
        <w:rPr>
          <w:sz w:val="24"/>
        </w:rPr>
      </w:pPr>
      <w:r w:rsidRPr="00A94ED4">
        <w:rPr>
          <w:rFonts w:hint="eastAsia"/>
          <w:sz w:val="24"/>
        </w:rPr>
        <w:lastRenderedPageBreak/>
        <w:t>委内瑞拉和巴西分别于</w:t>
      </w:r>
      <w:r w:rsidRPr="00A94ED4">
        <w:rPr>
          <w:rFonts w:hint="eastAsia"/>
          <w:sz w:val="24"/>
        </w:rPr>
        <w:t>1995</w:t>
      </w:r>
      <w:r w:rsidRPr="00A94ED4">
        <w:rPr>
          <w:rFonts w:hint="eastAsia"/>
          <w:sz w:val="24"/>
        </w:rPr>
        <w:t>年</w:t>
      </w:r>
      <w:r w:rsidRPr="00A94ED4">
        <w:rPr>
          <w:rFonts w:hint="eastAsia"/>
          <w:sz w:val="24"/>
        </w:rPr>
        <w:t>1</w:t>
      </w:r>
      <w:r w:rsidRPr="00A94ED4">
        <w:rPr>
          <w:rFonts w:hint="eastAsia"/>
          <w:sz w:val="24"/>
        </w:rPr>
        <w:t>月、</w:t>
      </w:r>
      <w:r w:rsidRPr="00A94ED4">
        <w:rPr>
          <w:rFonts w:hint="eastAsia"/>
          <w:sz w:val="24"/>
        </w:rPr>
        <w:t>1995</w:t>
      </w:r>
      <w:r w:rsidRPr="00A94ED4">
        <w:rPr>
          <w:rFonts w:hint="eastAsia"/>
          <w:sz w:val="24"/>
        </w:rPr>
        <w:t>年</w:t>
      </w:r>
      <w:r w:rsidRPr="00A94ED4">
        <w:rPr>
          <w:rFonts w:hint="eastAsia"/>
          <w:sz w:val="24"/>
        </w:rPr>
        <w:t>4</w:t>
      </w:r>
      <w:r w:rsidRPr="00A94ED4">
        <w:rPr>
          <w:rFonts w:hint="eastAsia"/>
          <w:sz w:val="24"/>
        </w:rPr>
        <w:t>月起诉美国正在使用的进口石油政策对外国产品造成了歧视。经过长达一年的调查，世贸组织认为美国颁布的有关汽油标准违反了</w:t>
      </w:r>
      <w:r w:rsidRPr="00A94ED4">
        <w:rPr>
          <w:rFonts w:hint="eastAsia"/>
          <w:sz w:val="24"/>
        </w:rPr>
        <w:t>WTO</w:t>
      </w:r>
      <w:r w:rsidRPr="00A94ED4">
        <w:rPr>
          <w:rFonts w:hint="eastAsia"/>
          <w:sz w:val="24"/>
        </w:rPr>
        <w:t>的有关规定。美国对此提出异议。但世贸组织于</w:t>
      </w:r>
      <w:r w:rsidRPr="00A94ED4">
        <w:rPr>
          <w:rFonts w:hint="eastAsia"/>
          <w:sz w:val="24"/>
        </w:rPr>
        <w:t>1996</w:t>
      </w:r>
      <w:r w:rsidRPr="00A94ED4">
        <w:rPr>
          <w:rFonts w:hint="eastAsia"/>
          <w:sz w:val="24"/>
        </w:rPr>
        <w:t>年</w:t>
      </w:r>
      <w:r w:rsidRPr="00A94ED4">
        <w:rPr>
          <w:rFonts w:hint="eastAsia"/>
          <w:sz w:val="24"/>
        </w:rPr>
        <w:t>5</w:t>
      </w:r>
      <w:r w:rsidRPr="00A94ED4">
        <w:rPr>
          <w:rFonts w:hint="eastAsia"/>
          <w:sz w:val="24"/>
        </w:rPr>
        <w:t>月维持了专家小组的结论，认为美国实施的汽油标准构成了“不公正的歧视”和“对国际贸易的隐蔽限制”，并要求美国修改国内立法。美国表示接受</w:t>
      </w:r>
      <w:r w:rsidRPr="00A94ED4">
        <w:rPr>
          <w:rFonts w:hint="eastAsia"/>
          <w:sz w:val="24"/>
        </w:rPr>
        <w:t>WTO</w:t>
      </w:r>
      <w:r w:rsidRPr="00A94ED4">
        <w:rPr>
          <w:rFonts w:hint="eastAsia"/>
          <w:sz w:val="24"/>
        </w:rPr>
        <w:t>的有关裁决，在</w:t>
      </w:r>
      <w:r w:rsidRPr="00A94ED4">
        <w:rPr>
          <w:rFonts w:hint="eastAsia"/>
          <w:sz w:val="24"/>
        </w:rPr>
        <w:t>1997</w:t>
      </w:r>
      <w:r w:rsidRPr="00A94ED4">
        <w:rPr>
          <w:rFonts w:hint="eastAsia"/>
          <w:sz w:val="24"/>
        </w:rPr>
        <w:t>年</w:t>
      </w:r>
      <w:r w:rsidRPr="00A94ED4">
        <w:rPr>
          <w:rFonts w:hint="eastAsia"/>
          <w:sz w:val="24"/>
        </w:rPr>
        <w:t>8</w:t>
      </w:r>
      <w:r w:rsidRPr="00A94ED4">
        <w:rPr>
          <w:rFonts w:hint="eastAsia"/>
          <w:sz w:val="24"/>
        </w:rPr>
        <w:t>月给争端解决机构的报告称，新规则已于</w:t>
      </w:r>
      <w:r w:rsidRPr="00A94ED4">
        <w:rPr>
          <w:rFonts w:hint="eastAsia"/>
          <w:sz w:val="24"/>
        </w:rPr>
        <w:t>8</w:t>
      </w:r>
      <w:r w:rsidRPr="00A94ED4">
        <w:rPr>
          <w:rFonts w:hint="eastAsia"/>
          <w:sz w:val="24"/>
        </w:rPr>
        <w:t>月</w:t>
      </w:r>
      <w:r w:rsidRPr="00A94ED4">
        <w:rPr>
          <w:rFonts w:hint="eastAsia"/>
          <w:sz w:val="24"/>
        </w:rPr>
        <w:t>19</w:t>
      </w:r>
      <w:r w:rsidRPr="00A94ED4">
        <w:rPr>
          <w:rFonts w:hint="eastAsia"/>
          <w:sz w:val="24"/>
        </w:rPr>
        <w:t>日签署。</w:t>
      </w:r>
    </w:p>
    <w:p w:rsidR="00B61131" w:rsidRPr="00A94ED4" w:rsidRDefault="00B61131" w:rsidP="00723E14">
      <w:pPr>
        <w:spacing w:beforeLines="50" w:afterLines="50" w:line="360" w:lineRule="auto"/>
        <w:ind w:firstLineChars="200" w:firstLine="482"/>
        <w:rPr>
          <w:sz w:val="24"/>
        </w:rPr>
      </w:pPr>
      <w:r w:rsidRPr="000D5F5A">
        <w:rPr>
          <w:rFonts w:hint="eastAsia"/>
          <w:b/>
          <w:sz w:val="24"/>
        </w:rPr>
        <w:t>分析</w:t>
      </w:r>
      <w:r w:rsidRPr="00A94ED4">
        <w:rPr>
          <w:rFonts w:hint="eastAsia"/>
          <w:sz w:val="24"/>
        </w:rPr>
        <w:t>：这起案件的成功裁决说明了什么？</w:t>
      </w:r>
    </w:p>
    <w:p w:rsidR="00B61131" w:rsidRPr="00F53E80" w:rsidRDefault="00B61131" w:rsidP="00B61131">
      <w:pPr>
        <w:spacing w:line="360" w:lineRule="auto"/>
      </w:pPr>
      <w:r w:rsidRPr="000D5F5A">
        <w:rPr>
          <w:rFonts w:hint="eastAsia"/>
          <w:b/>
          <w:sz w:val="24"/>
        </w:rPr>
        <w:t>参考答案</w:t>
      </w:r>
      <w:r w:rsidRPr="00A94ED4">
        <w:rPr>
          <w:rFonts w:hint="eastAsia"/>
          <w:sz w:val="24"/>
        </w:rPr>
        <w:t>：美国使用的阻止外国进口的石油政策是国内贸易法规，它与世贸组织的贸易原则相抵触。委内瑞拉、巴西和美国都是世贸组织的成员国，他们之间的贸易往来应服从于世贸组织规则，因此美国的做法是错误的。这起案件的裁决说明世贸组织的贸易争端解决机制公平、公正，对于大国、小国一视同仁，能够维护发展中国家的合法权益。</w:t>
      </w:r>
    </w:p>
    <w:sectPr w:rsidR="00B61131" w:rsidRPr="00F53E80" w:rsidSect="00D36C5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2BBF" w:rsidRDefault="00142BBF" w:rsidP="00B61131">
      <w:r>
        <w:separator/>
      </w:r>
    </w:p>
  </w:endnote>
  <w:endnote w:type="continuationSeparator" w:id="1">
    <w:p w:rsidR="00142BBF" w:rsidRDefault="00142BBF" w:rsidP="00B6113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MingLiU_HKSCS">
    <w:panose1 w:val="02020500000000000000"/>
    <w:charset w:val="88"/>
    <w:family w:val="roman"/>
    <w:pitch w:val="variable"/>
    <w:sig w:usb0="A00002FF" w:usb1="38CFFCFA" w:usb2="00000016" w:usb3="00000000" w:csb0="001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2BBF" w:rsidRDefault="00142BBF" w:rsidP="00B61131">
      <w:r>
        <w:separator/>
      </w:r>
    </w:p>
  </w:footnote>
  <w:footnote w:type="continuationSeparator" w:id="1">
    <w:p w:rsidR="00142BBF" w:rsidRDefault="00142BBF" w:rsidP="00B6113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B53835"/>
    <w:multiLevelType w:val="hybridMultilevel"/>
    <w:tmpl w:val="581A5C2E"/>
    <w:lvl w:ilvl="0" w:tplc="BD283F22">
      <w:start w:val="2"/>
      <w:numFmt w:val="decimal"/>
      <w:lvlText w:val="%1、"/>
      <w:lvlJc w:val="left"/>
      <w:pPr>
        <w:ind w:left="1560" w:hanging="360"/>
      </w:pPr>
      <w:rPr>
        <w:rFonts w:hint="default"/>
      </w:rPr>
    </w:lvl>
    <w:lvl w:ilvl="1" w:tplc="04090019" w:tentative="1">
      <w:start w:val="1"/>
      <w:numFmt w:val="lowerLetter"/>
      <w:lvlText w:val="%2)"/>
      <w:lvlJc w:val="left"/>
      <w:pPr>
        <w:ind w:left="2040" w:hanging="420"/>
      </w:pPr>
    </w:lvl>
    <w:lvl w:ilvl="2" w:tplc="0409001B" w:tentative="1">
      <w:start w:val="1"/>
      <w:numFmt w:val="lowerRoman"/>
      <w:lvlText w:val="%3."/>
      <w:lvlJc w:val="right"/>
      <w:pPr>
        <w:ind w:left="2460" w:hanging="420"/>
      </w:pPr>
    </w:lvl>
    <w:lvl w:ilvl="3" w:tplc="0409000F" w:tentative="1">
      <w:start w:val="1"/>
      <w:numFmt w:val="decimal"/>
      <w:lvlText w:val="%4."/>
      <w:lvlJc w:val="left"/>
      <w:pPr>
        <w:ind w:left="2880" w:hanging="420"/>
      </w:pPr>
    </w:lvl>
    <w:lvl w:ilvl="4" w:tplc="04090019" w:tentative="1">
      <w:start w:val="1"/>
      <w:numFmt w:val="lowerLetter"/>
      <w:lvlText w:val="%5)"/>
      <w:lvlJc w:val="left"/>
      <w:pPr>
        <w:ind w:left="3300" w:hanging="420"/>
      </w:pPr>
    </w:lvl>
    <w:lvl w:ilvl="5" w:tplc="0409001B" w:tentative="1">
      <w:start w:val="1"/>
      <w:numFmt w:val="lowerRoman"/>
      <w:lvlText w:val="%6."/>
      <w:lvlJc w:val="right"/>
      <w:pPr>
        <w:ind w:left="3720" w:hanging="420"/>
      </w:pPr>
    </w:lvl>
    <w:lvl w:ilvl="6" w:tplc="0409000F" w:tentative="1">
      <w:start w:val="1"/>
      <w:numFmt w:val="decimal"/>
      <w:lvlText w:val="%7."/>
      <w:lvlJc w:val="left"/>
      <w:pPr>
        <w:ind w:left="4140" w:hanging="420"/>
      </w:pPr>
    </w:lvl>
    <w:lvl w:ilvl="7" w:tplc="04090019" w:tentative="1">
      <w:start w:val="1"/>
      <w:numFmt w:val="lowerLetter"/>
      <w:lvlText w:val="%8)"/>
      <w:lvlJc w:val="left"/>
      <w:pPr>
        <w:ind w:left="4560" w:hanging="420"/>
      </w:pPr>
    </w:lvl>
    <w:lvl w:ilvl="8" w:tplc="0409001B" w:tentative="1">
      <w:start w:val="1"/>
      <w:numFmt w:val="lowerRoman"/>
      <w:lvlText w:val="%9."/>
      <w:lvlJc w:val="right"/>
      <w:pPr>
        <w:ind w:left="4980" w:hanging="420"/>
      </w:pPr>
    </w:lvl>
  </w:abstractNum>
  <w:abstractNum w:abstractNumId="1">
    <w:nsid w:val="58900385"/>
    <w:multiLevelType w:val="singleLevel"/>
    <w:tmpl w:val="58900385"/>
    <w:lvl w:ilvl="0">
      <w:start w:val="8"/>
      <w:numFmt w:val="chineseCounting"/>
      <w:suff w:val="space"/>
      <w:lvlText w:val="第%1章"/>
      <w:lvlJc w:val="left"/>
    </w:lvl>
  </w:abstractNum>
  <w:abstractNum w:abstractNumId="2">
    <w:nsid w:val="589003D4"/>
    <w:multiLevelType w:val="singleLevel"/>
    <w:tmpl w:val="589003D4"/>
    <w:lvl w:ilvl="0">
      <w:start w:val="1"/>
      <w:numFmt w:val="chineseCounting"/>
      <w:suff w:val="space"/>
      <w:lvlText w:val="第%1节"/>
      <w:lvlJc w:val="left"/>
    </w:lvl>
  </w:abstractNum>
  <w:abstractNum w:abstractNumId="3">
    <w:nsid w:val="589003EF"/>
    <w:multiLevelType w:val="singleLevel"/>
    <w:tmpl w:val="589003EF"/>
    <w:lvl w:ilvl="0">
      <w:start w:val="1"/>
      <w:numFmt w:val="chineseCounting"/>
      <w:suff w:val="nothing"/>
      <w:lvlText w:val="%1、"/>
      <w:lvlJc w:val="left"/>
    </w:lvl>
  </w:abstractNum>
  <w:abstractNum w:abstractNumId="4">
    <w:nsid w:val="58900406"/>
    <w:multiLevelType w:val="singleLevel"/>
    <w:tmpl w:val="58900406"/>
    <w:lvl w:ilvl="0">
      <w:start w:val="1"/>
      <w:numFmt w:val="chineseCounting"/>
      <w:suff w:val="nothing"/>
      <w:lvlText w:val="（%1）"/>
      <w:lvlJc w:val="left"/>
    </w:lvl>
  </w:abstractNum>
  <w:abstractNum w:abstractNumId="5">
    <w:nsid w:val="5890046F"/>
    <w:multiLevelType w:val="singleLevel"/>
    <w:tmpl w:val="5890046F"/>
    <w:lvl w:ilvl="0">
      <w:start w:val="1"/>
      <w:numFmt w:val="decimal"/>
      <w:suff w:val="nothing"/>
      <w:lvlText w:val="%1、"/>
      <w:lvlJc w:val="left"/>
    </w:lvl>
  </w:abstractNum>
  <w:abstractNum w:abstractNumId="6">
    <w:nsid w:val="58900620"/>
    <w:multiLevelType w:val="singleLevel"/>
    <w:tmpl w:val="58900620"/>
    <w:lvl w:ilvl="0">
      <w:start w:val="2"/>
      <w:numFmt w:val="chineseCounting"/>
      <w:suff w:val="nothing"/>
      <w:lvlText w:val="（%1）"/>
      <w:lvlJc w:val="left"/>
    </w:lvl>
  </w:abstractNum>
  <w:abstractNum w:abstractNumId="7">
    <w:nsid w:val="589007A2"/>
    <w:multiLevelType w:val="singleLevel"/>
    <w:tmpl w:val="589007A2"/>
    <w:lvl w:ilvl="0">
      <w:start w:val="2"/>
      <w:numFmt w:val="chineseCounting"/>
      <w:suff w:val="nothing"/>
      <w:lvlText w:val="%1、"/>
      <w:lvlJc w:val="left"/>
    </w:lvl>
  </w:abstractNum>
  <w:abstractNum w:abstractNumId="8">
    <w:nsid w:val="58914F3E"/>
    <w:multiLevelType w:val="singleLevel"/>
    <w:tmpl w:val="58914F3E"/>
    <w:lvl w:ilvl="0">
      <w:start w:val="1"/>
      <w:numFmt w:val="chineseCounting"/>
      <w:suff w:val="nothing"/>
      <w:lvlText w:val="（%1）"/>
      <w:lvlJc w:val="left"/>
    </w:lvl>
  </w:abstractNum>
  <w:abstractNum w:abstractNumId="9">
    <w:nsid w:val="589151F6"/>
    <w:multiLevelType w:val="singleLevel"/>
    <w:tmpl w:val="589151F6"/>
    <w:lvl w:ilvl="0">
      <w:start w:val="2"/>
      <w:numFmt w:val="chineseCounting"/>
      <w:suff w:val="space"/>
      <w:lvlText w:val="第%1节"/>
      <w:lvlJc w:val="left"/>
    </w:lvl>
  </w:abstractNum>
  <w:abstractNum w:abstractNumId="10">
    <w:nsid w:val="58917CA3"/>
    <w:multiLevelType w:val="singleLevel"/>
    <w:tmpl w:val="58917CA3"/>
    <w:lvl w:ilvl="0">
      <w:start w:val="3"/>
      <w:numFmt w:val="chineseCounting"/>
      <w:suff w:val="nothing"/>
      <w:lvlText w:val="%1、"/>
      <w:lvlJc w:val="left"/>
    </w:lvl>
  </w:abstractNum>
  <w:abstractNum w:abstractNumId="11">
    <w:nsid w:val="589189FD"/>
    <w:multiLevelType w:val="singleLevel"/>
    <w:tmpl w:val="589189FD"/>
    <w:lvl w:ilvl="0">
      <w:start w:val="3"/>
      <w:numFmt w:val="chineseCounting"/>
      <w:suff w:val="nothing"/>
      <w:lvlText w:val="（%1）"/>
      <w:lvlJc w:val="left"/>
    </w:lvl>
  </w:abstractNum>
  <w:abstractNum w:abstractNumId="12">
    <w:nsid w:val="5894715C"/>
    <w:multiLevelType w:val="singleLevel"/>
    <w:tmpl w:val="5894715C"/>
    <w:lvl w:ilvl="0">
      <w:start w:val="3"/>
      <w:numFmt w:val="chineseCounting"/>
      <w:suff w:val="space"/>
      <w:lvlText w:val="第%1节"/>
      <w:lvlJc w:val="left"/>
    </w:lvl>
  </w:abstractNum>
  <w:abstractNum w:abstractNumId="13">
    <w:nsid w:val="589482A3"/>
    <w:multiLevelType w:val="singleLevel"/>
    <w:tmpl w:val="589482A3"/>
    <w:lvl w:ilvl="0">
      <w:start w:val="2"/>
      <w:numFmt w:val="chineseCounting"/>
      <w:suff w:val="nothing"/>
      <w:lvlText w:val="（%1）"/>
      <w:lvlJc w:val="left"/>
    </w:lvl>
  </w:abstractNum>
  <w:abstractNum w:abstractNumId="14">
    <w:nsid w:val="589483AE"/>
    <w:multiLevelType w:val="singleLevel"/>
    <w:tmpl w:val="589483AE"/>
    <w:lvl w:ilvl="0">
      <w:start w:val="3"/>
      <w:numFmt w:val="chineseCounting"/>
      <w:suff w:val="nothing"/>
      <w:lvlText w:val="%1、"/>
      <w:lvlJc w:val="left"/>
    </w:lvl>
  </w:abstractNum>
  <w:abstractNum w:abstractNumId="15">
    <w:nsid w:val="58954813"/>
    <w:multiLevelType w:val="singleLevel"/>
    <w:tmpl w:val="58954813"/>
    <w:lvl w:ilvl="0">
      <w:start w:val="2"/>
      <w:numFmt w:val="chineseCounting"/>
      <w:suff w:val="nothing"/>
      <w:lvlText w:val="（%1）"/>
      <w:lvlJc w:val="left"/>
    </w:lvl>
  </w:abstractNum>
  <w:abstractNum w:abstractNumId="16">
    <w:nsid w:val="58983F4C"/>
    <w:multiLevelType w:val="singleLevel"/>
    <w:tmpl w:val="58983F4C"/>
    <w:lvl w:ilvl="0">
      <w:start w:val="1"/>
      <w:numFmt w:val="chineseCounting"/>
      <w:suff w:val="nothing"/>
      <w:lvlText w:val="%1、"/>
      <w:lvlJc w:val="left"/>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53E80"/>
    <w:rsid w:val="00101CCC"/>
    <w:rsid w:val="00142BBF"/>
    <w:rsid w:val="0034686F"/>
    <w:rsid w:val="00723E14"/>
    <w:rsid w:val="007B4B24"/>
    <w:rsid w:val="007F163E"/>
    <w:rsid w:val="0088687D"/>
    <w:rsid w:val="008D5364"/>
    <w:rsid w:val="00925B69"/>
    <w:rsid w:val="00B61131"/>
    <w:rsid w:val="00D36C5E"/>
    <w:rsid w:val="00D978A5"/>
    <w:rsid w:val="00DF29EB"/>
    <w:rsid w:val="00DF44F6"/>
    <w:rsid w:val="00F53E80"/>
    <w:rsid w:val="00F83F3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1" type="connector" idref="#直接箭头连接符 7"/>
        <o:r id="V:Rule2" type="connector" idref="#直接箭头连接符 6"/>
        <o:r id="V:Rule3" type="connector" idref="#直接箭头连接符 5"/>
        <o:r id="V:Rule4" type="connector" idref="#直接箭头连接符 4"/>
        <o:r id="V:Rule5" type="connector" idref="#直接箭头连接符 3"/>
        <o:r id="V:Rule6" type="connector" idref="#直接箭头连接符 2"/>
        <o:r id="V:Rule7" type="connector" idref="#直接箭头连接符 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3E80"/>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53E80"/>
    <w:pPr>
      <w:spacing w:beforeAutospacing="1" w:afterAutospacing="1"/>
      <w:jc w:val="left"/>
    </w:pPr>
    <w:rPr>
      <w:rFonts w:cs="Times New Roman"/>
      <w:kern w:val="0"/>
      <w:sz w:val="24"/>
    </w:rPr>
  </w:style>
  <w:style w:type="paragraph" w:styleId="a4">
    <w:name w:val="List Paragraph"/>
    <w:basedOn w:val="a"/>
    <w:uiPriority w:val="34"/>
    <w:qFormat/>
    <w:rsid w:val="0088687D"/>
    <w:pPr>
      <w:ind w:firstLineChars="200" w:firstLine="420"/>
    </w:pPr>
  </w:style>
  <w:style w:type="paragraph" w:styleId="a5">
    <w:name w:val="header"/>
    <w:basedOn w:val="a"/>
    <w:link w:val="Char"/>
    <w:uiPriority w:val="99"/>
    <w:unhideWhenUsed/>
    <w:rsid w:val="00B6113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B61131"/>
    <w:rPr>
      <w:sz w:val="18"/>
      <w:szCs w:val="18"/>
    </w:rPr>
  </w:style>
  <w:style w:type="paragraph" w:styleId="a6">
    <w:name w:val="footer"/>
    <w:basedOn w:val="a"/>
    <w:link w:val="Char0"/>
    <w:uiPriority w:val="99"/>
    <w:unhideWhenUsed/>
    <w:rsid w:val="00B61131"/>
    <w:pPr>
      <w:tabs>
        <w:tab w:val="center" w:pos="4153"/>
        <w:tab w:val="right" w:pos="8306"/>
      </w:tabs>
      <w:snapToGrid w:val="0"/>
      <w:jc w:val="left"/>
    </w:pPr>
    <w:rPr>
      <w:sz w:val="18"/>
      <w:szCs w:val="18"/>
    </w:rPr>
  </w:style>
  <w:style w:type="character" w:customStyle="1" w:styleId="Char0">
    <w:name w:val="页脚 Char"/>
    <w:basedOn w:val="a0"/>
    <w:link w:val="a6"/>
    <w:uiPriority w:val="99"/>
    <w:rsid w:val="00B6113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3E80"/>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53E80"/>
    <w:pPr>
      <w:spacing w:beforeAutospacing="1" w:afterAutospacing="1"/>
      <w:jc w:val="left"/>
    </w:pPr>
    <w:rPr>
      <w:rFonts w:cs="Times New Roman"/>
      <w:kern w:val="0"/>
      <w:sz w:val="24"/>
    </w:rPr>
  </w:style>
  <w:style w:type="paragraph" w:styleId="a4">
    <w:name w:val="List Paragraph"/>
    <w:basedOn w:val="a"/>
    <w:uiPriority w:val="34"/>
    <w:qFormat/>
    <w:rsid w:val="0088687D"/>
    <w:pPr>
      <w:ind w:firstLineChars="200" w:firstLine="420"/>
    </w:pPr>
  </w:style>
  <w:style w:type="paragraph" w:styleId="a5">
    <w:name w:val="header"/>
    <w:basedOn w:val="a"/>
    <w:link w:val="Char"/>
    <w:uiPriority w:val="99"/>
    <w:unhideWhenUsed/>
    <w:rsid w:val="00B6113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B61131"/>
    <w:rPr>
      <w:sz w:val="18"/>
      <w:szCs w:val="18"/>
    </w:rPr>
  </w:style>
  <w:style w:type="paragraph" w:styleId="a6">
    <w:name w:val="footer"/>
    <w:basedOn w:val="a"/>
    <w:link w:val="Char0"/>
    <w:uiPriority w:val="99"/>
    <w:unhideWhenUsed/>
    <w:rsid w:val="00B61131"/>
    <w:pPr>
      <w:tabs>
        <w:tab w:val="center" w:pos="4153"/>
        <w:tab w:val="right" w:pos="8306"/>
      </w:tabs>
      <w:snapToGrid w:val="0"/>
      <w:jc w:val="left"/>
    </w:pPr>
    <w:rPr>
      <w:sz w:val="18"/>
      <w:szCs w:val="18"/>
    </w:rPr>
  </w:style>
  <w:style w:type="character" w:customStyle="1" w:styleId="Char0">
    <w:name w:val="页脚 Char"/>
    <w:basedOn w:val="a0"/>
    <w:link w:val="a6"/>
    <w:uiPriority w:val="99"/>
    <w:rsid w:val="00B61131"/>
    <w:rPr>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308</TotalTime>
  <Pages>12</Pages>
  <Words>999</Words>
  <Characters>5696</Characters>
  <Application>Microsoft Office Word</Application>
  <DocSecurity>0</DocSecurity>
  <Lines>47</Lines>
  <Paragraphs>13</Paragraphs>
  <ScaleCrop>false</ScaleCrop>
  <Company>Sky123.Org</Company>
  <LinksUpToDate>false</LinksUpToDate>
  <CharactersWithSpaces>6682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Sky123.Org</dc:creator>
  <cp:lastModifiedBy>chenwenfan</cp:lastModifiedBy>
  <cp:revision>9</cp:revision>
  <dcterms:created xsi:type="dcterms:W3CDTF">2017-03-21T03:16:00Z</dcterms:created>
  <dcterms:modified xsi:type="dcterms:W3CDTF">2021-02-26T08:45:00Z</dcterms:modified>
</cp:coreProperties>
</file>