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2602"/>
        <w:gridCol w:w="1284"/>
        <w:gridCol w:w="1713"/>
        <w:gridCol w:w="854"/>
        <w:gridCol w:w="34"/>
        <w:gridCol w:w="1031"/>
      </w:tblGrid>
      <w:tr w:rsidR="0088465F" w:rsidTr="00B717DC">
        <w:trPr>
          <w:trHeight w:val="448"/>
          <w:jc w:val="center"/>
        </w:trPr>
        <w:tc>
          <w:tcPr>
            <w:tcW w:w="1183" w:type="dxa"/>
            <w:vAlign w:val="center"/>
          </w:tcPr>
          <w:p w:rsidR="0088465F" w:rsidRDefault="0088465F" w:rsidP="00B717DC">
            <w:pPr>
              <w:spacing w:line="440" w:lineRule="exact"/>
              <w:rPr>
                <w:rFonts w:hint="eastAsia"/>
                <w:sz w:val="24"/>
              </w:rPr>
            </w:pPr>
            <w:r>
              <w:rPr>
                <w:rFonts w:hint="eastAsia"/>
                <w:sz w:val="24"/>
              </w:rPr>
              <w:t>授课时间</w:t>
            </w:r>
          </w:p>
        </w:tc>
        <w:tc>
          <w:tcPr>
            <w:tcW w:w="2602" w:type="dxa"/>
            <w:vAlign w:val="center"/>
          </w:tcPr>
          <w:p w:rsidR="0088465F" w:rsidRDefault="0088465F" w:rsidP="00B717DC">
            <w:pPr>
              <w:spacing w:line="440" w:lineRule="exact"/>
              <w:ind w:firstLineChars="300" w:firstLine="720"/>
              <w:rPr>
                <w:rFonts w:hint="eastAsia"/>
                <w:sz w:val="24"/>
              </w:rPr>
            </w:pPr>
            <w:r>
              <w:rPr>
                <w:rFonts w:hint="eastAsia"/>
                <w:sz w:val="24"/>
              </w:rPr>
              <w:t>第</w:t>
            </w:r>
            <w:r>
              <w:rPr>
                <w:rFonts w:hint="eastAsia"/>
                <w:sz w:val="24"/>
              </w:rPr>
              <w:t xml:space="preserve">     </w:t>
            </w:r>
            <w:r>
              <w:rPr>
                <w:rFonts w:hint="eastAsia"/>
                <w:sz w:val="24"/>
              </w:rPr>
              <w:t>周</w:t>
            </w:r>
          </w:p>
        </w:tc>
        <w:tc>
          <w:tcPr>
            <w:tcW w:w="1284" w:type="dxa"/>
            <w:vAlign w:val="center"/>
          </w:tcPr>
          <w:p w:rsidR="0088465F" w:rsidRDefault="0088465F" w:rsidP="00B717DC">
            <w:pPr>
              <w:spacing w:line="440" w:lineRule="exact"/>
              <w:rPr>
                <w:rFonts w:hint="eastAsia"/>
                <w:sz w:val="24"/>
              </w:rPr>
            </w:pPr>
            <w:r>
              <w:rPr>
                <w:rFonts w:hint="eastAsia"/>
                <w:sz w:val="24"/>
              </w:rPr>
              <w:t>课</w:t>
            </w:r>
            <w:r>
              <w:rPr>
                <w:rFonts w:hint="eastAsia"/>
                <w:sz w:val="24"/>
              </w:rPr>
              <w:t xml:space="preserve">  </w:t>
            </w:r>
            <w:r>
              <w:rPr>
                <w:rFonts w:hint="eastAsia"/>
                <w:sz w:val="24"/>
              </w:rPr>
              <w:t>次</w:t>
            </w:r>
          </w:p>
        </w:tc>
        <w:tc>
          <w:tcPr>
            <w:tcW w:w="3632" w:type="dxa"/>
            <w:gridSpan w:val="4"/>
            <w:vAlign w:val="center"/>
          </w:tcPr>
          <w:p w:rsidR="0088465F" w:rsidRDefault="0088465F" w:rsidP="00B717DC">
            <w:pPr>
              <w:spacing w:line="440" w:lineRule="exact"/>
              <w:rPr>
                <w:rFonts w:hint="eastAsia"/>
                <w:sz w:val="24"/>
              </w:rPr>
            </w:pPr>
            <w:r>
              <w:rPr>
                <w:rFonts w:hint="eastAsia"/>
                <w:sz w:val="24"/>
              </w:rPr>
              <w:t>第</w:t>
            </w:r>
            <w:r>
              <w:rPr>
                <w:rFonts w:hint="eastAsia"/>
                <w:sz w:val="24"/>
              </w:rPr>
              <w:t xml:space="preserve">     </w:t>
            </w:r>
            <w:r>
              <w:rPr>
                <w:rFonts w:hint="eastAsia"/>
                <w:sz w:val="24"/>
              </w:rPr>
              <w:t>次</w:t>
            </w:r>
          </w:p>
        </w:tc>
      </w:tr>
      <w:tr w:rsidR="0088465F" w:rsidTr="00B717DC">
        <w:trPr>
          <w:trHeight w:val="620"/>
          <w:jc w:val="center"/>
        </w:trPr>
        <w:tc>
          <w:tcPr>
            <w:tcW w:w="1183" w:type="dxa"/>
            <w:vAlign w:val="center"/>
          </w:tcPr>
          <w:p w:rsidR="0088465F" w:rsidRDefault="0088465F" w:rsidP="00B717DC">
            <w:pPr>
              <w:spacing w:line="440" w:lineRule="exact"/>
              <w:jc w:val="center"/>
              <w:rPr>
                <w:rFonts w:hint="eastAsia"/>
                <w:sz w:val="24"/>
              </w:rPr>
            </w:pPr>
            <w:r>
              <w:rPr>
                <w:rFonts w:hint="eastAsia"/>
                <w:sz w:val="24"/>
              </w:rPr>
              <w:t>课</w:t>
            </w:r>
            <w:r>
              <w:rPr>
                <w:rFonts w:hint="eastAsia"/>
                <w:sz w:val="24"/>
              </w:rPr>
              <w:t xml:space="preserve">  </w:t>
            </w:r>
            <w:r>
              <w:rPr>
                <w:rFonts w:hint="eastAsia"/>
                <w:sz w:val="24"/>
              </w:rPr>
              <w:t>题</w:t>
            </w:r>
          </w:p>
        </w:tc>
        <w:tc>
          <w:tcPr>
            <w:tcW w:w="7518" w:type="dxa"/>
            <w:gridSpan w:val="6"/>
            <w:vAlign w:val="center"/>
          </w:tcPr>
          <w:p w:rsidR="0088465F" w:rsidRDefault="0088465F" w:rsidP="00B717DC">
            <w:pPr>
              <w:spacing w:line="440" w:lineRule="exact"/>
              <w:ind w:firstLineChars="50" w:firstLine="160"/>
              <w:jc w:val="center"/>
              <w:rPr>
                <w:rFonts w:hint="eastAsia"/>
                <w:sz w:val="24"/>
              </w:rPr>
            </w:pPr>
            <w:r>
              <w:rPr>
                <w:rFonts w:ascii="黑体" w:eastAsia="黑体" w:hAnsi="黑体" w:hint="eastAsia"/>
                <w:sz w:val="32"/>
                <w:szCs w:val="32"/>
              </w:rPr>
              <w:t>致橡树</w:t>
            </w:r>
          </w:p>
        </w:tc>
      </w:tr>
      <w:tr w:rsidR="0088465F" w:rsidTr="00B717DC">
        <w:trPr>
          <w:trHeight w:val="777"/>
          <w:jc w:val="center"/>
        </w:trPr>
        <w:tc>
          <w:tcPr>
            <w:tcW w:w="1183" w:type="dxa"/>
            <w:vAlign w:val="center"/>
          </w:tcPr>
          <w:p w:rsidR="0088465F" w:rsidRDefault="0088465F" w:rsidP="00B717DC">
            <w:pPr>
              <w:spacing w:line="440" w:lineRule="exact"/>
              <w:jc w:val="center"/>
              <w:rPr>
                <w:rFonts w:hint="eastAsia"/>
                <w:sz w:val="24"/>
              </w:rPr>
            </w:pPr>
            <w:r>
              <w:rPr>
                <w:rFonts w:hint="eastAsia"/>
                <w:sz w:val="24"/>
              </w:rPr>
              <w:t>授</w:t>
            </w:r>
            <w:r>
              <w:rPr>
                <w:rFonts w:hint="eastAsia"/>
                <w:sz w:val="24"/>
              </w:rPr>
              <w:t xml:space="preserve">  </w:t>
            </w:r>
            <w:r>
              <w:rPr>
                <w:rFonts w:hint="eastAsia"/>
                <w:sz w:val="24"/>
              </w:rPr>
              <w:t>课</w:t>
            </w:r>
          </w:p>
          <w:p w:rsidR="0088465F" w:rsidRDefault="0088465F"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式</w:t>
            </w:r>
          </w:p>
        </w:tc>
        <w:tc>
          <w:tcPr>
            <w:tcW w:w="5599" w:type="dxa"/>
            <w:gridSpan w:val="3"/>
            <w:vAlign w:val="center"/>
          </w:tcPr>
          <w:p w:rsidR="0088465F" w:rsidRDefault="0088465F" w:rsidP="00B717DC">
            <w:pPr>
              <w:spacing w:line="440" w:lineRule="exact"/>
              <w:ind w:leftChars="-45" w:left="-94" w:rightChars="-57" w:right="-120" w:firstLineChars="100" w:firstLine="240"/>
              <w:rPr>
                <w:rFonts w:hint="eastAsia"/>
                <w:sz w:val="24"/>
              </w:rPr>
            </w:pPr>
            <w:r>
              <w:rPr>
                <w:rFonts w:hint="eastAsia"/>
                <w:sz w:val="24"/>
              </w:rPr>
              <w:t>理论课（</w:t>
            </w:r>
            <w:r>
              <w:rPr>
                <w:rFonts w:ascii="宋体" w:hAnsi="宋体" w:hint="eastAsia"/>
                <w:sz w:val="24"/>
              </w:rPr>
              <w:t xml:space="preserve"> </w:t>
            </w:r>
            <w:r>
              <w:rPr>
                <w:rFonts w:hint="eastAsia"/>
                <w:sz w:val="24"/>
              </w:rPr>
              <w:t>）实践课（</w:t>
            </w:r>
            <w:r>
              <w:rPr>
                <w:rFonts w:hint="eastAsia"/>
                <w:sz w:val="24"/>
              </w:rPr>
              <w:t xml:space="preserve">  </w:t>
            </w:r>
            <w:r>
              <w:rPr>
                <w:rFonts w:hint="eastAsia"/>
                <w:sz w:val="24"/>
              </w:rPr>
              <w:t>）习题课（</w:t>
            </w:r>
            <w:r>
              <w:rPr>
                <w:rFonts w:hint="eastAsia"/>
                <w:sz w:val="24"/>
              </w:rPr>
              <w:t xml:space="preserve"> </w:t>
            </w:r>
            <w:r>
              <w:rPr>
                <w:rFonts w:hint="eastAsia"/>
                <w:sz w:val="24"/>
              </w:rPr>
              <w:t>）其它（</w:t>
            </w:r>
            <w:r>
              <w:rPr>
                <w:rFonts w:hint="eastAsia"/>
                <w:sz w:val="24"/>
              </w:rPr>
              <w:t xml:space="preserve"> </w:t>
            </w:r>
            <w:r>
              <w:rPr>
                <w:rFonts w:hint="eastAsia"/>
                <w:sz w:val="24"/>
              </w:rPr>
              <w:t>）</w:t>
            </w:r>
          </w:p>
        </w:tc>
        <w:tc>
          <w:tcPr>
            <w:tcW w:w="888" w:type="dxa"/>
            <w:gridSpan w:val="2"/>
            <w:vAlign w:val="center"/>
          </w:tcPr>
          <w:p w:rsidR="0088465F" w:rsidRDefault="0088465F" w:rsidP="00B717DC">
            <w:pPr>
              <w:spacing w:line="440" w:lineRule="exact"/>
              <w:rPr>
                <w:rFonts w:hint="eastAsia"/>
                <w:sz w:val="24"/>
              </w:rPr>
            </w:pPr>
            <w:r>
              <w:rPr>
                <w:rFonts w:hint="eastAsia"/>
                <w:sz w:val="24"/>
              </w:rPr>
              <w:t>教学</w:t>
            </w:r>
          </w:p>
          <w:p w:rsidR="0088465F" w:rsidRDefault="0088465F" w:rsidP="00B717DC">
            <w:pPr>
              <w:spacing w:line="440" w:lineRule="exact"/>
              <w:rPr>
                <w:rFonts w:hint="eastAsia"/>
                <w:sz w:val="24"/>
              </w:rPr>
            </w:pPr>
            <w:r>
              <w:rPr>
                <w:rFonts w:hint="eastAsia"/>
                <w:sz w:val="24"/>
              </w:rPr>
              <w:t>时数</w:t>
            </w:r>
          </w:p>
        </w:tc>
        <w:tc>
          <w:tcPr>
            <w:tcW w:w="1031" w:type="dxa"/>
            <w:vAlign w:val="center"/>
          </w:tcPr>
          <w:p w:rsidR="0088465F" w:rsidRDefault="0088465F" w:rsidP="00B717DC">
            <w:pPr>
              <w:spacing w:line="440" w:lineRule="exact"/>
              <w:jc w:val="center"/>
              <w:rPr>
                <w:rFonts w:hint="eastAsia"/>
                <w:sz w:val="24"/>
              </w:rPr>
            </w:pPr>
            <w:r>
              <w:rPr>
                <w:rFonts w:hint="eastAsia"/>
                <w:sz w:val="24"/>
              </w:rPr>
              <w:t>1</w:t>
            </w:r>
          </w:p>
        </w:tc>
      </w:tr>
      <w:tr w:rsidR="0088465F" w:rsidTr="00B717DC">
        <w:trPr>
          <w:trHeight w:val="758"/>
          <w:jc w:val="center"/>
        </w:trPr>
        <w:tc>
          <w:tcPr>
            <w:tcW w:w="1183" w:type="dxa"/>
            <w:vAlign w:val="center"/>
          </w:tcPr>
          <w:p w:rsidR="0088465F" w:rsidRDefault="0088465F"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8465F" w:rsidRDefault="0088465F" w:rsidP="00B717DC">
            <w:pPr>
              <w:spacing w:line="440" w:lineRule="exact"/>
              <w:jc w:val="center"/>
              <w:rPr>
                <w:rFonts w:hint="eastAsia"/>
                <w:sz w:val="24"/>
              </w:rPr>
            </w:pPr>
            <w:r>
              <w:rPr>
                <w:rFonts w:hint="eastAsia"/>
                <w:sz w:val="24"/>
              </w:rPr>
              <w:t>目</w:t>
            </w:r>
            <w:r>
              <w:rPr>
                <w:rFonts w:hint="eastAsia"/>
                <w:sz w:val="24"/>
              </w:rPr>
              <w:t xml:space="preserve">  </w:t>
            </w:r>
            <w:r>
              <w:rPr>
                <w:rFonts w:hint="eastAsia"/>
                <w:sz w:val="24"/>
              </w:rPr>
              <w:t>标</w:t>
            </w:r>
          </w:p>
        </w:tc>
        <w:tc>
          <w:tcPr>
            <w:tcW w:w="7518" w:type="dxa"/>
            <w:gridSpan w:val="6"/>
            <w:vAlign w:val="center"/>
          </w:tcPr>
          <w:p w:rsidR="0088465F" w:rsidRDefault="0088465F" w:rsidP="00B717DC">
            <w:pPr>
              <w:spacing w:line="440" w:lineRule="exact"/>
              <w:rPr>
                <w:rFonts w:hint="eastAsia"/>
                <w:szCs w:val="21"/>
              </w:rPr>
            </w:pPr>
            <w:r>
              <w:rPr>
                <w:rFonts w:hint="eastAsia"/>
                <w:szCs w:val="21"/>
              </w:rPr>
              <w:t>知识目标：</w:t>
            </w:r>
          </w:p>
          <w:p w:rsidR="0088465F" w:rsidRDefault="0088465F" w:rsidP="00B717DC">
            <w:pPr>
              <w:spacing w:line="440" w:lineRule="exact"/>
              <w:rPr>
                <w:rFonts w:hint="eastAsia"/>
                <w:szCs w:val="21"/>
              </w:rPr>
            </w:pPr>
            <w:r w:rsidRPr="007A5CE8">
              <w:rPr>
                <w:rFonts w:hint="eastAsia"/>
                <w:szCs w:val="21"/>
              </w:rPr>
              <w:t>1</w:t>
            </w:r>
            <w:r w:rsidRPr="007A5CE8">
              <w:rPr>
                <w:rFonts w:hint="eastAsia"/>
                <w:szCs w:val="21"/>
              </w:rPr>
              <w:t>、反复诵读诗歌，体味诗歌情感基调</w:t>
            </w:r>
            <w:r w:rsidRPr="007A5CE8">
              <w:rPr>
                <w:rFonts w:hint="eastAsia"/>
                <w:szCs w:val="21"/>
              </w:rPr>
              <w:t>;</w:t>
            </w:r>
          </w:p>
          <w:p w:rsidR="0088465F" w:rsidRDefault="0088465F" w:rsidP="00B717DC">
            <w:pPr>
              <w:spacing w:line="440" w:lineRule="exact"/>
              <w:rPr>
                <w:rFonts w:hint="eastAsia"/>
                <w:szCs w:val="21"/>
              </w:rPr>
            </w:pPr>
            <w:r w:rsidRPr="007A5CE8">
              <w:rPr>
                <w:rFonts w:hint="eastAsia"/>
                <w:szCs w:val="21"/>
              </w:rPr>
              <w:t>2</w:t>
            </w:r>
            <w:r w:rsidRPr="007A5CE8">
              <w:rPr>
                <w:rFonts w:hint="eastAsia"/>
                <w:szCs w:val="21"/>
              </w:rPr>
              <w:t>、背诵诗歌。</w:t>
            </w:r>
          </w:p>
          <w:p w:rsidR="0088465F" w:rsidRDefault="0088465F" w:rsidP="00B717DC">
            <w:pPr>
              <w:spacing w:line="440" w:lineRule="exact"/>
              <w:rPr>
                <w:rFonts w:hint="eastAsia"/>
                <w:szCs w:val="21"/>
              </w:rPr>
            </w:pPr>
            <w:r w:rsidRPr="007A5CE8">
              <w:rPr>
                <w:rFonts w:hint="eastAsia"/>
                <w:szCs w:val="21"/>
              </w:rPr>
              <w:t>能力目标：引导学生把握诗歌内容，通过诵读领悟诗歌情感。</w:t>
            </w:r>
          </w:p>
          <w:p w:rsidR="0088465F" w:rsidRDefault="0088465F" w:rsidP="00B717DC">
            <w:pPr>
              <w:spacing w:line="440" w:lineRule="exact"/>
              <w:rPr>
                <w:rFonts w:hint="eastAsia"/>
                <w:sz w:val="24"/>
              </w:rPr>
            </w:pPr>
            <w:r>
              <w:rPr>
                <w:rFonts w:hint="eastAsia"/>
                <w:szCs w:val="21"/>
              </w:rPr>
              <w:t>情感态度价值观</w:t>
            </w:r>
            <w:r w:rsidRPr="007A5CE8">
              <w:rPr>
                <w:rFonts w:hint="eastAsia"/>
                <w:szCs w:val="21"/>
              </w:rPr>
              <w:t>目标：培养学生独立、自尊的人格和高尚的审美情操，树立正确的爱情观。</w:t>
            </w:r>
          </w:p>
        </w:tc>
      </w:tr>
      <w:tr w:rsidR="0088465F" w:rsidTr="00B717DC">
        <w:trPr>
          <w:trHeight w:val="768"/>
          <w:jc w:val="center"/>
        </w:trPr>
        <w:tc>
          <w:tcPr>
            <w:tcW w:w="1183" w:type="dxa"/>
            <w:vAlign w:val="center"/>
          </w:tcPr>
          <w:p w:rsidR="0088465F" w:rsidRDefault="0088465F"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8465F" w:rsidRDefault="0088465F" w:rsidP="00B717DC">
            <w:pPr>
              <w:spacing w:line="440" w:lineRule="exact"/>
              <w:jc w:val="center"/>
              <w:rPr>
                <w:rFonts w:hint="eastAsia"/>
                <w:sz w:val="24"/>
              </w:rPr>
            </w:pPr>
            <w:r>
              <w:rPr>
                <w:rFonts w:hint="eastAsia"/>
                <w:sz w:val="24"/>
              </w:rPr>
              <w:t>重</w:t>
            </w:r>
            <w:r>
              <w:rPr>
                <w:rFonts w:hint="eastAsia"/>
                <w:sz w:val="24"/>
              </w:rPr>
              <w:t xml:space="preserve">  </w:t>
            </w:r>
            <w:r>
              <w:rPr>
                <w:rFonts w:hint="eastAsia"/>
                <w:sz w:val="24"/>
              </w:rPr>
              <w:t>点</w:t>
            </w:r>
          </w:p>
        </w:tc>
        <w:tc>
          <w:tcPr>
            <w:tcW w:w="7518" w:type="dxa"/>
            <w:gridSpan w:val="6"/>
            <w:vAlign w:val="center"/>
          </w:tcPr>
          <w:p w:rsidR="0088465F" w:rsidRDefault="0088465F" w:rsidP="00B717DC">
            <w:pPr>
              <w:spacing w:line="440" w:lineRule="exact"/>
              <w:ind w:firstLineChars="50" w:firstLine="105"/>
              <w:rPr>
                <w:rFonts w:hint="eastAsia"/>
                <w:sz w:val="24"/>
              </w:rPr>
            </w:pPr>
            <w:r w:rsidRPr="007A5CE8">
              <w:rPr>
                <w:rFonts w:hint="eastAsia"/>
                <w:szCs w:val="21"/>
              </w:rPr>
              <w:t>美读诗歌，抓住诗歌意象，把握诗歌内容，领会诗歌情感</w:t>
            </w:r>
            <w:r w:rsidRPr="007A5CE8">
              <w:rPr>
                <w:rFonts w:hint="eastAsia"/>
                <w:szCs w:val="21"/>
              </w:rPr>
              <w:t>;</w:t>
            </w:r>
          </w:p>
        </w:tc>
      </w:tr>
      <w:tr w:rsidR="0088465F" w:rsidTr="00B717DC">
        <w:trPr>
          <w:trHeight w:val="459"/>
          <w:jc w:val="center"/>
        </w:trPr>
        <w:tc>
          <w:tcPr>
            <w:tcW w:w="1183" w:type="dxa"/>
            <w:vAlign w:val="center"/>
          </w:tcPr>
          <w:p w:rsidR="0088465F" w:rsidRDefault="0088465F"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8465F" w:rsidRDefault="0088465F" w:rsidP="00B717DC">
            <w:pPr>
              <w:spacing w:line="440" w:lineRule="exact"/>
              <w:jc w:val="center"/>
              <w:rPr>
                <w:rFonts w:hint="eastAsia"/>
                <w:sz w:val="24"/>
              </w:rPr>
            </w:pPr>
            <w:r>
              <w:rPr>
                <w:rFonts w:hint="eastAsia"/>
                <w:sz w:val="24"/>
              </w:rPr>
              <w:t>难</w:t>
            </w:r>
            <w:r>
              <w:rPr>
                <w:rFonts w:hint="eastAsia"/>
                <w:sz w:val="24"/>
              </w:rPr>
              <w:t xml:space="preserve">  </w:t>
            </w:r>
            <w:r>
              <w:rPr>
                <w:rFonts w:hint="eastAsia"/>
                <w:sz w:val="24"/>
              </w:rPr>
              <w:t>点</w:t>
            </w:r>
          </w:p>
        </w:tc>
        <w:tc>
          <w:tcPr>
            <w:tcW w:w="7518" w:type="dxa"/>
            <w:gridSpan w:val="6"/>
            <w:vAlign w:val="center"/>
          </w:tcPr>
          <w:p w:rsidR="0088465F" w:rsidRDefault="0088465F" w:rsidP="00B717DC">
            <w:pPr>
              <w:spacing w:line="440" w:lineRule="exact"/>
              <w:ind w:firstLineChars="50" w:firstLine="105"/>
              <w:rPr>
                <w:rFonts w:hint="eastAsia"/>
                <w:sz w:val="24"/>
              </w:rPr>
            </w:pPr>
            <w:r w:rsidRPr="007A5CE8">
              <w:rPr>
                <w:rFonts w:hint="eastAsia"/>
                <w:szCs w:val="21"/>
              </w:rPr>
              <w:t>感悟诗人渴求、提倡的独立平等、相互依存、亲密无间的爱情观。</w:t>
            </w:r>
          </w:p>
        </w:tc>
      </w:tr>
      <w:tr w:rsidR="0088465F" w:rsidTr="00B717DC">
        <w:trPr>
          <w:trHeight w:val="459"/>
          <w:jc w:val="center"/>
        </w:trPr>
        <w:tc>
          <w:tcPr>
            <w:tcW w:w="1183" w:type="dxa"/>
            <w:vAlign w:val="center"/>
          </w:tcPr>
          <w:p w:rsidR="0088465F" w:rsidRDefault="0088465F"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8465F" w:rsidRDefault="0088465F" w:rsidP="00B717DC">
            <w:pPr>
              <w:spacing w:line="440" w:lineRule="exact"/>
              <w:jc w:val="center"/>
              <w:rPr>
                <w:rFonts w:hint="eastAsia"/>
                <w:sz w:val="24"/>
              </w:rPr>
            </w:pPr>
            <w:r>
              <w:rPr>
                <w:rFonts w:hint="eastAsia"/>
                <w:sz w:val="24"/>
              </w:rPr>
              <w:t>方</w:t>
            </w:r>
            <w:r>
              <w:rPr>
                <w:rFonts w:hint="eastAsia"/>
                <w:sz w:val="24"/>
              </w:rPr>
              <w:t xml:space="preserve">  </w:t>
            </w:r>
            <w:r>
              <w:rPr>
                <w:rFonts w:hint="eastAsia"/>
                <w:sz w:val="24"/>
              </w:rPr>
              <w:t>法</w:t>
            </w:r>
          </w:p>
        </w:tc>
        <w:tc>
          <w:tcPr>
            <w:tcW w:w="7518" w:type="dxa"/>
            <w:gridSpan w:val="6"/>
            <w:vAlign w:val="center"/>
          </w:tcPr>
          <w:p w:rsidR="0088465F" w:rsidRDefault="0088465F" w:rsidP="00B717DC">
            <w:pPr>
              <w:spacing w:line="440" w:lineRule="exact"/>
              <w:rPr>
                <w:rFonts w:hint="eastAsia"/>
                <w:sz w:val="24"/>
              </w:rPr>
            </w:pPr>
            <w:r>
              <w:rPr>
                <w:rFonts w:ascii="宋体" w:hAnsi="宋体" w:hint="eastAsia"/>
                <w:szCs w:val="21"/>
              </w:rPr>
              <w:t>讨论、朗读、讲析</w:t>
            </w:r>
          </w:p>
        </w:tc>
      </w:tr>
      <w:tr w:rsidR="0088465F" w:rsidTr="00B717DC">
        <w:trPr>
          <w:trHeight w:val="459"/>
          <w:jc w:val="center"/>
        </w:trPr>
        <w:tc>
          <w:tcPr>
            <w:tcW w:w="1183" w:type="dxa"/>
            <w:vAlign w:val="center"/>
          </w:tcPr>
          <w:p w:rsidR="0088465F" w:rsidRDefault="0088465F"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p>
          <w:p w:rsidR="0088465F" w:rsidRDefault="0088465F" w:rsidP="00B717DC">
            <w:pPr>
              <w:spacing w:line="440" w:lineRule="exact"/>
              <w:jc w:val="center"/>
              <w:rPr>
                <w:rFonts w:hint="eastAsia"/>
                <w:sz w:val="24"/>
              </w:rPr>
            </w:pPr>
            <w:r>
              <w:rPr>
                <w:rFonts w:hint="eastAsia"/>
                <w:sz w:val="24"/>
              </w:rPr>
              <w:t>准</w:t>
            </w:r>
            <w:r>
              <w:rPr>
                <w:rFonts w:hint="eastAsia"/>
                <w:sz w:val="24"/>
              </w:rPr>
              <w:t xml:space="preserve">  </w:t>
            </w:r>
            <w:r>
              <w:rPr>
                <w:rFonts w:hint="eastAsia"/>
                <w:sz w:val="24"/>
              </w:rPr>
              <w:t>备</w:t>
            </w:r>
          </w:p>
        </w:tc>
        <w:tc>
          <w:tcPr>
            <w:tcW w:w="7518" w:type="dxa"/>
            <w:gridSpan w:val="6"/>
            <w:vAlign w:val="center"/>
          </w:tcPr>
          <w:p w:rsidR="0088465F" w:rsidRDefault="0088465F" w:rsidP="00B717DC">
            <w:pPr>
              <w:spacing w:line="440" w:lineRule="exact"/>
              <w:rPr>
                <w:rFonts w:hint="eastAsia"/>
                <w:sz w:val="24"/>
              </w:rPr>
            </w:pPr>
            <w:r>
              <w:rPr>
                <w:rFonts w:ascii="宋体" w:hAnsi="宋体" w:hint="eastAsia"/>
                <w:szCs w:val="21"/>
              </w:rPr>
              <w:t>音频 课件</w:t>
            </w:r>
          </w:p>
        </w:tc>
      </w:tr>
      <w:tr w:rsidR="0088465F" w:rsidTr="00B717DC">
        <w:trPr>
          <w:trHeight w:val="435"/>
          <w:jc w:val="center"/>
        </w:trPr>
        <w:tc>
          <w:tcPr>
            <w:tcW w:w="8701" w:type="dxa"/>
            <w:gridSpan w:val="7"/>
            <w:vAlign w:val="center"/>
          </w:tcPr>
          <w:p w:rsidR="0088465F" w:rsidRDefault="0088465F" w:rsidP="00B717DC">
            <w:pPr>
              <w:spacing w:line="440" w:lineRule="exact"/>
              <w:jc w:val="center"/>
              <w:rPr>
                <w:rFonts w:hint="eastAsia"/>
                <w:sz w:val="24"/>
              </w:rPr>
            </w:pPr>
            <w:r>
              <w:rPr>
                <w:rFonts w:hint="eastAsia"/>
                <w:sz w:val="24"/>
              </w:rPr>
              <w:t>教</w:t>
            </w:r>
            <w:r>
              <w:rPr>
                <w:rFonts w:hint="eastAsia"/>
                <w:sz w:val="24"/>
              </w:rPr>
              <w:t xml:space="preserve">    </w:t>
            </w:r>
            <w:r>
              <w:rPr>
                <w:rFonts w:hint="eastAsia"/>
                <w:sz w:val="24"/>
              </w:rPr>
              <w:t>学</w:t>
            </w:r>
            <w:r>
              <w:rPr>
                <w:rFonts w:hint="eastAsia"/>
                <w:sz w:val="24"/>
              </w:rPr>
              <w:t xml:space="preserve">    </w:t>
            </w:r>
            <w:r>
              <w:rPr>
                <w:rFonts w:hint="eastAsia"/>
                <w:sz w:val="24"/>
              </w:rPr>
              <w:t>过</w:t>
            </w:r>
            <w:r>
              <w:rPr>
                <w:rFonts w:hint="eastAsia"/>
                <w:sz w:val="24"/>
              </w:rPr>
              <w:t xml:space="preserve">    </w:t>
            </w:r>
            <w:r>
              <w:rPr>
                <w:rFonts w:hint="eastAsia"/>
                <w:sz w:val="24"/>
              </w:rPr>
              <w:t>程</w:t>
            </w:r>
          </w:p>
        </w:tc>
      </w:tr>
      <w:tr w:rsidR="0088465F" w:rsidTr="00B717DC">
        <w:trPr>
          <w:trHeight w:val="5138"/>
          <w:jc w:val="center"/>
        </w:trPr>
        <w:tc>
          <w:tcPr>
            <w:tcW w:w="7636" w:type="dxa"/>
            <w:gridSpan w:val="5"/>
            <w:vAlign w:val="center"/>
          </w:tcPr>
          <w:p w:rsidR="0088465F" w:rsidRPr="00205DB1" w:rsidRDefault="0088465F" w:rsidP="00B717DC">
            <w:pPr>
              <w:spacing w:line="360" w:lineRule="auto"/>
              <w:rPr>
                <w:rFonts w:ascii="宋体" w:hAnsi="宋体" w:hint="eastAsia"/>
                <w:b/>
                <w:sz w:val="24"/>
              </w:rPr>
            </w:pPr>
            <w:r w:rsidRPr="00205DB1">
              <w:rPr>
                <w:rFonts w:ascii="宋体" w:hAnsi="宋体" w:hint="eastAsia"/>
                <w:b/>
                <w:sz w:val="24"/>
              </w:rPr>
              <w:t>一、导入：</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(播放苏芮演唱的《牵手》)</w:t>
            </w:r>
          </w:p>
          <w:p w:rsidR="0088465F" w:rsidRPr="00205DB1" w:rsidRDefault="0088465F" w:rsidP="00B717DC">
            <w:pPr>
              <w:spacing w:line="360" w:lineRule="auto"/>
              <w:ind w:firstLineChars="200" w:firstLine="480"/>
              <w:rPr>
                <w:rFonts w:ascii="宋体" w:hAnsi="宋体" w:hint="eastAsia"/>
                <w:sz w:val="24"/>
              </w:rPr>
            </w:pPr>
            <w:r w:rsidRPr="00205DB1">
              <w:rPr>
                <w:rFonts w:ascii="宋体" w:hAnsi="宋体" w:hint="eastAsia"/>
                <w:sz w:val="24"/>
              </w:rPr>
              <w:t>大家一定被这首歌感动了，是啊，牵了你的手，今生就要一起走。从这首歌中我们听到了“执子之手，与子偕老”的那份坚贞执着的爱情。爱情也是文学作品中一个永恒的话题，古往今来，多少文人墨客都极尽才情歌颂她的美好，表达自己的爱情观。从“在天愿作比翼鸟，在地愿为连理枝”中我们感受到了相依相存的爱情，从罗密欧与朱丽叶的故事中我们读到了浪漫凄美的爱情，今天我们一起来聆听一位新时代女性当代朦胧派女诗人舒婷的爱情宣言《致橡树》。</w:t>
            </w:r>
          </w:p>
          <w:p w:rsidR="0088465F" w:rsidRPr="00205DB1" w:rsidRDefault="0088465F" w:rsidP="00B717DC">
            <w:pPr>
              <w:spacing w:line="360" w:lineRule="auto"/>
              <w:ind w:firstLineChars="200" w:firstLine="480"/>
              <w:rPr>
                <w:rFonts w:ascii="宋体" w:hAnsi="宋体" w:hint="eastAsia"/>
                <w:sz w:val="24"/>
              </w:rPr>
            </w:pPr>
          </w:p>
          <w:p w:rsidR="0088465F" w:rsidRPr="00205DB1" w:rsidRDefault="0088465F" w:rsidP="00B717DC">
            <w:pPr>
              <w:spacing w:line="360" w:lineRule="auto"/>
              <w:rPr>
                <w:rFonts w:ascii="宋体" w:hAnsi="宋体" w:hint="eastAsia"/>
                <w:sz w:val="24"/>
              </w:rPr>
            </w:pPr>
            <w:r w:rsidRPr="00205DB1">
              <w:rPr>
                <w:rFonts w:ascii="宋体" w:hAnsi="宋体" w:hint="eastAsia"/>
                <w:b/>
                <w:sz w:val="24"/>
              </w:rPr>
              <w:t>二、引导学生有感情朗读诗歌，把握诗歌情感基调</w:t>
            </w:r>
            <w:r w:rsidRPr="00205DB1">
              <w:rPr>
                <w:rFonts w:ascii="宋体" w:hAnsi="宋体" w:hint="eastAsia"/>
                <w:sz w:val="24"/>
              </w:rPr>
              <w:t>。</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lastRenderedPageBreak/>
              <w:t>1.欣赏诗歌要在诗人设置的意境中品味把握意象，而品味离不开朗读，有没有哪位同学愿意给我们展示一下你对这首诗歌的个性诵读?(配乐)</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2.听配乐朗诵，请同学们一起来欣赏，并跟着一起朗诵，谈谈你的感受。</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(播放多媒体配乐朗诵)</w:t>
            </w:r>
          </w:p>
          <w:p w:rsidR="0088465F" w:rsidRPr="00205DB1" w:rsidRDefault="0088465F" w:rsidP="00B717DC">
            <w:pPr>
              <w:spacing w:line="360" w:lineRule="auto"/>
              <w:rPr>
                <w:rFonts w:ascii="宋体" w:hAnsi="宋体" w:hint="eastAsia"/>
                <w:sz w:val="24"/>
              </w:rPr>
            </w:pPr>
          </w:p>
          <w:p w:rsidR="0088465F" w:rsidRPr="00205DB1" w:rsidRDefault="0088465F" w:rsidP="00B717DC">
            <w:pPr>
              <w:spacing w:line="360" w:lineRule="auto"/>
              <w:rPr>
                <w:rFonts w:ascii="宋体" w:hAnsi="宋体" w:hint="eastAsia"/>
                <w:b/>
                <w:sz w:val="24"/>
              </w:rPr>
            </w:pPr>
            <w:r w:rsidRPr="00205DB1">
              <w:rPr>
                <w:rFonts w:ascii="宋体" w:hAnsi="宋体" w:hint="eastAsia"/>
                <w:b/>
                <w:sz w:val="24"/>
              </w:rPr>
              <w:t>三、师生共同赏读、研习诗歌，学生结合提问朗读思考鉴赏</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1.诗歌的标题叫做《致橡树》，“我如果爱你”中“我”“你”应该指什么呢?</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木棉和橡树   木棉对橡树的爱的倾诉(板书)</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2.如果整首诗歌可以分为两个部分，同学们认为从哪里分开最合适?</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“这些都还不够。”</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3.请根据下列问题进行思考、讨论：</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(多媒体出示思考问题：)</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文学靠形象说话，诗歌里的形象又叫意象。第一节中诗人用了哪些意象?这些意象有何特点?诗人对此持什么态度?代表了哪些类型的爱情观念?</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明确：</w:t>
            </w:r>
          </w:p>
          <w:p w:rsidR="0088465F" w:rsidRPr="00205DB1" w:rsidRDefault="0088465F" w:rsidP="0088465F">
            <w:pPr>
              <w:numPr>
                <w:ilvl w:val="0"/>
                <w:numId w:val="1"/>
              </w:numPr>
              <w:spacing w:line="360" w:lineRule="auto"/>
              <w:rPr>
                <w:rFonts w:ascii="宋体" w:hAnsi="宋体" w:hint="eastAsia"/>
                <w:sz w:val="24"/>
              </w:rPr>
            </w:pPr>
            <w:r w:rsidRPr="00205DB1">
              <w:rPr>
                <w:rFonts w:ascii="宋体" w:hAnsi="宋体" w:hint="eastAsia"/>
                <w:sz w:val="24"/>
              </w:rPr>
              <w:t>攀援的凌霄花。为了满足自己的虚荣心(炫耀自己)，为了追求高贵的地位，不顾一切地向上爬，完全置自身的人格尊严于不顾，这是一种“</w:t>
            </w:r>
            <w:r w:rsidRPr="00205DB1">
              <w:rPr>
                <w:rFonts w:ascii="宋体" w:hAnsi="宋体" w:hint="eastAsia"/>
                <w:b/>
                <w:sz w:val="24"/>
              </w:rPr>
              <w:t>极力攀附</w:t>
            </w:r>
            <w:r w:rsidRPr="00205DB1">
              <w:rPr>
                <w:rFonts w:ascii="宋体" w:hAnsi="宋体" w:hint="eastAsia"/>
                <w:sz w:val="24"/>
              </w:rPr>
              <w:t>”(板书)的爱情。木棉对这种爱情态度鲜明，立场坚定，坚决予以否定，课文用“绝不像”三个字来表明立场。</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b.痴情的鸟儿。为绿阴重复单调歌曲的鸟儿，木棉树又抱有什么样的态度呢? 　　课文用“绝不学”来表明立。!因为这种鸟儿是单方痴恋，只知为对方歌唱，却忘了用自己的歌喉为自己歌唱。她意识不到自身存在的价值，不知道在爱对方的同时“我是我自己的”，只知依附在橡树的阴影之中，却不愿飞出橡树的庇护，不愿飞向属于自己的自由天空。所以，这是一种“</w:t>
            </w:r>
            <w:r w:rsidRPr="00205DB1">
              <w:rPr>
                <w:rFonts w:ascii="宋体" w:hAnsi="宋体" w:hint="eastAsia"/>
                <w:b/>
                <w:sz w:val="24"/>
              </w:rPr>
              <w:t>只知依附</w:t>
            </w:r>
            <w:r w:rsidRPr="00205DB1">
              <w:rPr>
                <w:rFonts w:ascii="宋体" w:hAnsi="宋体" w:hint="eastAsia"/>
                <w:sz w:val="24"/>
              </w:rPr>
              <w:t>”(板书)的爱情。</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c. 泉源、险峰、日光、春雨。这些事物在其他文学作品中大多属被赞美的对象，在本诗中木棉对它们的态度却是“也不止;不，这些都还不够!”虽然不象前两种全盘否定，但也表示了自己的遗憾。因为它们为了橡树</w:t>
            </w:r>
            <w:r w:rsidRPr="00205DB1">
              <w:rPr>
                <w:rFonts w:ascii="宋体" w:hAnsi="宋体" w:hint="eastAsia"/>
                <w:sz w:val="24"/>
              </w:rPr>
              <w:lastRenderedPageBreak/>
              <w:t>的蓬勃生长，无怨无悔地奉献、结予，甚至不惜牺牲自己却忘了给自己一个独立的世界、创造自身价值的机会，这种自我牺牲精神固然可嘉，却也难免令人遗憾。所以，这是一种“</w:t>
            </w:r>
            <w:r w:rsidRPr="00205DB1">
              <w:rPr>
                <w:rFonts w:ascii="宋体" w:hAnsi="宋体" w:hint="eastAsia"/>
                <w:b/>
                <w:sz w:val="24"/>
              </w:rPr>
              <w:t>一味奉献</w:t>
            </w:r>
            <w:r w:rsidRPr="00205DB1">
              <w:rPr>
                <w:rFonts w:ascii="宋体" w:hAnsi="宋体" w:hint="eastAsia"/>
                <w:sz w:val="24"/>
              </w:rPr>
              <w:t>”(板书)的爱情。</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d.小结：以上种种都是“</w:t>
            </w:r>
            <w:r w:rsidRPr="00205DB1">
              <w:rPr>
                <w:rFonts w:ascii="宋体" w:hAnsi="宋体" w:hint="eastAsia"/>
                <w:b/>
                <w:sz w:val="24"/>
              </w:rPr>
              <w:t>世俗的爱情</w:t>
            </w:r>
            <w:r w:rsidRPr="00205DB1">
              <w:rPr>
                <w:rFonts w:ascii="宋体" w:hAnsi="宋体" w:hint="eastAsia"/>
                <w:sz w:val="24"/>
              </w:rPr>
              <w:t>”(板书)，作者是持</w:t>
            </w:r>
            <w:r w:rsidRPr="00205DB1">
              <w:rPr>
                <w:rFonts w:ascii="宋体" w:hAnsi="宋体" w:hint="eastAsia"/>
                <w:b/>
                <w:sz w:val="24"/>
              </w:rPr>
              <w:t>否定、批驳</w:t>
            </w:r>
            <w:r w:rsidRPr="00205DB1">
              <w:rPr>
                <w:rFonts w:ascii="宋体" w:hAnsi="宋体" w:hint="eastAsia"/>
                <w:sz w:val="24"/>
              </w:rPr>
              <w:t>(板书)的态度的。在作者看来，爱情不是一方的攀附，也不是单方的痴恋，即使由衷的奉献，也是不够的。要读出激昂强烈的情感，我们应该注意“绝不像”、“绝不学”等修饰限制性词语的重读</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生齐读诗歌第一节</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作者向往的真正的爱情(板书)是什么样呢?木棉是如何回答的呢</w:t>
            </w:r>
          </w:p>
          <w:p w:rsidR="0088465F" w:rsidRPr="00205DB1" w:rsidRDefault="0088465F" w:rsidP="00B717DC">
            <w:pPr>
              <w:spacing w:line="360" w:lineRule="auto"/>
              <w:rPr>
                <w:rFonts w:ascii="宋体" w:hAnsi="宋体" w:hint="eastAsia"/>
                <w:b/>
                <w:sz w:val="24"/>
              </w:rPr>
            </w:pPr>
          </w:p>
          <w:p w:rsidR="0088465F" w:rsidRPr="00205DB1" w:rsidRDefault="0088465F" w:rsidP="00B717DC">
            <w:pPr>
              <w:spacing w:line="360" w:lineRule="auto"/>
              <w:rPr>
                <w:rFonts w:ascii="宋体" w:hAnsi="宋体" w:hint="eastAsia"/>
                <w:sz w:val="24"/>
              </w:rPr>
            </w:pPr>
            <w:r w:rsidRPr="00205DB1">
              <w:rPr>
                <w:rFonts w:ascii="宋体" w:hAnsi="宋体" w:hint="eastAsia"/>
                <w:b/>
                <w:sz w:val="24"/>
              </w:rPr>
              <w:t>四、精读第二层</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后一部分作者倾诉了自己向往的爱情观。</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1.强调的是爱的基础。</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“我必须是你近旁的一株木棉，作为树的形象和你站在一起。”这两句指出了只有以独立的人格、高贵的尊严为前提,才可以论及“爱情”， 也即强调了爱的基础应是“</w:t>
            </w:r>
            <w:r w:rsidRPr="00205DB1">
              <w:rPr>
                <w:rFonts w:ascii="宋体" w:hAnsi="宋体" w:hint="eastAsia"/>
                <w:b/>
                <w:sz w:val="24"/>
              </w:rPr>
              <w:t>独立、平等</w:t>
            </w:r>
            <w:r w:rsidRPr="00205DB1">
              <w:rPr>
                <w:rFonts w:ascii="宋体" w:hAnsi="宋体" w:hint="eastAsia"/>
                <w:sz w:val="24"/>
              </w:rPr>
              <w:t>”。</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2.“根，紧握在地下/叶，相触在云里/每一阵风过/我们都互相致意，/但没有人听懂我们的言语。”这几句强调了爱的双方应</w:t>
            </w:r>
            <w:r w:rsidRPr="00205DB1">
              <w:rPr>
                <w:rFonts w:ascii="宋体" w:hAnsi="宋体" w:hint="eastAsia"/>
                <w:b/>
                <w:sz w:val="24"/>
              </w:rPr>
              <w:t>紧密结合、相亲相爱、心心相印、息息相通、相互依存</w:t>
            </w:r>
            <w:r w:rsidRPr="00205DB1">
              <w:rPr>
                <w:rFonts w:ascii="宋体" w:hAnsi="宋体" w:hint="eastAsia"/>
                <w:sz w:val="24"/>
              </w:rPr>
              <w:t>的。</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3.作为爱的双方，又应该以什么样的形象出现在人们面前呢?</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齐读片断：“你有你的铜枝铁干/像刀、像剑、也像戟。”</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作者在此采用了比喻的手法，把理想中的男子汉比作刀、剑、戟，枝干像铜、像铁，得出理想中的男子汉形象应是——伟岸挺拔、坚强有力的。</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4.女性又应以怎样的姿态出现呢?</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生齐读片断：“我有我红硕的花朵 /像沉重的叹息，/又像英勇的火炬。”</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作者认为女性应有“红硕的花朵”，形容女性外表的健康美，完美的女性形象应该是青春秀美的，充满生机的。有了美丽的外表，还必须拥有丰富的内涵。</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如何理解“像沉重的叹息，又像英勇的火炬”？</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lastRenderedPageBreak/>
              <w:t>我们联系自古以来中国女性及其遭遇加深体会。</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分析：中国漫漫的历史长河，展现女性的大多是一幕幕悲剧。她们中的一部分意识到了社会强加给自己的不公正待遇，她们也试图反抗，改变这不公正命运带给自己的屈辱，然而常常是以悲惨的结局告终。她们中的另一部分不仅丧失了做个“人”的权利，只能像一种依附品从属于男性社会，而且她们自己还没有意识到这一点，这无疑加浓了她们自身的悲剧色彩。女诗人作为新时代觉醒了的女性，她为此感到难过、沉重，因而发出沉重的叹息。而“英勇的火炬”则突出女性更需具备像男子汉一样的勇敢、顽强的品质和热情友爱的态度，能给别人带来力量、光明和温暖。所有这些加起来，构成了理想中完美的女性形象。</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5.真正的爱情应该包含哪些内容呢?</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生分读片断：“我们分担寒潮、风雷、霹雳;我们共享雾霭、流岚、虹霓。仿佛永远分离，却又终身相依。”</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不经历风雨，怎么见彩虹”，作者认为真正相爱的两个人，应该能够分担各种不幸和痛苦，要风雨同舟，患难与共;当然，雨过天晴，彩虹环绕，相爱的人儿最终必定会共同享受美好的人生、幸福的生活的。同时，爱也是一种</w:t>
            </w:r>
            <w:r w:rsidRPr="00205DB1">
              <w:rPr>
                <w:rFonts w:ascii="宋体" w:hAnsi="宋体" w:hint="eastAsia"/>
                <w:b/>
                <w:sz w:val="24"/>
              </w:rPr>
              <w:t>默契</w:t>
            </w:r>
            <w:r w:rsidRPr="00205DB1">
              <w:rPr>
                <w:rFonts w:ascii="宋体" w:hAnsi="宋体" w:hint="eastAsia"/>
                <w:sz w:val="24"/>
              </w:rPr>
              <w:t>，一种</w:t>
            </w:r>
            <w:r w:rsidRPr="00205DB1">
              <w:rPr>
                <w:rFonts w:ascii="宋体" w:hAnsi="宋体" w:hint="eastAsia"/>
                <w:b/>
                <w:sz w:val="24"/>
              </w:rPr>
              <w:t>真诚</w:t>
            </w:r>
            <w:r w:rsidRPr="00205DB1">
              <w:rPr>
                <w:rFonts w:ascii="宋体" w:hAnsi="宋体" w:hint="eastAsia"/>
                <w:sz w:val="24"/>
              </w:rPr>
              <w:t>(板书)。相知相依的两个人即使相隔异地，也会心有灵犀的。有个成语叫做貌合神离，现在反其意而用之，就是貌离神合!他们的心是永远相通的。</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6.最后，诗人大声表白，这才是伟大的爱情!</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生齐读：“这才是伟大的爱情/坚贞就在这里：/爱--- /不仅爱你伟岸的身躯，/也爱你坚持的位置，足下的土地。”</w:t>
            </w:r>
          </w:p>
          <w:p w:rsidR="0088465F" w:rsidRPr="00205DB1" w:rsidRDefault="0088465F" w:rsidP="00B717DC">
            <w:pPr>
              <w:spacing w:line="360" w:lineRule="auto"/>
              <w:rPr>
                <w:rFonts w:ascii="宋体" w:hAnsi="宋体" w:hint="eastAsia"/>
                <w:sz w:val="24"/>
              </w:rPr>
            </w:pPr>
            <w:r w:rsidRPr="00205DB1">
              <w:rPr>
                <w:rFonts w:ascii="宋体" w:hAnsi="宋体" w:hint="eastAsia"/>
                <w:sz w:val="24"/>
              </w:rPr>
              <w:t>把“土地”与外在身躯相比，我们可见到土地是内在的品质，是“根”，是心灵灵魂能够相握的地方，可见，“土地”可以理解为一切内在精神领域的东西。——不仅爱你的容貌、气质、才华成就，更爱你今生坚定的信念，执着的追求和你灵魂深处动人的美丽。在诗人眼中，这样的爱情才是伟大的爱情。这就是诗人的爱情宣言，人格的独立平等是爱情的前提，整首诗的核心。“我必须是你近旁的一株木棉，作为树的形象和你站在一起。”这是诗眼，前面的否定为诗眼的确立打下基础，后面则是对它</w:t>
            </w:r>
            <w:r w:rsidRPr="00205DB1">
              <w:rPr>
                <w:rFonts w:ascii="宋体" w:hAnsi="宋体" w:hint="eastAsia"/>
                <w:sz w:val="24"/>
              </w:rPr>
              <w:lastRenderedPageBreak/>
              <w:t>的具体阐发。</w:t>
            </w:r>
          </w:p>
          <w:p w:rsidR="0088465F" w:rsidRPr="00205DB1" w:rsidRDefault="0088465F" w:rsidP="00B717DC">
            <w:pPr>
              <w:spacing w:line="360" w:lineRule="auto"/>
              <w:rPr>
                <w:rFonts w:ascii="宋体" w:hAnsi="宋体" w:hint="eastAsia"/>
                <w:sz w:val="24"/>
              </w:rPr>
            </w:pPr>
          </w:p>
          <w:p w:rsidR="0088465F" w:rsidRPr="00205DB1" w:rsidRDefault="0088465F" w:rsidP="00B717DC">
            <w:pPr>
              <w:spacing w:line="360" w:lineRule="auto"/>
              <w:rPr>
                <w:rFonts w:ascii="宋体" w:hAnsi="宋体" w:hint="eastAsia"/>
                <w:sz w:val="24"/>
              </w:rPr>
            </w:pPr>
            <w:r w:rsidRPr="00205DB1">
              <w:rPr>
                <w:rFonts w:ascii="宋体" w:hAnsi="宋体" w:hint="eastAsia"/>
                <w:sz w:val="24"/>
              </w:rPr>
              <w:t>五、课堂小结</w:t>
            </w:r>
          </w:p>
          <w:p w:rsidR="0088465F" w:rsidRPr="00205DB1" w:rsidRDefault="0088465F" w:rsidP="00B717DC">
            <w:pPr>
              <w:spacing w:line="360" w:lineRule="auto"/>
              <w:ind w:firstLineChars="200" w:firstLine="480"/>
              <w:rPr>
                <w:rFonts w:ascii="宋体" w:hAnsi="宋体" w:hint="eastAsia"/>
                <w:sz w:val="24"/>
              </w:rPr>
            </w:pPr>
            <w:r w:rsidRPr="00205DB1">
              <w:rPr>
                <w:rFonts w:ascii="宋体" w:hAnsi="宋体" w:hint="eastAsia"/>
                <w:sz w:val="24"/>
              </w:rPr>
              <w:t>诗人对爱情的要求和憧憬，表达了诗人对爱情、婚姻关系理智、冷静的思考，流露出一个现代女性内心的期待和渴望，它是中国女性关于爱情理想和人格理想的宣言。她摒弃金钱和权势装饰的虚假情爱，以及女性对男性的依附，追求的是独立的人格和自我的价值，虽然全诗情调温婉，但却锋芒潜藏、尖刺直指陈腐的爱情婚姻观，令无数青年读者倾倒。同学们，在不久的将来，我们也要选择一份属于自己的爱情，但我们一定要把握好爱情的舵，假使一种爱情不能使一个女性的人格更趋健全、完美，那么此种爱情并不是称道、健康的。优美的爱情要求我们不断汲取养分，不断强壮、完善自己的筋骨，找到灵魂的皈依一份幸福的爱情就会在不远处等着你。</w:t>
            </w:r>
          </w:p>
          <w:p w:rsidR="0088465F" w:rsidRPr="00205DB1" w:rsidRDefault="0088465F" w:rsidP="00B717DC">
            <w:pPr>
              <w:spacing w:line="360" w:lineRule="auto"/>
              <w:ind w:firstLineChars="200" w:firstLine="480"/>
              <w:rPr>
                <w:rFonts w:ascii="宋体" w:hAnsi="宋体" w:hint="eastAsia"/>
                <w:sz w:val="24"/>
              </w:rPr>
            </w:pPr>
          </w:p>
          <w:p w:rsidR="0088465F" w:rsidRPr="00851263" w:rsidRDefault="0088465F" w:rsidP="00B717DC">
            <w:pPr>
              <w:spacing w:line="360" w:lineRule="auto"/>
              <w:rPr>
                <w:rFonts w:hint="eastAsia"/>
                <w:szCs w:val="21"/>
              </w:rPr>
            </w:pPr>
            <w:r w:rsidRPr="00205DB1">
              <w:rPr>
                <w:rFonts w:ascii="宋体" w:hAnsi="宋体" w:hint="eastAsia"/>
                <w:sz w:val="24"/>
              </w:rPr>
              <w:t>六、布置作业</w:t>
            </w:r>
          </w:p>
        </w:tc>
        <w:tc>
          <w:tcPr>
            <w:tcW w:w="1065" w:type="dxa"/>
            <w:gridSpan w:val="2"/>
            <w:vAlign w:val="center"/>
          </w:tcPr>
          <w:p w:rsidR="0088465F" w:rsidRDefault="0088465F" w:rsidP="00B717DC">
            <w:pPr>
              <w:spacing w:line="440" w:lineRule="exact"/>
              <w:rPr>
                <w:rFonts w:hint="eastAsia"/>
                <w:sz w:val="24"/>
              </w:rPr>
            </w:pPr>
          </w:p>
        </w:tc>
      </w:tr>
      <w:tr w:rsidR="0088465F" w:rsidTr="00B717DC">
        <w:trPr>
          <w:trHeight w:val="1377"/>
          <w:jc w:val="center"/>
        </w:trPr>
        <w:tc>
          <w:tcPr>
            <w:tcW w:w="1183" w:type="dxa"/>
            <w:vAlign w:val="center"/>
          </w:tcPr>
          <w:p w:rsidR="0088465F" w:rsidRDefault="0088465F" w:rsidP="00B717DC">
            <w:pPr>
              <w:spacing w:line="440" w:lineRule="exact"/>
              <w:rPr>
                <w:rFonts w:hint="eastAsia"/>
                <w:sz w:val="24"/>
              </w:rPr>
            </w:pPr>
            <w:r>
              <w:rPr>
                <w:rFonts w:hint="eastAsia"/>
                <w:sz w:val="24"/>
              </w:rPr>
              <w:lastRenderedPageBreak/>
              <w:t>板</w:t>
            </w:r>
            <w:r>
              <w:rPr>
                <w:rFonts w:hint="eastAsia"/>
                <w:sz w:val="24"/>
              </w:rPr>
              <w:t xml:space="preserve">  </w:t>
            </w:r>
            <w:r>
              <w:rPr>
                <w:rFonts w:hint="eastAsia"/>
                <w:sz w:val="24"/>
              </w:rPr>
              <w:t>书</w:t>
            </w:r>
          </w:p>
          <w:p w:rsidR="0088465F" w:rsidRDefault="0088465F" w:rsidP="00B717DC">
            <w:pPr>
              <w:spacing w:line="440" w:lineRule="exact"/>
              <w:rPr>
                <w:rFonts w:hint="eastAsia"/>
                <w:sz w:val="24"/>
              </w:rPr>
            </w:pPr>
            <w:r>
              <w:rPr>
                <w:rFonts w:hint="eastAsia"/>
                <w:sz w:val="24"/>
              </w:rPr>
              <w:t>设</w:t>
            </w:r>
            <w:r>
              <w:rPr>
                <w:rFonts w:hint="eastAsia"/>
                <w:sz w:val="24"/>
              </w:rPr>
              <w:t xml:space="preserve">  </w:t>
            </w:r>
            <w:r>
              <w:rPr>
                <w:rFonts w:hint="eastAsia"/>
                <w:sz w:val="24"/>
              </w:rPr>
              <w:t>计</w:t>
            </w:r>
          </w:p>
        </w:tc>
        <w:tc>
          <w:tcPr>
            <w:tcW w:w="7518" w:type="dxa"/>
            <w:gridSpan w:val="6"/>
            <w:vAlign w:val="center"/>
          </w:tcPr>
          <w:p w:rsidR="0088465F" w:rsidRDefault="0088465F" w:rsidP="0088465F">
            <w:pPr>
              <w:spacing w:line="240" w:lineRule="exact"/>
              <w:rPr>
                <w:rFonts w:hint="eastAsia"/>
                <w:sz w:val="24"/>
              </w:rPr>
            </w:pPr>
            <w:bookmarkStart w:id="0" w:name="_GoBack"/>
            <w:bookmarkEnd w:id="0"/>
          </w:p>
        </w:tc>
      </w:tr>
      <w:tr w:rsidR="0088465F" w:rsidTr="00B717DC">
        <w:trPr>
          <w:trHeight w:val="1984"/>
          <w:jc w:val="center"/>
        </w:trPr>
        <w:tc>
          <w:tcPr>
            <w:tcW w:w="1183" w:type="dxa"/>
            <w:vAlign w:val="center"/>
          </w:tcPr>
          <w:p w:rsidR="0088465F" w:rsidRDefault="0088465F" w:rsidP="00B717DC">
            <w:pPr>
              <w:spacing w:line="440" w:lineRule="exact"/>
              <w:rPr>
                <w:rFonts w:hint="eastAsia"/>
                <w:sz w:val="24"/>
              </w:rPr>
            </w:pPr>
            <w:r>
              <w:rPr>
                <w:rFonts w:hint="eastAsia"/>
                <w:sz w:val="24"/>
              </w:rPr>
              <w:t>教</w:t>
            </w:r>
            <w:r>
              <w:rPr>
                <w:rFonts w:hint="eastAsia"/>
                <w:sz w:val="24"/>
              </w:rPr>
              <w:t xml:space="preserve">  </w:t>
            </w:r>
            <w:r>
              <w:rPr>
                <w:rFonts w:hint="eastAsia"/>
                <w:sz w:val="24"/>
              </w:rPr>
              <w:t>学</w:t>
            </w:r>
          </w:p>
          <w:p w:rsidR="0088465F" w:rsidRDefault="0088465F" w:rsidP="00B717DC">
            <w:pPr>
              <w:spacing w:line="440" w:lineRule="exact"/>
              <w:rPr>
                <w:rFonts w:hint="eastAsia"/>
                <w:sz w:val="24"/>
              </w:rPr>
            </w:pPr>
            <w:r>
              <w:rPr>
                <w:rFonts w:hint="eastAsia"/>
                <w:sz w:val="24"/>
              </w:rPr>
              <w:t>后</w:t>
            </w:r>
            <w:r>
              <w:rPr>
                <w:rFonts w:hint="eastAsia"/>
                <w:sz w:val="24"/>
              </w:rPr>
              <w:t xml:space="preserve">  </w:t>
            </w:r>
            <w:r>
              <w:rPr>
                <w:rFonts w:hint="eastAsia"/>
                <w:sz w:val="24"/>
              </w:rPr>
              <w:t>记</w:t>
            </w:r>
          </w:p>
        </w:tc>
        <w:tc>
          <w:tcPr>
            <w:tcW w:w="7518" w:type="dxa"/>
            <w:gridSpan w:val="6"/>
            <w:vAlign w:val="center"/>
          </w:tcPr>
          <w:p w:rsidR="0088465F" w:rsidRDefault="0088465F" w:rsidP="00B717DC">
            <w:pPr>
              <w:spacing w:line="440" w:lineRule="exact"/>
              <w:rPr>
                <w:rFonts w:hint="eastAsia"/>
                <w:sz w:val="24"/>
              </w:rPr>
            </w:pPr>
          </w:p>
        </w:tc>
      </w:tr>
    </w:tbl>
    <w:p w:rsidR="00D31A60" w:rsidRDefault="00D31A60"/>
    <w:sectPr w:rsidR="00D31A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5D3" w:rsidRDefault="00AB25D3" w:rsidP="0088465F">
      <w:r>
        <w:separator/>
      </w:r>
    </w:p>
  </w:endnote>
  <w:endnote w:type="continuationSeparator" w:id="0">
    <w:p w:rsidR="00AB25D3" w:rsidRDefault="00AB25D3" w:rsidP="00884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5D3" w:rsidRDefault="00AB25D3" w:rsidP="0088465F">
      <w:r>
        <w:separator/>
      </w:r>
    </w:p>
  </w:footnote>
  <w:footnote w:type="continuationSeparator" w:id="0">
    <w:p w:rsidR="00AB25D3" w:rsidRDefault="00AB25D3" w:rsidP="008846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B070A5"/>
    <w:multiLevelType w:val="hybridMultilevel"/>
    <w:tmpl w:val="A22CDDBE"/>
    <w:lvl w:ilvl="0" w:tplc="F3A809C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7DD"/>
    <w:rsid w:val="0088465F"/>
    <w:rsid w:val="00A077DD"/>
    <w:rsid w:val="00AB25D3"/>
    <w:rsid w:val="00D31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8BDD3A-565F-40BE-BD69-DA1871F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65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46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465F"/>
    <w:rPr>
      <w:sz w:val="18"/>
      <w:szCs w:val="18"/>
    </w:rPr>
  </w:style>
  <w:style w:type="paragraph" w:styleId="a4">
    <w:name w:val="footer"/>
    <w:basedOn w:val="a"/>
    <w:link w:val="Char0"/>
    <w:uiPriority w:val="99"/>
    <w:unhideWhenUsed/>
    <w:rsid w:val="0088465F"/>
    <w:pPr>
      <w:tabs>
        <w:tab w:val="center" w:pos="4153"/>
        <w:tab w:val="right" w:pos="8306"/>
      </w:tabs>
      <w:snapToGrid w:val="0"/>
      <w:jc w:val="left"/>
    </w:pPr>
    <w:rPr>
      <w:sz w:val="18"/>
      <w:szCs w:val="18"/>
    </w:rPr>
  </w:style>
  <w:style w:type="character" w:customStyle="1" w:styleId="Char0">
    <w:name w:val="页脚 Char"/>
    <w:basedOn w:val="a0"/>
    <w:link w:val="a4"/>
    <w:uiPriority w:val="99"/>
    <w:rsid w:val="0088465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479</Words>
  <Characters>2734</Characters>
  <Application>Microsoft Office Word</Application>
  <DocSecurity>0</DocSecurity>
  <Lines>22</Lines>
  <Paragraphs>6</Paragraphs>
  <ScaleCrop>false</ScaleCrop>
  <Company/>
  <LinksUpToDate>false</LinksUpToDate>
  <CharactersWithSpaces>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xinsitong</dc:creator>
  <cp:keywords/>
  <dc:description/>
  <cp:lastModifiedBy>xinsitong</cp:lastModifiedBy>
  <cp:revision>2</cp:revision>
  <dcterms:created xsi:type="dcterms:W3CDTF">2019-09-01T08:13:00Z</dcterms:created>
  <dcterms:modified xsi:type="dcterms:W3CDTF">2019-09-01T08:13:00Z</dcterms:modified>
</cp:coreProperties>
</file>