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2F0EFB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2F0EFB" w:rsidRDefault="002F0EFB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2F0EFB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念奴娇 赤壁怀古</w:t>
            </w:r>
          </w:p>
        </w:tc>
      </w:tr>
      <w:tr w:rsidR="002F0EFB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2F0EFB" w:rsidRDefault="002F0EFB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2F0EFB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1、了解本词的写作背景，加深对苏轼艰难人生的认识。  </w:t>
            </w:r>
          </w:p>
          <w:p w:rsidR="002F0EFB" w:rsidRDefault="002F0EFB" w:rsidP="00B717DC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2、理解词的内容，探究词的意境，增强诗词鉴赏能力。 </w:t>
            </w:r>
          </w:p>
          <w:p w:rsidR="002F0EFB" w:rsidRPr="002C7179" w:rsidRDefault="002F0EFB" w:rsidP="00B717DC">
            <w:p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3、体会作者的复杂感情，增加对苏轼的崇敬之情。 </w:t>
            </w:r>
          </w:p>
        </w:tc>
      </w:tr>
      <w:tr w:rsidR="002F0EFB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hAnsi="ˎ̥" w:hint="eastAsia"/>
                <w:szCs w:val="21"/>
              </w:rPr>
              <w:t>理解词的内容，探究词的意境。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体会苏轼在黄州的复杂感情，增加对苏轼的崇敬之情。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音频 课件</w:t>
            </w:r>
          </w:p>
        </w:tc>
      </w:tr>
      <w:tr w:rsidR="002F0EFB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2F0EFB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2F0EFB" w:rsidRDefault="002F0EFB" w:rsidP="00B717DC">
            <w:pPr>
              <w:pStyle w:val="p0"/>
              <w:wordWrap w:val="0"/>
              <w:spacing w:before="0" w:beforeAutospacing="0" w:after="0" w:afterAutospacing="0" w:line="360" w:lineRule="auto"/>
              <w:rPr>
                <w:rFonts w:hAnsi="ˎ̥" w:hint="eastAsia"/>
                <w:b/>
                <w:bCs/>
                <w:sz w:val="21"/>
                <w:szCs w:val="21"/>
              </w:rPr>
            </w:pPr>
            <w:r>
              <w:rPr>
                <w:rFonts w:hAnsi="ˎ̥" w:hint="eastAsia"/>
                <w:b/>
                <w:bCs/>
                <w:sz w:val="21"/>
                <w:szCs w:val="21"/>
              </w:rPr>
              <w:t>一、导入明标：</w:t>
            </w:r>
          </w:p>
          <w:p w:rsidR="002F0EFB" w:rsidRDefault="002F0EFB" w:rsidP="00B717DC">
            <w:pPr>
              <w:ind w:firstLineChars="200" w:firstLine="420"/>
              <w:jc w:val="left"/>
              <w:rPr>
                <w:rFonts w:hAnsi="ˎ̥" w:hint="eastAsia"/>
                <w:szCs w:val="21"/>
              </w:rPr>
            </w:pPr>
            <w:r>
              <w:rPr>
                <w:rFonts w:hAnsi="ˎ̥" w:hint="eastAsia"/>
                <w:szCs w:val="21"/>
              </w:rPr>
              <w:t>介绍苏轼导入</w:t>
            </w:r>
          </w:p>
          <w:p w:rsidR="002F0EFB" w:rsidRDefault="002F0EFB" w:rsidP="00B717DC">
            <w:pPr>
              <w:ind w:firstLineChars="200" w:firstLine="420"/>
              <w:jc w:val="left"/>
              <w:rPr>
                <w:rFonts w:hAnsi="ˎ̥" w:hint="eastAsia"/>
                <w:szCs w:val="21"/>
              </w:rPr>
            </w:pPr>
          </w:p>
          <w:p w:rsidR="002F0EFB" w:rsidRDefault="002F0EFB" w:rsidP="002F0EFB">
            <w:pPr>
              <w:numPr>
                <w:ilvl w:val="0"/>
                <w:numId w:val="1"/>
              </w:numPr>
              <w:jc w:val="left"/>
              <w:rPr>
                <w:rFonts w:hAnsi="ˎ̥" w:hint="eastAsia"/>
                <w:b/>
                <w:bCs/>
                <w:szCs w:val="21"/>
              </w:rPr>
            </w:pPr>
            <w:r>
              <w:rPr>
                <w:rFonts w:hAnsi="ˎ̥" w:hint="eastAsia"/>
                <w:b/>
                <w:bCs/>
                <w:szCs w:val="21"/>
              </w:rPr>
              <w:t>学生展示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作者简介</w:t>
            </w:r>
          </w:p>
          <w:p w:rsidR="002F0EFB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苏轼，北宋文学家，字子瞻，号东坡居士，四川眉山人。北宋大文学家和书画家。少时即通博经史，善写文章。他多才多艺，诗词、散文、书法皆有卓越成就，其散文代表北宋古文的最高成就，为“唐宋八大家”之一；其诗与黄庭坚并称“苏黄”；其词开豪放一派。父苏洵，弟苏辙均以文名著称，而以苏轼成就最大。文坛历史上称他们父子为“三苏”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2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、写作背景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苏轼的一生，是非常坎坷的。王安石主持变法前后几十年内，他在新党和旧党的斗争漩涡中，经历了很多的磨难。王安石推行新法时，他看到新法的某些弊端，于是反对新法，出京任密州太守，后王变法失败，旧党上台，废除新法，他又认为新法不宜全部否定，又得罪旧党。苏轼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40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多岁时，因“乌台诗案”被贬到黄州任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lastRenderedPageBreak/>
              <w:t>团练副使，名为任官，实则是囚徒身份……后来又被贬到更加僻远的惠州、儋州（今广东、海南），一生漂泊，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66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岁时才被召回京，次年去世。《念奴娇·赤壁怀古》就是他被贬黄州时所作。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</w:p>
          <w:p w:rsidR="002F0EFB" w:rsidRPr="002C7179" w:rsidRDefault="002F0EFB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三、探究交流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学生展示，教师精讲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你觉得词中哪些句子或词语可以体现出这种豪迈的气概？为什么？说说你对这些语句的感受。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（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）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第一句：“大江东去，浪淘尽，千古风流人物。”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这一句为全词奠定了豪壮的抒情基调，“大江东去”从空间着眼，只见眼前浩淼的长江滔滔东去，“千古风流人物”则从时间着眼，千古英雄，尽在眼前，千年沧桑，荡尽英雄。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这一句拓展了一个广袤悠久的时空背景，全词大笔振起，一落笔便有了恢宏的气势。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（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2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）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诗人笔下的赤壁江山图给人怎样的感受？从哪些词语中可以体会到这种磅礴的气势？你从这幅图画中看到了什么、听到了什么？请充分展开想象，把你感受到的一切描述出来。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“乱石穿空”，一个“乱”字，可见群峰壁立，山崖险峻之状。“穿”字写奇峰高耸入云，化静为动。“惊涛拍岸”一个“惊”字用拟人手法，耳中似乎可闻涛声轰然雷鸣，惊心动魄。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“卷起千堆雪”，一“卷”字，形容雪白的浪花层层汹涌而来，速度极快，一堆溅开的的雪浪，蔚为壮观。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（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3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）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诗人笔下的周瑜又是一个怎样的英雄？你从哪些地方可以感受到那种豪迈的气魄？这里为什么写“小乔初嫁了”？这与周瑜有什么关系？写周瑜为什么写他一副儒将打扮，为什么不写他金戈跃马、驰骋疆场？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写“小乔初嫁了”一方面是以美女衬英雄，侠骨柔肠，方谓风流人物；另一方面，小乔初嫁正说明周瑜正值青春年少，可谓年轻有为。写他羽扇纶巾的着装，写他谈笑风生的神态，是为了突出他儒雅从容、胸有成竹、运筹帷幄、指挥若定的英雄形象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lastRenderedPageBreak/>
              <w:t>（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4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）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有人认为诗的结尾慨叹“人生如梦”，说明诗人经受打击之后，不免有些消沉。也有人认为，诗人慨叹“人生如梦”，只是宽慰自己，并非消沉之语。你同意哪一种看法？为什么？</w:t>
            </w:r>
          </w:p>
          <w:p w:rsidR="002F0EFB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color w:val="1E1E1E"/>
                <w:szCs w:val="21"/>
                <w:shd w:val="clear" w:color="auto" w:fill="FFFFFF"/>
              </w:rPr>
              <w:t>积极与消极并存。</w:t>
            </w:r>
          </w:p>
          <w:p w:rsidR="002F0EFB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color w:val="1E1E1E"/>
                <w:szCs w:val="21"/>
                <w:shd w:val="clear" w:color="auto" w:fill="FFFFFF"/>
              </w:rPr>
              <w:t>消极：在此处感慨自己年老无成、怀才不遇。遥想公瑾、年少有为。自己现已无法如他。心中不免痛愁。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color w:val="1E1E1E"/>
                <w:szCs w:val="21"/>
                <w:shd w:val="clear" w:color="auto" w:fill="FFFFFF"/>
              </w:rPr>
              <w:t>积极：尽管不能功成名就、也能逍遥快活、举杯对月、净尽得意时。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（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5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）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诗人要礼赞周瑜，为什么写赤壁之景？诗人又为什么写周瑜？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抒发对英雄业绩的仰慕之情，引发自己未能建功立业的感伤。苏轼这年四十七岁，不但没有建树，反而待罪黄州。怀古思今，感慨万千。</w:t>
            </w:r>
          </w:p>
          <w:p w:rsidR="002F0EFB" w:rsidRDefault="002F0EFB" w:rsidP="00B717DC">
            <w:pPr>
              <w:spacing w:line="360" w:lineRule="auto"/>
              <w:ind w:firstLineChars="200" w:firstLine="422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</w:p>
          <w:p w:rsidR="002F0EFB" w:rsidRPr="002C7179" w:rsidRDefault="002F0EFB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四、课堂小结</w:t>
            </w:r>
          </w:p>
          <w:p w:rsidR="002F0EFB" w:rsidRPr="002C7179" w:rsidRDefault="002F0EFB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>在诗人笔下，奔腾的长江，千年的沧桑，无数的英雄，奔来眼底，一个壮阔奇伟的艺术天地展现在我们面前，赤壁古战场的雄奇景色，年轻周瑜的勃勃英姿，历历在目。豪迈之气，荡人心胸。</w:t>
            </w:r>
            <w:r w:rsidRPr="002C7179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  </w:t>
            </w:r>
          </w:p>
          <w:p w:rsidR="002F0EFB" w:rsidRDefault="002F0EFB" w:rsidP="00B717DC">
            <w:pPr>
              <w:jc w:val="left"/>
              <w:rPr>
                <w:rFonts w:ascii="宋体" w:hAnsi="宋体" w:hint="eastAsia"/>
                <w:b/>
                <w:bCs/>
              </w:rPr>
            </w:pPr>
          </w:p>
          <w:p w:rsidR="002F0EFB" w:rsidRDefault="002F0EFB" w:rsidP="00B717DC">
            <w:pPr>
              <w:jc w:val="lef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五、布置作业</w:t>
            </w:r>
          </w:p>
          <w:p w:rsidR="002F0EFB" w:rsidRPr="002C7179" w:rsidRDefault="002F0EFB" w:rsidP="00B717DC">
            <w:pPr>
              <w:jc w:val="left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</w:rPr>
              <w:t xml:space="preserve">     </w:t>
            </w:r>
          </w:p>
        </w:tc>
        <w:tc>
          <w:tcPr>
            <w:tcW w:w="1065" w:type="dxa"/>
            <w:gridSpan w:val="2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2F0EFB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550" w:firstLine="1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2F0EFB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2F0EFB" w:rsidRDefault="002F0EFB" w:rsidP="002F0EF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2F0EFB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授课时间</w:t>
            </w:r>
          </w:p>
        </w:tc>
        <w:tc>
          <w:tcPr>
            <w:tcW w:w="2602" w:type="dxa"/>
            <w:vAlign w:val="center"/>
          </w:tcPr>
          <w:p w:rsidR="002F0EFB" w:rsidRDefault="002F0EFB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2F0EFB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声声慢</w:t>
            </w:r>
          </w:p>
        </w:tc>
      </w:tr>
      <w:tr w:rsidR="002F0EFB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2F0EFB" w:rsidRDefault="002F0EFB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2F0EFB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2F0EFB" w:rsidRPr="00BA7847" w:rsidRDefault="002F0EFB" w:rsidP="00B717DC">
            <w:pPr>
              <w:rPr>
                <w:rFonts w:ascii="宋体" w:hAnsi="宋体" w:hint="eastAsia"/>
                <w:szCs w:val="21"/>
              </w:rPr>
            </w:pPr>
            <w:r w:rsidRPr="00BA7847">
              <w:rPr>
                <w:rFonts w:ascii="宋体" w:hAnsi="宋体" w:hint="eastAsia"/>
                <w:szCs w:val="21"/>
              </w:rPr>
              <w:t>1.知识与技能：让学生进一步认识李清照婉约词的特点；掌握品读诗词的方法，即抓住词眼“愁”和六大意象来深入品味词的意境和意蕴；掌握古诗词常见意象的象征意义。</w:t>
            </w:r>
          </w:p>
          <w:p w:rsidR="002F0EFB" w:rsidRPr="00BA7847" w:rsidRDefault="002F0EFB" w:rsidP="00B717DC">
            <w:pPr>
              <w:rPr>
                <w:rFonts w:ascii="宋体" w:hAnsi="宋体" w:hint="eastAsia"/>
                <w:szCs w:val="21"/>
              </w:rPr>
            </w:pPr>
            <w:r w:rsidRPr="00BA7847">
              <w:rPr>
                <w:rFonts w:ascii="宋体" w:hAnsi="宋体" w:hint="eastAsia"/>
                <w:szCs w:val="21"/>
              </w:rPr>
              <w:t>2.过程与方法：通过朗读初步感知词的感情基调；进而通过自主、合作、探究，小组合作的方式抓住意象，鉴赏意境和意蕴。</w:t>
            </w:r>
          </w:p>
          <w:p w:rsidR="002F0EFB" w:rsidRDefault="002F0EFB" w:rsidP="00B717DC">
            <w:pPr>
              <w:rPr>
                <w:rFonts w:hint="eastAsia"/>
                <w:sz w:val="24"/>
              </w:rPr>
            </w:pPr>
            <w:r w:rsidRPr="00BA7847">
              <w:rPr>
                <w:rFonts w:ascii="宋体" w:hAnsi="宋体" w:hint="eastAsia"/>
                <w:szCs w:val="21"/>
              </w:rPr>
              <w:t>3.情感态度和价值观：在美的熏陶中，培养学生对古诗词的热爱，提高学生的审美品味，加深其对中国古典文学文化的认同。</w:t>
            </w:r>
          </w:p>
        </w:tc>
      </w:tr>
      <w:tr w:rsidR="002F0EFB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2F0EFB" w:rsidRPr="00BA7847" w:rsidRDefault="002F0EFB" w:rsidP="00B717DC">
            <w:pPr>
              <w:rPr>
                <w:rFonts w:ascii="宋体" w:hAnsi="宋体" w:hint="eastAsia"/>
                <w:szCs w:val="21"/>
              </w:rPr>
            </w:pPr>
            <w:r w:rsidRPr="00BA7847">
              <w:rPr>
                <w:rFonts w:ascii="宋体" w:hAnsi="宋体"/>
                <w:szCs w:val="21"/>
              </w:rPr>
              <w:t>1</w:t>
            </w:r>
            <w:r w:rsidRPr="00BA7847">
              <w:rPr>
                <w:rFonts w:ascii="宋体" w:hAnsi="宋体" w:hint="eastAsia"/>
                <w:szCs w:val="21"/>
              </w:rPr>
              <w:t>.通过诵读，鉴赏词的意境美，词中蕴含的细腻情感，培养自己</w:t>
            </w:r>
          </w:p>
          <w:p w:rsidR="002F0EFB" w:rsidRPr="00BA7847" w:rsidRDefault="002F0EFB" w:rsidP="00B717DC">
            <w:pPr>
              <w:rPr>
                <w:rFonts w:ascii="宋体" w:hAnsi="宋体"/>
                <w:szCs w:val="21"/>
              </w:rPr>
            </w:pPr>
            <w:r w:rsidRPr="00BA7847">
              <w:rPr>
                <w:rFonts w:ascii="宋体" w:hAnsi="宋体" w:hint="eastAsia"/>
                <w:szCs w:val="21"/>
              </w:rPr>
              <w:t>的情感体验；</w:t>
            </w:r>
            <w:r w:rsidRPr="00BA7847">
              <w:rPr>
                <w:rFonts w:ascii="宋体" w:hAnsi="宋体"/>
                <w:szCs w:val="21"/>
              </w:rPr>
              <w:t xml:space="preserve"> </w:t>
            </w:r>
          </w:p>
          <w:p w:rsidR="002F0EFB" w:rsidRDefault="002F0EFB" w:rsidP="00B717DC">
            <w:pPr>
              <w:rPr>
                <w:rFonts w:hint="eastAsia"/>
                <w:sz w:val="24"/>
              </w:rPr>
            </w:pPr>
            <w:r w:rsidRPr="00BA7847">
              <w:rPr>
                <w:rFonts w:ascii="宋体" w:hAnsi="宋体" w:hint="eastAsia"/>
                <w:szCs w:val="21"/>
              </w:rPr>
              <w:t>2.品味语言美、音乐美，掌握艺术手法。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2F0EFB" w:rsidRPr="00BA7847" w:rsidRDefault="002F0EFB" w:rsidP="00B717DC">
            <w:pPr>
              <w:rPr>
                <w:rFonts w:ascii="宋体" w:hAnsi="宋体" w:hint="eastAsia"/>
                <w:szCs w:val="21"/>
              </w:rPr>
            </w:pPr>
            <w:r w:rsidRPr="00BA7847">
              <w:rPr>
                <w:rFonts w:ascii="宋体" w:hAnsi="宋体" w:hint="eastAsia"/>
                <w:szCs w:val="21"/>
              </w:rPr>
              <w:t>1.通过诵读，鉴赏词的意境美，词中蕴含的细腻情感，培养自己</w:t>
            </w:r>
          </w:p>
          <w:p w:rsidR="002F0EFB" w:rsidRPr="00BA7847" w:rsidRDefault="002F0EFB" w:rsidP="00B717DC">
            <w:pPr>
              <w:rPr>
                <w:rFonts w:ascii="宋体" w:hAnsi="宋体"/>
                <w:szCs w:val="21"/>
              </w:rPr>
            </w:pPr>
            <w:r w:rsidRPr="00BA7847">
              <w:rPr>
                <w:rFonts w:ascii="宋体" w:hAnsi="宋体" w:hint="eastAsia"/>
                <w:szCs w:val="21"/>
              </w:rPr>
              <w:t>的情感体验；</w:t>
            </w:r>
            <w:r w:rsidRPr="00BA7847">
              <w:rPr>
                <w:rFonts w:ascii="宋体" w:hAnsi="宋体"/>
                <w:szCs w:val="21"/>
              </w:rPr>
              <w:t xml:space="preserve"> </w:t>
            </w:r>
          </w:p>
          <w:p w:rsidR="002F0EFB" w:rsidRDefault="002F0EFB" w:rsidP="00B717DC">
            <w:pPr>
              <w:rPr>
                <w:rFonts w:hint="eastAsia"/>
                <w:sz w:val="24"/>
              </w:rPr>
            </w:pPr>
            <w:r w:rsidRPr="00BA7847">
              <w:rPr>
                <w:rFonts w:ascii="宋体" w:hAnsi="宋体"/>
                <w:szCs w:val="21"/>
              </w:rPr>
              <w:t>2</w:t>
            </w:r>
            <w:r w:rsidRPr="00BA7847">
              <w:rPr>
                <w:rFonts w:ascii="宋体" w:hAnsi="宋体" w:hint="eastAsia"/>
                <w:szCs w:val="21"/>
              </w:rPr>
              <w:t>.品味语言美、音乐美，掌握艺术手法。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rPr>
                <w:rFonts w:hint="eastAsia"/>
                <w:sz w:val="24"/>
              </w:rPr>
            </w:pPr>
            <w:r w:rsidRPr="00BA7847">
              <w:rPr>
                <w:rFonts w:ascii="宋体" w:hAnsi="宋体" w:hint="eastAsia"/>
                <w:szCs w:val="21"/>
              </w:rPr>
              <w:t>诵读法、小组讨论法</w:t>
            </w:r>
          </w:p>
        </w:tc>
      </w:tr>
      <w:tr w:rsidR="002F0EFB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rPr>
                <w:rFonts w:hint="eastAsia"/>
                <w:sz w:val="24"/>
              </w:rPr>
            </w:pPr>
            <w:r w:rsidRPr="00BA7847">
              <w:rPr>
                <w:rFonts w:ascii="宋体" w:hAnsi="宋体" w:hint="eastAsia"/>
                <w:szCs w:val="21"/>
              </w:rPr>
              <w:t>《古怨》背景音乐</w:t>
            </w:r>
          </w:p>
        </w:tc>
      </w:tr>
      <w:tr w:rsidR="002F0EFB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2F0EFB" w:rsidRDefault="002F0EFB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2F0EFB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一、导入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在中国文坛有这样一位奇女子，她天真浪漫，浅唱“争渡，争渡，惊起一滩鸥鹭”；她哀婉惆怅，低吟“此情无计可消除，才下眉头，却上心头”；她“人比黄花瘦”却也有着巾帼不让须眉的铮铮铁骨，她大声呐喊“生当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作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人杰，死亦为鬼雄。至今思项羽，不肯过江东。”她是谁呢？她就是婉约派一代词宗李清照。这堂课我们将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一起走进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李清照婉约词的千古名篇《声声慢》。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二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、初品诗情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（一）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诵读：带着你对《声声慢》最初的感知和认识，分别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请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一位男、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女生朗诵，配上背景音乐，教师点评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（二）思考：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lastRenderedPageBreak/>
              <w:t>1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．“寻寻觅觅，冷冷清清，凄凄惨惨戚戚”，古诗词十分重视字词的锤炼，有诗眼和词眼之说，谁能找出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这首词的词眼？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愁——“词眼”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2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．你认为那些词句能体现词人的愁绪？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三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、细品词境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一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）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这首词中，词人运用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有哪些意象可以来表现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“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愁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”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？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运用了怎样的表现手法？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（方法：小组讨论合作探究）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1.六个主要意象：淡酒 晚风 过雁 黄花 梧桐 细雨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2.学生分组探讨某一个有感触的意象，思考这些意象是怎样表现愁情的？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3.学生组长收集整理本组意见，做总结汇报：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淡酒：（1）淡酒：并非酒太淡，而是愁太浓，酒力压不住心愁。</w:t>
            </w:r>
          </w:p>
          <w:p w:rsidR="002F0EFB" w:rsidRPr="0082055E" w:rsidRDefault="002F0EFB" w:rsidP="00B717DC">
            <w:pPr>
              <w:spacing w:line="360" w:lineRule="auto"/>
              <w:ind w:firstLineChars="300" w:firstLine="72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（2）酒，一种浓郁情义和相思的幽愁，酒，一种溢满凄凉哀伤的落寞。</w:t>
            </w:r>
          </w:p>
          <w:p w:rsidR="002F0EFB" w:rsidRPr="0082055E" w:rsidRDefault="002F0EFB" w:rsidP="00B717DC">
            <w:pPr>
              <w:spacing w:line="360" w:lineRule="auto"/>
              <w:ind w:firstLineChars="300" w:firstLine="72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（3）酒在文学作品中体现：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对酒当歌，人生几何，譬如朝露，去日苦多。 ——曹操《短歌行》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抽刀断水水更流，举杯消愁愁更愁。——李白《宣城谢眺楼饯别校叔云》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劝君更进一杯酒，西出阳关无故人。——王维《送元二使安西》</w:t>
            </w:r>
          </w:p>
          <w:p w:rsidR="002F0EFB" w:rsidRPr="0082055E" w:rsidRDefault="002F0EFB" w:rsidP="00B717DC">
            <w:pPr>
              <w:tabs>
                <w:tab w:val="center" w:pos="3619"/>
              </w:tabs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结论：酒是“愁”的象征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ab/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晚风：（1）渲染愁情，环境的寒衬内心的冷，写出词人独居生活的凄惨；</w:t>
            </w:r>
          </w:p>
          <w:p w:rsidR="002F0EFB" w:rsidRPr="0082055E" w:rsidRDefault="002F0EFB" w:rsidP="00B717DC">
            <w:pPr>
              <w:spacing w:line="360" w:lineRule="auto"/>
              <w:ind w:firstLineChars="300" w:firstLine="72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（2）风在文学作品中体现：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“风急天高猿啸哀”；“古道西风瘦马”；“帘卷西风，人比黄花瘦”；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“秋风萧瑟天气凉”；“无奈朝来寒雨，晚来风”。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结论：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风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是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渲染愁情</w:t>
            </w:r>
          </w:p>
          <w:p w:rsidR="002F0EFB" w:rsidRPr="0082055E" w:rsidRDefault="002F0EFB" w:rsidP="00B717DC">
            <w:pPr>
              <w:spacing w:line="360" w:lineRule="auto"/>
              <w:ind w:firstLineChars="300" w:firstLine="72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过雁：（1）雁，由北往南飞，如词人南渡，雁，似乎是词人的故知，但是雁还是那种雁，让雁传书的那个人（丈夫赵明诚）已经不在了，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lastRenderedPageBreak/>
              <w:t>表达了物是人非的悲痛和对丈夫的悼念；</w:t>
            </w:r>
          </w:p>
          <w:p w:rsidR="002F0EFB" w:rsidRPr="0082055E" w:rsidRDefault="002F0EFB" w:rsidP="00B717DC">
            <w:pPr>
              <w:spacing w:line="360" w:lineRule="auto"/>
              <w:ind w:firstLineChars="600" w:firstLine="144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雁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在文学作品中体现：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《一剪梅》：“云中谁寄锦书来？雁字回时，月满西楼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晏殊《浣溪沙》：“无可奈何花落去，似曾相识燕归来。”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《长亭送别》：“碧云天，黄花地，秋风紧，北雁南飞，晓来谁染霜林嘴，总是离人泪。”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结论：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雁象征离愁，怀念之思，音信之盼</w:t>
            </w:r>
          </w:p>
          <w:p w:rsidR="002F0EFB" w:rsidRPr="0082055E" w:rsidRDefault="002F0EFB" w:rsidP="00B717DC">
            <w:pPr>
              <w:spacing w:line="360" w:lineRule="auto"/>
              <w:ind w:firstLineChars="300" w:firstLine="72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黄花：（1）喻憔悴的容颜，孤苦飘零的晚境</w:t>
            </w:r>
          </w:p>
          <w:p w:rsidR="002F0EFB" w:rsidRPr="0082055E" w:rsidRDefault="002F0EFB" w:rsidP="00B717DC">
            <w:pPr>
              <w:spacing w:line="360" w:lineRule="auto"/>
              <w:ind w:firstLineChars="650" w:firstLine="15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（2）黄花在文学作品中体现：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“莫道不消魂，帘卷西风，人比黄花瘦。” ——李清照《醉花阴》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《长亭送别》：“碧云天，黄花地，秋风紧，北雁南飞，晓来谁染霜林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醉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，总是离人泪。”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结论：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黄花比喻女子憔悴的容颜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梧桐细雨：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（1）梧桐,一种悲怆凄婉的寄寓；梧桐,一种凄凉悲伤的象征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；细雨：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雨滴梧桐，却敲碎人心。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（2）梧桐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、细雨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在文学作品中体现：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“无言独上西楼，月如钩，寂寞梧桐深院锁清秋”。 ——李煜《相见欢》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“梧桐树，三更雨，不道离情正苦；一叶叶，一声声，空阶滴到明”。 ——温庭筠《更漏子》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“自在飞花轻似梦，无边丝雨细如愁。” ——秦观《浣溪沙》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“清明时节雨纷纷，路上行人欲断魂。” ——杜牧《清明》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“青鸟不传云外信，丁香空结雨中愁。 ——李璟《摊破浣溪沙》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结论：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梧桐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、细雨孤独忧愁的象征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4.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这些意象单独出现毫不起眼，但在词人手中，经其妙手排列，形成一幅幅美丽的画面，再与词人感情有机融合，就会有一种耐人寻味的艺术氛围，我们称之为意境，那么这首词的意境是怎样的？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总结：营造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冷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lastRenderedPageBreak/>
              <w:t>清凄苦之境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，传递出孤寂愁苦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之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情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（二）词人愁情太多，太多，一重未了，一重又添，层层堆积，自然会喷薄而出，所以这首词中也不乏直抒胸臆的句子，比如说我们刚才许多同学都钟情的第一句（PPT展示）。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请学生赏析7组叠词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1.细品七组叠词的意味：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寻寻觅觅——（动作）若有所失 寻觅无果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冷冷清清——（环境、心境）冷清 凄冷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凄凄惨惨戚戚——（感受）沉痛凄厉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2.开篇连用7组叠词作用：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（1）形式上，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⑴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音乐美、音韵美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⑵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增强感情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（2）内容上，奠定哀婉、凄凉、愁苦的感情基调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（3）七组叠字，无一愁字，却字字含愁，声声是愁；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音韵上徘徊婉转，感情上层层递进；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使全词顿挫凄绝，如泣如咽；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3.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 xml:space="preserve"> 词人似乎觉得寻觅、冷清、凄惨并不够，因此将这几个词重叠起来，我们读起来时声声痛彻灵魂，字字扎入心骨。类似这样的诗句我们还知道多少？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 xml:space="preserve"> “晴川历历汉阳树， 芳草萋萋鹦鹉洲。”（《黄鹤楼》）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“迢迢牵牛星，皎皎河汉女。纤纤擢素手，札札弄机杼。终日不成章，泣涕零如雨。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河汉清且浅，相去复几许？盈盈一水间，脉脉不得语。” （《古诗十九首》）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“曲曲折折的荷塘上面，弥望的是田田的叶子，叶子出水很高，像亭亭的舞女的裙，层层的叶子中间，零星地点缀着些百花。” ——朱自清《荷塘月色》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4．伴着滴滴的雨打梧桐，对着昏黄的孤灯，词人干涸的泪眼通过灯花再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lastRenderedPageBreak/>
              <w:t>问声：这次第、怎一个愁字了得！（播放背景音乐，师生齐诵）</w:t>
            </w:r>
          </w:p>
          <w:p w:rsidR="002F0EFB" w:rsidRPr="0082055E" w:rsidRDefault="002F0EFB" w:rsidP="00B717DC">
            <w:pPr>
              <w:spacing w:line="360" w:lineRule="auto"/>
              <w:ind w:firstLineChars="150" w:firstLine="36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四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、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深读词韵——知人论世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1．通过诵读我们似乎听到了阶前滴雨、长亭雁鸣，似乎看到了梧桐叶落、黄花堆积，无疑这是一种凄厉的美。李清照为什么会有如此浓得化不开、驱不散的愁情？说一说你知道的李清照。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（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请学生谈谈对李清照的认识，从《如梦令》、《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点绛唇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》、《一剪梅》等诗词中了解李清照的身世，认识李清照诗词创作的三个时期，及其诗词的风格变化。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）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李清照词风格：清新婉丽，是婉约派的代表。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创作以南渡为界分为前后两个时期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南渡前：描写少女、少妇时期的生活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内容——闺怨离愁 词风——清丽柔媚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南渡后：表现思夫、思乡、思国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内容——怀旧悼亡 词风——凄婉哀怨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2．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了解作者：李清照大事记：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1003-1126年：与赵明诚结婚，安宁、幸福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1126-1127年：金兵入侵并灭北宋，金石书画毁于战火。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1129年：丈夫赵明诚病逝。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1130年：为辩通敌之冤，奔波于越州、台州、黄岩、温州之间。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1131年：寄居浙江会稽，又逢盗贼，重病缠身，几欲丧命。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1132年：再嫁张汝州不足百日便诉讼离婚。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1134年：整理完成赵明诚遗著《金石录》。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1151-1156年：孑然一身，悲苦辞世。无人知道死于何时，葬于何处。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3．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小结:“愁”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丧夫之痛、 孀居之悲、 颠沛之苦、 故国之思、 亡国之恨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五、再品诗蕴——重读诗词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（PPT展示）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六、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知识拓展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李清照一路欢歌的途中突然遭遇变故，个人的际遇适逢时代的风雨变故，它会使个人的作品呈现出不同的风貌，或者变得厚重，或者变得感伤，或者转为闲适，或者更加的狂放，这样的文人在中国历史的长河中你知道几人？</w:t>
            </w: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  <w:p w:rsidR="002F0EFB" w:rsidRPr="0082055E" w:rsidRDefault="002F0EFB" w:rsidP="00B717DC">
            <w:pPr>
              <w:spacing w:line="360" w:lineRule="auto"/>
              <w:rPr>
                <w:rFonts w:ascii="宋体" w:hAnsi="宋体" w:hint="eastAsia"/>
                <w:b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b/>
                <w:color w:val="1E1E1E"/>
                <w:sz w:val="24"/>
                <w:shd w:val="clear" w:color="auto" w:fill="FFFFFF"/>
              </w:rPr>
              <w:t>七、总结，布置作业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/>
                <w:color w:val="1E1E1E"/>
                <w:sz w:val="24"/>
                <w:shd w:val="clear" w:color="auto" w:fill="FFFFFF"/>
              </w:rPr>
            </w:pP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讲离愁，讲孤寂，讲悲秋，李清照的《声声慢》当推榜首。一杯残酒，一片落叶，一声雁叫，一滴秋雨，一盏孤灯，李清照都能点石成金，赋予它浓郁的感染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 xml:space="preserve"> 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力。李清照的声声慢采用借景抒情，情景交融的艺术手法，以明白如话的语言风格和错落和谐的韵律，营造了一种化不开，驱不散的孤独失落氛围，读着它，我们似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 xml:space="preserve"> </w:t>
            </w:r>
            <w:r w:rsidRPr="0082055E"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  <w:t>乎听得见阶前滴雨，长天孤雁，看得见梧桐落叶，黄昏孤灯。</w:t>
            </w:r>
            <w:r w:rsidRPr="0082055E">
              <w:rPr>
                <w:rFonts w:ascii="宋体" w:hAnsi="宋体"/>
                <w:color w:val="1E1E1E"/>
                <w:sz w:val="24"/>
                <w:shd w:val="clear" w:color="auto" w:fill="FFFFFF"/>
              </w:rPr>
              <w:t>请同学们课后多加朗诵、品味，并选择其中的一个场景，用现代汉语写出一篇优美的散文。</w:t>
            </w:r>
          </w:p>
          <w:p w:rsidR="002F0EFB" w:rsidRPr="0082055E" w:rsidRDefault="002F0EFB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color w:val="1E1E1E"/>
                <w:sz w:val="24"/>
                <w:shd w:val="clear" w:color="auto" w:fill="FFFFFF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2F0EFB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240" w:lineRule="exact"/>
              <w:ind w:firstLineChars="550" w:firstLine="1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2F0EFB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  <w:p w:rsidR="002F0EFB" w:rsidRDefault="002F0EFB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D31A60" w:rsidRDefault="00D31A60">
      <w:bookmarkStart w:id="0" w:name="_GoBack"/>
      <w:bookmarkEnd w:id="0"/>
    </w:p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6E1" w:rsidRDefault="00B376E1" w:rsidP="002F0EFB">
      <w:r>
        <w:separator/>
      </w:r>
    </w:p>
  </w:endnote>
  <w:endnote w:type="continuationSeparator" w:id="0">
    <w:p w:rsidR="00B376E1" w:rsidRDefault="00B376E1" w:rsidP="002F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6E1" w:rsidRDefault="00B376E1" w:rsidP="002F0EFB">
      <w:r>
        <w:separator/>
      </w:r>
    </w:p>
  </w:footnote>
  <w:footnote w:type="continuationSeparator" w:id="0">
    <w:p w:rsidR="00B376E1" w:rsidRDefault="00B376E1" w:rsidP="002F0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32"/>
    <w:rsid w:val="00131332"/>
    <w:rsid w:val="002F0EFB"/>
    <w:rsid w:val="00B376E1"/>
    <w:rsid w:val="00D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69D23E-DFE1-4A90-9D41-8ED62898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F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E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EFB"/>
    <w:rPr>
      <w:sz w:val="18"/>
      <w:szCs w:val="18"/>
    </w:rPr>
  </w:style>
  <w:style w:type="paragraph" w:customStyle="1" w:styleId="p0">
    <w:name w:val="p0"/>
    <w:basedOn w:val="a"/>
    <w:rsid w:val="002F0EFB"/>
    <w:pPr>
      <w:widowControl/>
      <w:spacing w:before="100" w:beforeAutospacing="1" w:after="100" w:afterAutospacing="1"/>
      <w:jc w:val="left"/>
    </w:pPr>
    <w:rPr>
      <w:rFonts w:ascii="宋体" w:hAnsi="Times New Roman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2019-09-01T08:01:00Z</dcterms:created>
  <dcterms:modified xsi:type="dcterms:W3CDTF">2019-09-01T08:02:00Z</dcterms:modified>
</cp:coreProperties>
</file>