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0"/>
        <w:gridCol w:w="2366"/>
        <w:gridCol w:w="1208"/>
        <w:gridCol w:w="1610"/>
        <w:gridCol w:w="550"/>
        <w:gridCol w:w="346"/>
        <w:gridCol w:w="1029"/>
      </w:tblGrid>
      <w:tr w:rsidR="00C024EA" w:rsidTr="00856B51">
        <w:trPr>
          <w:trHeight w:val="448"/>
        </w:trPr>
        <w:tc>
          <w:tcPr>
            <w:tcW w:w="1360" w:type="dxa"/>
            <w:vAlign w:val="center"/>
          </w:tcPr>
          <w:p w:rsidR="00C024EA" w:rsidRDefault="00C024EA" w:rsidP="00856B51">
            <w:pPr>
              <w:spacing w:line="240" w:lineRule="atLeast"/>
              <w:jc w:val="center"/>
              <w:rPr>
                <w:sz w:val="24"/>
              </w:rPr>
            </w:pPr>
            <w:r>
              <w:rPr>
                <w:rFonts w:hint="eastAsia"/>
                <w:sz w:val="24"/>
              </w:rPr>
              <w:t>授课时间</w:t>
            </w:r>
          </w:p>
        </w:tc>
        <w:tc>
          <w:tcPr>
            <w:tcW w:w="2366" w:type="dxa"/>
            <w:vAlign w:val="center"/>
          </w:tcPr>
          <w:p w:rsidR="00C024EA" w:rsidRDefault="00C024EA" w:rsidP="00856B51">
            <w:pPr>
              <w:spacing w:line="240" w:lineRule="atLeast"/>
              <w:jc w:val="center"/>
            </w:pPr>
            <w:r>
              <w:rPr>
                <w:rFonts w:hint="eastAsia"/>
              </w:rPr>
              <w:t>第</w:t>
            </w:r>
            <w:r>
              <w:rPr>
                <w:rFonts w:hint="eastAsia"/>
              </w:rPr>
              <w:t xml:space="preserve">       </w:t>
            </w:r>
            <w:r>
              <w:rPr>
                <w:rFonts w:hint="eastAsia"/>
              </w:rPr>
              <w:t>周</w:t>
            </w:r>
          </w:p>
        </w:tc>
        <w:tc>
          <w:tcPr>
            <w:tcW w:w="1208" w:type="dxa"/>
            <w:vAlign w:val="center"/>
          </w:tcPr>
          <w:p w:rsidR="00C024EA" w:rsidRDefault="00C024EA" w:rsidP="00856B51">
            <w:pPr>
              <w:spacing w:line="240" w:lineRule="atLeast"/>
              <w:jc w:val="center"/>
            </w:pPr>
            <w:r>
              <w:rPr>
                <w:rFonts w:hint="eastAsia"/>
              </w:rPr>
              <w:t>课</w:t>
            </w:r>
            <w:r>
              <w:rPr>
                <w:rFonts w:hint="eastAsia"/>
              </w:rPr>
              <w:t xml:space="preserve">  </w:t>
            </w:r>
            <w:r>
              <w:rPr>
                <w:rFonts w:hint="eastAsia"/>
              </w:rPr>
              <w:t>次</w:t>
            </w:r>
          </w:p>
        </w:tc>
        <w:tc>
          <w:tcPr>
            <w:tcW w:w="3535" w:type="dxa"/>
            <w:gridSpan w:val="4"/>
            <w:vAlign w:val="center"/>
          </w:tcPr>
          <w:p w:rsidR="00C024EA" w:rsidRDefault="00C024EA" w:rsidP="00856B51">
            <w:pPr>
              <w:spacing w:line="240" w:lineRule="atLeast"/>
              <w:jc w:val="center"/>
            </w:pPr>
            <w:r>
              <w:rPr>
                <w:rFonts w:hint="eastAsia"/>
              </w:rPr>
              <w:t>第</w:t>
            </w:r>
            <w:r>
              <w:rPr>
                <w:rFonts w:hint="eastAsia"/>
              </w:rPr>
              <w:t xml:space="preserve">    </w:t>
            </w:r>
            <w:r>
              <w:rPr>
                <w:rFonts w:hint="eastAsia"/>
              </w:rPr>
              <w:t>次</w:t>
            </w:r>
          </w:p>
        </w:tc>
      </w:tr>
      <w:tr w:rsidR="00C024EA" w:rsidTr="00856B51">
        <w:trPr>
          <w:trHeight w:val="620"/>
        </w:trPr>
        <w:tc>
          <w:tcPr>
            <w:tcW w:w="1360" w:type="dxa"/>
            <w:vAlign w:val="center"/>
          </w:tcPr>
          <w:p w:rsidR="00C024EA" w:rsidRDefault="00C024EA" w:rsidP="00856B51">
            <w:pPr>
              <w:spacing w:line="240" w:lineRule="atLeast"/>
              <w:jc w:val="center"/>
              <w:rPr>
                <w:sz w:val="24"/>
              </w:rPr>
            </w:pPr>
            <w:r>
              <w:rPr>
                <w:rFonts w:hint="eastAsia"/>
                <w:sz w:val="24"/>
              </w:rPr>
              <w:t>课</w:t>
            </w:r>
            <w:r>
              <w:rPr>
                <w:rFonts w:hint="eastAsia"/>
                <w:sz w:val="24"/>
              </w:rPr>
              <w:t xml:space="preserve">  </w:t>
            </w:r>
            <w:r>
              <w:rPr>
                <w:rFonts w:hint="eastAsia"/>
                <w:sz w:val="24"/>
              </w:rPr>
              <w:t>题</w:t>
            </w:r>
          </w:p>
        </w:tc>
        <w:tc>
          <w:tcPr>
            <w:tcW w:w="7109" w:type="dxa"/>
            <w:gridSpan w:val="6"/>
          </w:tcPr>
          <w:p w:rsidR="00C024EA" w:rsidRDefault="00C024EA" w:rsidP="00856B51">
            <w:pPr>
              <w:spacing w:line="240" w:lineRule="atLeast"/>
            </w:pPr>
            <w:r>
              <w:t>读书的艺术</w:t>
            </w:r>
          </w:p>
        </w:tc>
      </w:tr>
      <w:tr w:rsidR="00C024EA" w:rsidTr="00856B51">
        <w:trPr>
          <w:trHeight w:val="777"/>
        </w:trPr>
        <w:tc>
          <w:tcPr>
            <w:tcW w:w="1360" w:type="dxa"/>
            <w:vAlign w:val="center"/>
          </w:tcPr>
          <w:p w:rsidR="00C024EA" w:rsidRDefault="00C024EA" w:rsidP="00856B51">
            <w:pPr>
              <w:spacing w:line="240" w:lineRule="atLeast"/>
              <w:jc w:val="center"/>
              <w:rPr>
                <w:sz w:val="24"/>
              </w:rPr>
            </w:pPr>
            <w:r>
              <w:rPr>
                <w:rFonts w:hint="eastAsia"/>
                <w:sz w:val="24"/>
              </w:rPr>
              <w:t>授</w:t>
            </w:r>
            <w:r>
              <w:rPr>
                <w:rFonts w:hint="eastAsia"/>
                <w:sz w:val="24"/>
              </w:rPr>
              <w:t xml:space="preserve">  </w:t>
            </w:r>
            <w:r>
              <w:rPr>
                <w:rFonts w:hint="eastAsia"/>
                <w:sz w:val="24"/>
              </w:rPr>
              <w:t>课</w:t>
            </w:r>
          </w:p>
          <w:p w:rsidR="00C024EA" w:rsidRDefault="00C024EA" w:rsidP="00856B51">
            <w:pPr>
              <w:spacing w:line="240" w:lineRule="atLeast"/>
              <w:jc w:val="center"/>
              <w:rPr>
                <w:sz w:val="24"/>
              </w:rPr>
            </w:pPr>
            <w:r>
              <w:rPr>
                <w:rFonts w:hint="eastAsia"/>
                <w:sz w:val="24"/>
              </w:rPr>
              <w:t>方</w:t>
            </w:r>
            <w:r>
              <w:rPr>
                <w:rFonts w:hint="eastAsia"/>
                <w:sz w:val="24"/>
              </w:rPr>
              <w:t xml:space="preserve">  </w:t>
            </w:r>
            <w:r>
              <w:rPr>
                <w:rFonts w:hint="eastAsia"/>
                <w:sz w:val="24"/>
              </w:rPr>
              <w:t>式</w:t>
            </w:r>
          </w:p>
        </w:tc>
        <w:tc>
          <w:tcPr>
            <w:tcW w:w="5184" w:type="dxa"/>
            <w:gridSpan w:val="3"/>
            <w:vAlign w:val="center"/>
          </w:tcPr>
          <w:p w:rsidR="00C024EA" w:rsidRDefault="00C024EA" w:rsidP="00856B51">
            <w:pPr>
              <w:spacing w:line="240" w:lineRule="atLeast"/>
              <w:ind w:leftChars="-45" w:left="-94" w:rightChars="-57" w:right="-120"/>
              <w:rPr>
                <w:szCs w:val="21"/>
              </w:rPr>
            </w:pPr>
            <w:r>
              <w:rPr>
                <w:rFonts w:hint="eastAsia"/>
                <w:szCs w:val="21"/>
              </w:rPr>
              <w:t>理论课（</w:t>
            </w:r>
            <w:r>
              <w:rPr>
                <w:rFonts w:hint="eastAsia"/>
                <w:szCs w:val="21"/>
              </w:rPr>
              <w:t xml:space="preserve">  </w:t>
            </w:r>
            <w:r>
              <w:rPr>
                <w:rFonts w:hint="eastAsia"/>
                <w:szCs w:val="21"/>
              </w:rPr>
              <w:t>）、实践课（</w:t>
            </w:r>
            <w:r>
              <w:rPr>
                <w:rFonts w:hint="eastAsia"/>
                <w:szCs w:val="21"/>
              </w:rPr>
              <w:t xml:space="preserve">  </w:t>
            </w:r>
            <w:r>
              <w:rPr>
                <w:rFonts w:hint="eastAsia"/>
                <w:szCs w:val="21"/>
              </w:rPr>
              <w:t>）、习题课（</w:t>
            </w:r>
            <w:r>
              <w:rPr>
                <w:rFonts w:hint="eastAsia"/>
                <w:szCs w:val="21"/>
              </w:rPr>
              <w:t xml:space="preserve">  </w:t>
            </w:r>
            <w:r>
              <w:rPr>
                <w:rFonts w:hint="eastAsia"/>
                <w:szCs w:val="21"/>
              </w:rPr>
              <w:t>）、其它（</w:t>
            </w:r>
            <w:r>
              <w:rPr>
                <w:rFonts w:hint="eastAsia"/>
                <w:szCs w:val="21"/>
              </w:rPr>
              <w:t xml:space="preserve">  </w:t>
            </w:r>
            <w:r>
              <w:rPr>
                <w:rFonts w:hint="eastAsia"/>
                <w:szCs w:val="21"/>
              </w:rPr>
              <w:t>）</w:t>
            </w:r>
          </w:p>
        </w:tc>
        <w:tc>
          <w:tcPr>
            <w:tcW w:w="896" w:type="dxa"/>
            <w:gridSpan w:val="2"/>
            <w:vAlign w:val="center"/>
          </w:tcPr>
          <w:p w:rsidR="00C024EA" w:rsidRDefault="00C024EA" w:rsidP="00856B51">
            <w:pPr>
              <w:spacing w:line="240" w:lineRule="atLeast"/>
              <w:jc w:val="center"/>
              <w:rPr>
                <w:sz w:val="24"/>
              </w:rPr>
            </w:pPr>
            <w:r>
              <w:rPr>
                <w:rFonts w:hint="eastAsia"/>
                <w:sz w:val="24"/>
              </w:rPr>
              <w:t>教学</w:t>
            </w:r>
          </w:p>
          <w:p w:rsidR="00C024EA" w:rsidRDefault="00C024EA" w:rsidP="00856B51">
            <w:pPr>
              <w:spacing w:line="240" w:lineRule="atLeast"/>
              <w:jc w:val="center"/>
            </w:pPr>
            <w:r>
              <w:rPr>
                <w:rFonts w:hint="eastAsia"/>
                <w:sz w:val="24"/>
              </w:rPr>
              <w:t>时数</w:t>
            </w:r>
          </w:p>
        </w:tc>
        <w:tc>
          <w:tcPr>
            <w:tcW w:w="1029" w:type="dxa"/>
          </w:tcPr>
          <w:p w:rsidR="00C024EA" w:rsidRDefault="00C024EA" w:rsidP="00856B51">
            <w:pPr>
              <w:spacing w:line="240" w:lineRule="atLeast"/>
            </w:pPr>
          </w:p>
        </w:tc>
      </w:tr>
      <w:tr w:rsidR="00C024EA" w:rsidTr="00856B51">
        <w:trPr>
          <w:trHeight w:val="758"/>
        </w:trPr>
        <w:tc>
          <w:tcPr>
            <w:tcW w:w="1360" w:type="dxa"/>
            <w:vAlign w:val="center"/>
          </w:tcPr>
          <w:p w:rsidR="00C024EA" w:rsidRDefault="00C024EA" w:rsidP="00856B51">
            <w:pPr>
              <w:jc w:val="center"/>
              <w:rPr>
                <w:sz w:val="24"/>
              </w:rPr>
            </w:pPr>
            <w:r>
              <w:rPr>
                <w:rFonts w:hint="eastAsia"/>
                <w:sz w:val="24"/>
              </w:rPr>
              <w:t>教</w:t>
            </w:r>
            <w:r>
              <w:rPr>
                <w:rFonts w:hint="eastAsia"/>
                <w:sz w:val="24"/>
              </w:rPr>
              <w:t xml:space="preserve">  </w:t>
            </w:r>
            <w:r>
              <w:rPr>
                <w:rFonts w:hint="eastAsia"/>
                <w:sz w:val="24"/>
              </w:rPr>
              <w:t>学</w:t>
            </w:r>
          </w:p>
          <w:p w:rsidR="00C024EA" w:rsidRDefault="00C024EA" w:rsidP="00856B51">
            <w:pPr>
              <w:jc w:val="center"/>
              <w:rPr>
                <w:sz w:val="24"/>
              </w:rPr>
            </w:pPr>
            <w:r>
              <w:rPr>
                <w:rFonts w:hint="eastAsia"/>
                <w:sz w:val="24"/>
              </w:rPr>
              <w:t>目</w:t>
            </w:r>
            <w:r>
              <w:rPr>
                <w:rFonts w:hint="eastAsia"/>
                <w:sz w:val="24"/>
              </w:rPr>
              <w:t xml:space="preserve">  </w:t>
            </w:r>
            <w:r>
              <w:rPr>
                <w:rFonts w:hint="eastAsia"/>
                <w:sz w:val="24"/>
              </w:rPr>
              <w:t>标</w:t>
            </w:r>
          </w:p>
        </w:tc>
        <w:tc>
          <w:tcPr>
            <w:tcW w:w="7109" w:type="dxa"/>
            <w:gridSpan w:val="6"/>
          </w:tcPr>
          <w:p w:rsidR="00C024EA" w:rsidRDefault="00C024EA" w:rsidP="00856B51">
            <w:r>
              <w:rPr>
                <w:rFonts w:hint="eastAsia"/>
              </w:rPr>
              <w:t>1.</w:t>
            </w:r>
            <w:r w:rsidRPr="00C024EA">
              <w:rPr>
                <w:rFonts w:hint="eastAsia"/>
              </w:rPr>
              <w:t>仔细阅读课文，了解作者对读书艺术的基本观点。</w:t>
            </w:r>
          </w:p>
          <w:p w:rsidR="00C024EA" w:rsidRDefault="00C024EA" w:rsidP="00856B51">
            <w:pPr>
              <w:rPr>
                <w:rFonts w:hint="eastAsia"/>
              </w:rPr>
            </w:pPr>
            <w:r>
              <w:rPr>
                <w:rFonts w:hint="eastAsia"/>
              </w:rPr>
              <w:t>2.</w:t>
            </w:r>
            <w:r w:rsidRPr="00C024EA">
              <w:rPr>
                <w:rFonts w:hint="eastAsia"/>
              </w:rPr>
              <w:t>在讨论的基础上把握文章的思路和作者的语言风格。</w:t>
            </w:r>
          </w:p>
        </w:tc>
      </w:tr>
      <w:tr w:rsidR="00C024EA" w:rsidTr="00856B51">
        <w:trPr>
          <w:trHeight w:val="768"/>
        </w:trPr>
        <w:tc>
          <w:tcPr>
            <w:tcW w:w="1360" w:type="dxa"/>
            <w:vAlign w:val="center"/>
          </w:tcPr>
          <w:p w:rsidR="00C024EA" w:rsidRDefault="00C024EA" w:rsidP="00856B51">
            <w:pPr>
              <w:jc w:val="center"/>
              <w:rPr>
                <w:sz w:val="24"/>
              </w:rPr>
            </w:pPr>
            <w:r>
              <w:rPr>
                <w:rFonts w:hint="eastAsia"/>
                <w:sz w:val="24"/>
              </w:rPr>
              <w:t>教</w:t>
            </w:r>
            <w:r>
              <w:rPr>
                <w:rFonts w:hint="eastAsia"/>
                <w:sz w:val="24"/>
              </w:rPr>
              <w:t xml:space="preserve">  </w:t>
            </w:r>
            <w:r>
              <w:rPr>
                <w:rFonts w:hint="eastAsia"/>
                <w:sz w:val="24"/>
              </w:rPr>
              <w:t>学</w:t>
            </w:r>
          </w:p>
          <w:p w:rsidR="00C024EA" w:rsidRDefault="00C024EA" w:rsidP="00856B51">
            <w:pPr>
              <w:jc w:val="center"/>
              <w:rPr>
                <w:sz w:val="24"/>
              </w:rPr>
            </w:pPr>
            <w:r>
              <w:rPr>
                <w:rFonts w:hint="eastAsia"/>
                <w:sz w:val="24"/>
              </w:rPr>
              <w:t>重</w:t>
            </w:r>
            <w:r>
              <w:rPr>
                <w:rFonts w:hint="eastAsia"/>
                <w:sz w:val="24"/>
              </w:rPr>
              <w:t xml:space="preserve">  </w:t>
            </w:r>
            <w:r>
              <w:rPr>
                <w:rFonts w:hint="eastAsia"/>
                <w:sz w:val="24"/>
              </w:rPr>
              <w:t>点</w:t>
            </w:r>
          </w:p>
        </w:tc>
        <w:tc>
          <w:tcPr>
            <w:tcW w:w="7109" w:type="dxa"/>
            <w:gridSpan w:val="6"/>
          </w:tcPr>
          <w:p w:rsidR="00C024EA" w:rsidRDefault="00C024EA" w:rsidP="00C024EA">
            <w:r>
              <w:t>了解林语堂的语言风格和语言艺术</w:t>
            </w:r>
            <w:r>
              <w:rPr>
                <w:rFonts w:hint="eastAsia"/>
              </w:rPr>
              <w:t>。</w:t>
            </w:r>
          </w:p>
        </w:tc>
      </w:tr>
      <w:tr w:rsidR="00C024EA" w:rsidTr="00856B51">
        <w:trPr>
          <w:trHeight w:val="459"/>
        </w:trPr>
        <w:tc>
          <w:tcPr>
            <w:tcW w:w="1360" w:type="dxa"/>
            <w:vAlign w:val="center"/>
          </w:tcPr>
          <w:p w:rsidR="00C024EA" w:rsidRDefault="00C024EA" w:rsidP="00856B51">
            <w:pPr>
              <w:jc w:val="center"/>
              <w:rPr>
                <w:sz w:val="24"/>
              </w:rPr>
            </w:pPr>
            <w:r>
              <w:rPr>
                <w:rFonts w:hint="eastAsia"/>
                <w:sz w:val="24"/>
              </w:rPr>
              <w:t>教</w:t>
            </w:r>
            <w:r>
              <w:rPr>
                <w:rFonts w:hint="eastAsia"/>
                <w:sz w:val="24"/>
              </w:rPr>
              <w:t xml:space="preserve">  </w:t>
            </w:r>
            <w:r>
              <w:rPr>
                <w:rFonts w:hint="eastAsia"/>
                <w:sz w:val="24"/>
              </w:rPr>
              <w:t>学</w:t>
            </w:r>
          </w:p>
          <w:p w:rsidR="00C024EA" w:rsidRDefault="00C024EA" w:rsidP="00856B51">
            <w:pPr>
              <w:jc w:val="center"/>
              <w:rPr>
                <w:sz w:val="24"/>
              </w:rPr>
            </w:pPr>
            <w:r>
              <w:rPr>
                <w:rFonts w:hint="eastAsia"/>
                <w:sz w:val="24"/>
              </w:rPr>
              <w:t>难</w:t>
            </w:r>
            <w:r>
              <w:rPr>
                <w:rFonts w:hint="eastAsia"/>
                <w:sz w:val="24"/>
              </w:rPr>
              <w:t xml:space="preserve">  </w:t>
            </w:r>
            <w:r>
              <w:rPr>
                <w:rFonts w:hint="eastAsia"/>
                <w:sz w:val="24"/>
              </w:rPr>
              <w:t>点</w:t>
            </w:r>
          </w:p>
        </w:tc>
        <w:tc>
          <w:tcPr>
            <w:tcW w:w="7109" w:type="dxa"/>
            <w:gridSpan w:val="6"/>
          </w:tcPr>
          <w:p w:rsidR="00C024EA" w:rsidRDefault="00C024EA" w:rsidP="00856B51">
            <w:pPr>
              <w:rPr>
                <w:rFonts w:hint="eastAsia"/>
                <w:sz w:val="24"/>
              </w:rPr>
            </w:pPr>
            <w:r>
              <w:rPr>
                <w:sz w:val="24"/>
              </w:rPr>
              <w:t>培养对读书的正确认识</w:t>
            </w:r>
            <w:r>
              <w:rPr>
                <w:rFonts w:hint="eastAsia"/>
                <w:sz w:val="24"/>
              </w:rPr>
              <w:t>。</w:t>
            </w:r>
          </w:p>
        </w:tc>
      </w:tr>
      <w:tr w:rsidR="00C024EA" w:rsidTr="00856B51">
        <w:trPr>
          <w:trHeight w:val="459"/>
        </w:trPr>
        <w:tc>
          <w:tcPr>
            <w:tcW w:w="1360" w:type="dxa"/>
            <w:vAlign w:val="center"/>
          </w:tcPr>
          <w:p w:rsidR="00C024EA" w:rsidRDefault="00C024EA" w:rsidP="00856B51">
            <w:pPr>
              <w:jc w:val="center"/>
              <w:rPr>
                <w:sz w:val="24"/>
              </w:rPr>
            </w:pPr>
            <w:r>
              <w:rPr>
                <w:rFonts w:hint="eastAsia"/>
                <w:sz w:val="24"/>
              </w:rPr>
              <w:t>教</w:t>
            </w:r>
            <w:r>
              <w:rPr>
                <w:rFonts w:hint="eastAsia"/>
                <w:sz w:val="24"/>
              </w:rPr>
              <w:t xml:space="preserve">  </w:t>
            </w:r>
            <w:r>
              <w:rPr>
                <w:rFonts w:hint="eastAsia"/>
                <w:sz w:val="24"/>
              </w:rPr>
              <w:t>学</w:t>
            </w:r>
          </w:p>
          <w:p w:rsidR="00C024EA" w:rsidRDefault="00C024EA" w:rsidP="00856B51">
            <w:pPr>
              <w:jc w:val="center"/>
              <w:rPr>
                <w:sz w:val="24"/>
              </w:rPr>
            </w:pPr>
            <w:r>
              <w:rPr>
                <w:rFonts w:hint="eastAsia"/>
                <w:sz w:val="24"/>
              </w:rPr>
              <w:t>方</w:t>
            </w:r>
            <w:r>
              <w:rPr>
                <w:rFonts w:hint="eastAsia"/>
                <w:sz w:val="24"/>
              </w:rPr>
              <w:t xml:space="preserve">  </w:t>
            </w:r>
            <w:r>
              <w:rPr>
                <w:rFonts w:hint="eastAsia"/>
                <w:sz w:val="24"/>
              </w:rPr>
              <w:t>法</w:t>
            </w:r>
          </w:p>
        </w:tc>
        <w:tc>
          <w:tcPr>
            <w:tcW w:w="7109" w:type="dxa"/>
            <w:gridSpan w:val="6"/>
          </w:tcPr>
          <w:p w:rsidR="00C024EA" w:rsidRDefault="00C024EA" w:rsidP="00856B51">
            <w:pPr>
              <w:rPr>
                <w:rFonts w:hint="eastAsia"/>
                <w:sz w:val="24"/>
              </w:rPr>
            </w:pPr>
            <w:r>
              <w:rPr>
                <w:sz w:val="24"/>
              </w:rPr>
              <w:t>讲授法</w:t>
            </w:r>
          </w:p>
        </w:tc>
      </w:tr>
      <w:tr w:rsidR="00C024EA" w:rsidTr="00856B51">
        <w:trPr>
          <w:trHeight w:val="459"/>
        </w:trPr>
        <w:tc>
          <w:tcPr>
            <w:tcW w:w="1360" w:type="dxa"/>
            <w:vAlign w:val="center"/>
          </w:tcPr>
          <w:p w:rsidR="00C024EA" w:rsidRDefault="00C024EA" w:rsidP="00856B51">
            <w:pPr>
              <w:jc w:val="center"/>
              <w:rPr>
                <w:sz w:val="24"/>
              </w:rPr>
            </w:pPr>
            <w:r>
              <w:rPr>
                <w:rFonts w:hint="eastAsia"/>
                <w:sz w:val="24"/>
              </w:rPr>
              <w:t>教</w:t>
            </w:r>
            <w:r>
              <w:rPr>
                <w:rFonts w:hint="eastAsia"/>
                <w:sz w:val="24"/>
              </w:rPr>
              <w:t xml:space="preserve">  </w:t>
            </w:r>
            <w:r>
              <w:rPr>
                <w:rFonts w:hint="eastAsia"/>
                <w:sz w:val="24"/>
              </w:rPr>
              <w:t>学</w:t>
            </w:r>
          </w:p>
          <w:p w:rsidR="00C024EA" w:rsidRDefault="00C024EA" w:rsidP="00856B51">
            <w:pPr>
              <w:jc w:val="center"/>
              <w:rPr>
                <w:sz w:val="24"/>
              </w:rPr>
            </w:pPr>
            <w:r>
              <w:rPr>
                <w:rFonts w:hint="eastAsia"/>
                <w:sz w:val="24"/>
              </w:rPr>
              <w:t>准</w:t>
            </w:r>
            <w:r>
              <w:rPr>
                <w:rFonts w:hint="eastAsia"/>
                <w:sz w:val="24"/>
              </w:rPr>
              <w:t xml:space="preserve">  </w:t>
            </w:r>
            <w:r>
              <w:rPr>
                <w:rFonts w:hint="eastAsia"/>
                <w:sz w:val="24"/>
              </w:rPr>
              <w:t>备</w:t>
            </w:r>
          </w:p>
        </w:tc>
        <w:tc>
          <w:tcPr>
            <w:tcW w:w="7109" w:type="dxa"/>
            <w:gridSpan w:val="6"/>
          </w:tcPr>
          <w:p w:rsidR="00C024EA" w:rsidRDefault="00C024EA" w:rsidP="00856B51">
            <w:pPr>
              <w:rPr>
                <w:sz w:val="24"/>
              </w:rPr>
            </w:pPr>
          </w:p>
        </w:tc>
      </w:tr>
      <w:tr w:rsidR="00C024EA" w:rsidTr="00856B51">
        <w:trPr>
          <w:trHeight w:val="435"/>
        </w:trPr>
        <w:tc>
          <w:tcPr>
            <w:tcW w:w="8469" w:type="dxa"/>
            <w:gridSpan w:val="7"/>
            <w:vAlign w:val="center"/>
          </w:tcPr>
          <w:p w:rsidR="00C024EA" w:rsidRDefault="00C024EA" w:rsidP="00856B51">
            <w:pPr>
              <w:jc w:val="center"/>
              <w:rPr>
                <w:sz w:val="24"/>
              </w:rPr>
            </w:pPr>
            <w:r>
              <w:rPr>
                <w:rFonts w:hint="eastAsia"/>
                <w:sz w:val="24"/>
              </w:rPr>
              <w:t>教</w:t>
            </w:r>
            <w:r>
              <w:rPr>
                <w:rFonts w:hint="eastAsia"/>
                <w:sz w:val="24"/>
              </w:rPr>
              <w:t xml:space="preserve">    </w:t>
            </w:r>
            <w:r>
              <w:rPr>
                <w:rFonts w:hint="eastAsia"/>
                <w:sz w:val="24"/>
              </w:rPr>
              <w:t>学</w:t>
            </w:r>
            <w:r>
              <w:rPr>
                <w:rFonts w:hint="eastAsia"/>
                <w:sz w:val="24"/>
              </w:rPr>
              <w:t xml:space="preserve">    </w:t>
            </w:r>
            <w:r>
              <w:rPr>
                <w:rFonts w:hint="eastAsia"/>
                <w:sz w:val="24"/>
              </w:rPr>
              <w:t>过</w:t>
            </w:r>
            <w:r>
              <w:rPr>
                <w:rFonts w:hint="eastAsia"/>
                <w:sz w:val="24"/>
              </w:rPr>
              <w:t xml:space="preserve">    </w:t>
            </w:r>
            <w:r>
              <w:rPr>
                <w:rFonts w:hint="eastAsia"/>
                <w:sz w:val="24"/>
              </w:rPr>
              <w:t>程</w:t>
            </w:r>
          </w:p>
        </w:tc>
      </w:tr>
      <w:tr w:rsidR="00C024EA" w:rsidTr="00467A71">
        <w:trPr>
          <w:trHeight w:val="3393"/>
        </w:trPr>
        <w:tc>
          <w:tcPr>
            <w:tcW w:w="7094" w:type="dxa"/>
            <w:gridSpan w:val="5"/>
          </w:tcPr>
          <w:p w:rsidR="00C024EA" w:rsidRDefault="00C024EA" w:rsidP="00C024EA">
            <w:pPr>
              <w:jc w:val="center"/>
              <w:rPr>
                <w:sz w:val="24"/>
              </w:rPr>
            </w:pPr>
            <w:r>
              <w:rPr>
                <w:sz w:val="24"/>
              </w:rPr>
              <w:t>第一课时</w:t>
            </w:r>
          </w:p>
          <w:p w:rsidR="007C3BEE" w:rsidRDefault="007C3BEE" w:rsidP="00856B51">
            <w:pPr>
              <w:rPr>
                <w:sz w:val="24"/>
              </w:rPr>
            </w:pPr>
            <w:r>
              <w:rPr>
                <w:sz w:val="24"/>
              </w:rPr>
              <w:t>一</w:t>
            </w:r>
            <w:r>
              <w:rPr>
                <w:rFonts w:hint="eastAsia"/>
                <w:sz w:val="24"/>
              </w:rPr>
              <w:t>、</w:t>
            </w:r>
            <w:r>
              <w:rPr>
                <w:sz w:val="24"/>
              </w:rPr>
              <w:t>导入</w:t>
            </w:r>
            <w:r>
              <w:rPr>
                <w:rFonts w:hint="eastAsia"/>
                <w:sz w:val="24"/>
              </w:rPr>
              <w:t>：</w:t>
            </w:r>
          </w:p>
          <w:p w:rsidR="00C024EA" w:rsidRDefault="00C024EA" w:rsidP="007C3BEE">
            <w:pPr>
              <w:ind w:firstLineChars="200" w:firstLine="480"/>
              <w:rPr>
                <w:sz w:val="24"/>
              </w:rPr>
            </w:pPr>
            <w:r w:rsidRPr="00C024EA">
              <w:rPr>
                <w:rFonts w:hint="eastAsia"/>
                <w:sz w:val="24"/>
              </w:rPr>
              <w:t>壶公悬挂的一把壶里，别有天地日月。每一本书</w:t>
            </w:r>
            <w:r w:rsidRPr="00C024EA">
              <w:rPr>
                <w:rFonts w:hint="eastAsia"/>
                <w:sz w:val="24"/>
              </w:rPr>
              <w:t>--</w:t>
            </w:r>
            <w:r w:rsidRPr="00C024EA">
              <w:rPr>
                <w:rFonts w:hint="eastAsia"/>
                <w:sz w:val="24"/>
              </w:rPr>
              <w:t>不论小说、戏剧、传记、游记、日记，以至散文诗词，都别有天地。读书是享受，随着阅读的深入，有时辛酸，有时激愤，有时痛苦，有时快乐，有时我们就那么不知不觉地爱上了书中的人物，觉得她或他就是自己</w:t>
            </w:r>
            <w:r w:rsidRPr="00C024EA">
              <w:rPr>
                <w:rFonts w:hint="eastAsia"/>
                <w:sz w:val="24"/>
              </w:rPr>
              <w:t>-</w:t>
            </w:r>
            <w:r w:rsidRPr="00C024EA">
              <w:rPr>
                <w:rFonts w:hint="eastAsia"/>
                <w:sz w:val="24"/>
              </w:rPr>
              <w:t>一个遥远的亲人，情不自禁地牵挂起这个现实生活中并不存在的人物。就这样，亦真亦幻、似远似近，阅读为生活又增添了别样的内容。我们不知不觉间，走进了自己情感的密林深处，走进了一</w:t>
            </w:r>
            <w:r w:rsidR="007C3BEE">
              <w:rPr>
                <w:rFonts w:hint="eastAsia"/>
                <w:sz w:val="24"/>
              </w:rPr>
              <w:t>个</w:t>
            </w:r>
            <w:r w:rsidRPr="00C024EA">
              <w:rPr>
                <w:rFonts w:hint="eastAsia"/>
                <w:sz w:val="24"/>
              </w:rPr>
              <w:t>一个风景秀丽、趣味无穷的读书艺术世界。</w:t>
            </w:r>
          </w:p>
          <w:p w:rsidR="00C024EA" w:rsidRDefault="007C3BEE" w:rsidP="007C3BEE">
            <w:pPr>
              <w:ind w:firstLineChars="200" w:firstLine="480"/>
              <w:rPr>
                <w:sz w:val="24"/>
              </w:rPr>
            </w:pPr>
            <w:r w:rsidRPr="007C3BEE">
              <w:rPr>
                <w:rFonts w:hint="eastAsia"/>
                <w:sz w:val="24"/>
              </w:rPr>
              <w:t>那我们今天就走入林语堂先生《读书的艺术》。</w:t>
            </w:r>
          </w:p>
          <w:p w:rsidR="00C024EA" w:rsidRDefault="007C3BEE" w:rsidP="00856B51">
            <w:pPr>
              <w:rPr>
                <w:sz w:val="24"/>
              </w:rPr>
            </w:pPr>
            <w:r>
              <w:rPr>
                <w:sz w:val="24"/>
              </w:rPr>
              <w:t>二</w:t>
            </w:r>
            <w:r>
              <w:rPr>
                <w:rFonts w:hint="eastAsia"/>
                <w:sz w:val="24"/>
              </w:rPr>
              <w:t>、</w:t>
            </w:r>
            <w:r>
              <w:rPr>
                <w:sz w:val="24"/>
              </w:rPr>
              <w:t>文学常识</w:t>
            </w:r>
            <w:r>
              <w:rPr>
                <w:rFonts w:hint="eastAsia"/>
                <w:sz w:val="24"/>
              </w:rPr>
              <w:t>：</w:t>
            </w:r>
          </w:p>
          <w:p w:rsidR="00C024EA" w:rsidRDefault="007C3BEE" w:rsidP="007C3BEE">
            <w:pPr>
              <w:ind w:firstLineChars="200" w:firstLine="480"/>
              <w:rPr>
                <w:sz w:val="24"/>
              </w:rPr>
            </w:pPr>
            <w:r w:rsidRPr="007C3BEE">
              <w:rPr>
                <w:rFonts w:hint="eastAsia"/>
                <w:sz w:val="24"/>
              </w:rPr>
              <w:t>林语堂，福建龙溪</w:t>
            </w:r>
            <w:r w:rsidRPr="007C3BEE">
              <w:rPr>
                <w:rFonts w:hint="eastAsia"/>
                <w:sz w:val="24"/>
              </w:rPr>
              <w:t>(</w:t>
            </w:r>
            <w:r w:rsidRPr="007C3BEE">
              <w:rPr>
                <w:rFonts w:hint="eastAsia"/>
                <w:sz w:val="24"/>
              </w:rPr>
              <w:t>现福建省漳州市平和县</w:t>
            </w:r>
            <w:proofErr w:type="gramStart"/>
            <w:r w:rsidRPr="007C3BEE">
              <w:rPr>
                <w:rFonts w:hint="eastAsia"/>
                <w:sz w:val="24"/>
              </w:rPr>
              <w:t>坂</w:t>
            </w:r>
            <w:proofErr w:type="gramEnd"/>
            <w:r w:rsidRPr="007C3BEE">
              <w:rPr>
                <w:rFonts w:hint="eastAsia"/>
                <w:sz w:val="24"/>
              </w:rPr>
              <w:t>仔镇</w:t>
            </w:r>
            <w:r w:rsidRPr="007C3BEE">
              <w:rPr>
                <w:rFonts w:hint="eastAsia"/>
                <w:sz w:val="24"/>
              </w:rPr>
              <w:t xml:space="preserve">) </w:t>
            </w:r>
            <w:r w:rsidRPr="007C3BEE">
              <w:rPr>
                <w:rFonts w:hint="eastAsia"/>
                <w:sz w:val="24"/>
              </w:rPr>
              <w:t>人。原名和乐，后改玉堂，</w:t>
            </w:r>
            <w:proofErr w:type="gramStart"/>
            <w:r w:rsidRPr="007C3BEE">
              <w:rPr>
                <w:rFonts w:hint="eastAsia"/>
                <w:sz w:val="24"/>
              </w:rPr>
              <w:t>又改语堂</w:t>
            </w:r>
            <w:proofErr w:type="gramEnd"/>
            <w:r w:rsidRPr="007C3BEE">
              <w:rPr>
                <w:rFonts w:hint="eastAsia"/>
                <w:sz w:val="24"/>
              </w:rPr>
              <w:t>。中国当代著名学者、文学家、语言学家。早年留学国外，回国后在北京大学等著名大学任教，后定居台湾。</w:t>
            </w:r>
          </w:p>
          <w:p w:rsidR="00C024EA" w:rsidRPr="007C3BEE" w:rsidRDefault="007C3BEE" w:rsidP="007C3BEE">
            <w:pPr>
              <w:ind w:firstLineChars="200" w:firstLine="480"/>
              <w:rPr>
                <w:sz w:val="24"/>
              </w:rPr>
            </w:pPr>
            <w:r w:rsidRPr="007C3BEE">
              <w:rPr>
                <w:rFonts w:hint="eastAsia"/>
                <w:sz w:val="24"/>
              </w:rPr>
              <w:t>林语堂曾经创办《论语》《人间世》《宇宙风》等刊物，作品包括小说《京华烟云》《啼笑皆非》。散文和杂文文集《人生的盛宴》《生活的艺术》以及译著《东坡诗文选》《浮生六记》等。</w:t>
            </w:r>
          </w:p>
          <w:p w:rsidR="00C024EA" w:rsidRDefault="007C3BEE" w:rsidP="007C3BEE">
            <w:pPr>
              <w:ind w:firstLineChars="200" w:firstLine="480"/>
              <w:rPr>
                <w:sz w:val="24"/>
              </w:rPr>
            </w:pPr>
            <w:r w:rsidRPr="007C3BEE">
              <w:rPr>
                <w:rFonts w:hint="eastAsia"/>
                <w:sz w:val="24"/>
              </w:rPr>
              <w:t>林语堂的散文</w:t>
            </w:r>
            <w:proofErr w:type="gramStart"/>
            <w:r w:rsidRPr="007C3BEE">
              <w:rPr>
                <w:rFonts w:hint="eastAsia"/>
                <w:sz w:val="24"/>
              </w:rPr>
              <w:t>半雅半俗</w:t>
            </w:r>
            <w:proofErr w:type="gramEnd"/>
            <w:r w:rsidRPr="007C3BEE">
              <w:rPr>
                <w:rFonts w:hint="eastAsia"/>
                <w:sz w:val="24"/>
              </w:rPr>
              <w:t>，亦庄亦</w:t>
            </w:r>
            <w:proofErr w:type="gramStart"/>
            <w:r w:rsidRPr="007C3BEE">
              <w:rPr>
                <w:rFonts w:hint="eastAsia"/>
                <w:sz w:val="24"/>
              </w:rPr>
              <w:t>谐</w:t>
            </w:r>
            <w:proofErr w:type="gramEnd"/>
            <w:r w:rsidRPr="007C3BEE">
              <w:rPr>
                <w:rFonts w:hint="eastAsia"/>
                <w:sz w:val="24"/>
              </w:rPr>
              <w:t>，深入浅出，入情入理，往往以一种超脱与悠闲的心境来旁观世情，用平淡的话语去赞扬美文，这样便形成一种庄</w:t>
            </w:r>
            <w:proofErr w:type="gramStart"/>
            <w:r w:rsidRPr="007C3BEE">
              <w:rPr>
                <w:rFonts w:hint="eastAsia"/>
                <w:sz w:val="24"/>
              </w:rPr>
              <w:t>谐</w:t>
            </w:r>
            <w:proofErr w:type="gramEnd"/>
            <w:r w:rsidRPr="007C3BEE">
              <w:rPr>
                <w:rFonts w:hint="eastAsia"/>
                <w:sz w:val="24"/>
              </w:rPr>
              <w:t>并用、私房</w:t>
            </w:r>
            <w:proofErr w:type="gramStart"/>
            <w:r w:rsidRPr="007C3BEE">
              <w:rPr>
                <w:rFonts w:hint="eastAsia"/>
                <w:sz w:val="24"/>
              </w:rPr>
              <w:t>娓</w:t>
            </w:r>
            <w:proofErr w:type="gramEnd"/>
            <w:r w:rsidRPr="007C3BEE">
              <w:rPr>
                <w:rFonts w:hint="eastAsia"/>
                <w:sz w:val="24"/>
              </w:rPr>
              <w:t>语式的闲适笔调。他的文字自然流畅，幽默而不荒唐，自有意趣。不过有时轻松过度，少了一份厚重。林语堂的这种风格同他对文字的见解有关。他认为：“世上有两个文字矿：一个是老矿，一个是新矿。老矿在书中，新矿在普通人的语言中。次等的艺术家都从老矿中去掘取材料，惟有高等的艺术家则会从新矿中取掘取材料。”</w:t>
            </w:r>
          </w:p>
          <w:p w:rsidR="00C024EA" w:rsidRDefault="007C3BEE" w:rsidP="00856B51">
            <w:pPr>
              <w:rPr>
                <w:sz w:val="24"/>
              </w:rPr>
            </w:pPr>
            <w:r>
              <w:rPr>
                <w:sz w:val="24"/>
              </w:rPr>
              <w:lastRenderedPageBreak/>
              <w:t>掌握文中的字词</w:t>
            </w:r>
            <w:r>
              <w:rPr>
                <w:rFonts w:hint="eastAsia"/>
                <w:sz w:val="24"/>
              </w:rPr>
              <w:t>：</w:t>
            </w:r>
          </w:p>
          <w:p w:rsidR="00C024EA" w:rsidRDefault="007C3BEE" w:rsidP="007C3BEE">
            <w:pPr>
              <w:ind w:firstLineChars="200" w:firstLine="480"/>
              <w:rPr>
                <w:sz w:val="24"/>
              </w:rPr>
            </w:pPr>
            <w:r>
              <w:rPr>
                <w:sz w:val="24"/>
              </w:rPr>
              <w:t>面目可憎</w:t>
            </w:r>
            <w:r>
              <w:rPr>
                <w:rFonts w:hint="eastAsia"/>
                <w:sz w:val="24"/>
              </w:rPr>
              <w:t xml:space="preserve">  </w:t>
            </w:r>
            <w:r>
              <w:rPr>
                <w:rFonts w:hint="eastAsia"/>
                <w:sz w:val="24"/>
              </w:rPr>
              <w:t>噩梦</w:t>
            </w:r>
            <w:r>
              <w:rPr>
                <w:rFonts w:hint="eastAsia"/>
                <w:sz w:val="24"/>
              </w:rPr>
              <w:t xml:space="preserve">  </w:t>
            </w:r>
            <w:r>
              <w:rPr>
                <w:rFonts w:hint="eastAsia"/>
                <w:sz w:val="24"/>
              </w:rPr>
              <w:t>头颅</w:t>
            </w:r>
            <w:r>
              <w:rPr>
                <w:rFonts w:hint="eastAsia"/>
                <w:sz w:val="24"/>
              </w:rPr>
              <w:t xml:space="preserve">  </w:t>
            </w:r>
            <w:r w:rsidRPr="007C3BEE">
              <w:rPr>
                <w:rFonts w:hint="eastAsia"/>
                <w:sz w:val="24"/>
              </w:rPr>
              <w:t>髭须</w:t>
            </w:r>
            <w:r>
              <w:rPr>
                <w:rFonts w:hint="eastAsia"/>
                <w:sz w:val="24"/>
              </w:rPr>
              <w:t xml:space="preserve">  </w:t>
            </w:r>
            <w:r>
              <w:rPr>
                <w:rFonts w:hint="eastAsia"/>
                <w:sz w:val="24"/>
              </w:rPr>
              <w:t>嘈杂</w:t>
            </w:r>
            <w:r>
              <w:rPr>
                <w:rFonts w:hint="eastAsia"/>
                <w:sz w:val="24"/>
              </w:rPr>
              <w:t xml:space="preserve">  </w:t>
            </w:r>
            <w:r>
              <w:rPr>
                <w:rFonts w:hint="eastAsia"/>
                <w:sz w:val="24"/>
              </w:rPr>
              <w:t>休憩</w:t>
            </w:r>
            <w:r>
              <w:rPr>
                <w:rFonts w:hint="eastAsia"/>
                <w:sz w:val="24"/>
              </w:rPr>
              <w:t xml:space="preserve">  </w:t>
            </w:r>
            <w:r>
              <w:rPr>
                <w:rFonts w:hint="eastAsia"/>
                <w:sz w:val="24"/>
              </w:rPr>
              <w:t>信笺</w:t>
            </w:r>
            <w:r>
              <w:rPr>
                <w:rFonts w:hint="eastAsia"/>
                <w:sz w:val="24"/>
              </w:rPr>
              <w:t xml:space="preserve">  </w:t>
            </w:r>
            <w:r>
              <w:rPr>
                <w:rFonts w:hint="eastAsia"/>
                <w:sz w:val="24"/>
              </w:rPr>
              <w:t>校勘</w:t>
            </w:r>
            <w:r>
              <w:rPr>
                <w:rFonts w:hint="eastAsia"/>
                <w:sz w:val="24"/>
              </w:rPr>
              <w:t xml:space="preserve">  </w:t>
            </w:r>
            <w:r>
              <w:rPr>
                <w:rFonts w:hint="eastAsia"/>
                <w:sz w:val="24"/>
              </w:rPr>
              <w:t>角色</w:t>
            </w:r>
            <w:r>
              <w:rPr>
                <w:rFonts w:hint="eastAsia"/>
                <w:sz w:val="24"/>
              </w:rPr>
              <w:t xml:space="preserve">  </w:t>
            </w:r>
            <w:r>
              <w:rPr>
                <w:rFonts w:hint="eastAsia"/>
                <w:sz w:val="24"/>
              </w:rPr>
              <w:t>湮灭</w:t>
            </w:r>
          </w:p>
          <w:p w:rsidR="007C3BEE" w:rsidRDefault="007C3BEE" w:rsidP="00856B51">
            <w:pPr>
              <w:rPr>
                <w:rFonts w:hint="eastAsia"/>
                <w:sz w:val="24"/>
              </w:rPr>
            </w:pPr>
            <w:r>
              <w:rPr>
                <w:rFonts w:hint="eastAsia"/>
                <w:sz w:val="24"/>
              </w:rPr>
              <w:t>三、分析课文：</w:t>
            </w:r>
          </w:p>
          <w:p w:rsidR="00C024EA" w:rsidRDefault="007C3BEE" w:rsidP="00856B51">
            <w:pPr>
              <w:rPr>
                <w:sz w:val="24"/>
              </w:rPr>
            </w:pPr>
            <w:r>
              <w:rPr>
                <w:sz w:val="24"/>
              </w:rPr>
              <w:t>阅读并归纳课文的段落</w:t>
            </w:r>
            <w:r>
              <w:rPr>
                <w:rFonts w:hint="eastAsia"/>
                <w:sz w:val="24"/>
              </w:rPr>
              <w:t>：</w:t>
            </w:r>
          </w:p>
          <w:p w:rsidR="00C024EA" w:rsidRPr="007C3BEE" w:rsidRDefault="007C3BEE" w:rsidP="007C3BEE">
            <w:pPr>
              <w:ind w:firstLineChars="200" w:firstLine="480"/>
              <w:rPr>
                <w:sz w:val="24"/>
              </w:rPr>
            </w:pPr>
            <w:r w:rsidRPr="007C3BEE">
              <w:rPr>
                <w:rFonts w:hint="eastAsia"/>
                <w:sz w:val="24"/>
              </w:rPr>
              <w:t>读书的益处（</w:t>
            </w:r>
            <w:r w:rsidRPr="007C3BEE">
              <w:rPr>
                <w:rFonts w:hint="eastAsia"/>
                <w:sz w:val="24"/>
              </w:rPr>
              <w:t>1-2</w:t>
            </w:r>
            <w:r w:rsidRPr="007C3BEE">
              <w:rPr>
                <w:rFonts w:hint="eastAsia"/>
                <w:sz w:val="24"/>
              </w:rPr>
              <w:t>自然段）：这两个自然段讲了读书的益处，对于爱好读书之人，读书使其生活更加丰富多彩，从书中不仅能聆听过去，活在当下，还能展望未来。</w:t>
            </w:r>
          </w:p>
          <w:p w:rsidR="00C024EA" w:rsidRDefault="007C3BEE" w:rsidP="007C3BEE">
            <w:pPr>
              <w:ind w:firstLineChars="200" w:firstLine="480"/>
              <w:rPr>
                <w:sz w:val="24"/>
              </w:rPr>
            </w:pPr>
            <w:r w:rsidRPr="007C3BEE">
              <w:rPr>
                <w:rFonts w:hint="eastAsia"/>
                <w:sz w:val="24"/>
              </w:rPr>
              <w:t>读书的目的（</w:t>
            </w:r>
            <w:r w:rsidRPr="007C3BEE">
              <w:rPr>
                <w:rFonts w:hint="eastAsia"/>
                <w:sz w:val="24"/>
              </w:rPr>
              <w:t>3-6</w:t>
            </w:r>
            <w:r w:rsidRPr="007C3BEE">
              <w:rPr>
                <w:rFonts w:hint="eastAsia"/>
                <w:sz w:val="24"/>
              </w:rPr>
              <w:t>自然段）：从书中获得优雅和风味，是人心灵的事情，像河水流淌，完全顺其自然之势。在作者看来，读书不能勉强，更不能把读书视为一种责任或义务。</w:t>
            </w:r>
          </w:p>
          <w:p w:rsidR="00C024EA" w:rsidRDefault="007C3BEE" w:rsidP="007C3BEE">
            <w:pPr>
              <w:ind w:firstLineChars="200" w:firstLine="480"/>
              <w:rPr>
                <w:sz w:val="24"/>
              </w:rPr>
            </w:pPr>
            <w:r w:rsidRPr="007C3BEE">
              <w:rPr>
                <w:rFonts w:hint="eastAsia"/>
                <w:sz w:val="24"/>
              </w:rPr>
              <w:t>读书的对象（</w:t>
            </w:r>
            <w:r w:rsidRPr="007C3BEE">
              <w:rPr>
                <w:rFonts w:hint="eastAsia"/>
                <w:sz w:val="24"/>
              </w:rPr>
              <w:t>7-8</w:t>
            </w:r>
            <w:r w:rsidRPr="007C3BEE">
              <w:rPr>
                <w:rFonts w:hint="eastAsia"/>
                <w:sz w:val="24"/>
              </w:rPr>
              <w:t>自然段）：在作者看来，世上没有哪本书规定是我们的必读之书，只有在某时某地，某种环境，和生命中的某个时期必读的书。此时不合宜的书，彼时再读或许就有别一番滋味。</w:t>
            </w:r>
          </w:p>
          <w:p w:rsidR="00C024EA" w:rsidRDefault="007C3BEE" w:rsidP="007C3BEE">
            <w:pPr>
              <w:ind w:firstLineChars="200" w:firstLine="480"/>
              <w:rPr>
                <w:sz w:val="24"/>
              </w:rPr>
            </w:pPr>
            <w:r w:rsidRPr="007C3BEE">
              <w:rPr>
                <w:rFonts w:hint="eastAsia"/>
                <w:sz w:val="24"/>
              </w:rPr>
              <w:t>读书的两方面作者和读者（</w:t>
            </w:r>
            <w:r w:rsidRPr="007C3BEE">
              <w:rPr>
                <w:rFonts w:hint="eastAsia"/>
                <w:sz w:val="24"/>
              </w:rPr>
              <w:t>9-12</w:t>
            </w:r>
            <w:r w:rsidRPr="007C3BEE">
              <w:rPr>
                <w:rFonts w:hint="eastAsia"/>
                <w:sz w:val="24"/>
              </w:rPr>
              <w:t>自然段）：林语堂先生说，“我认为一个人发现他最爱好的作家，乃是他的知识发展上最重要的事情”。毫无疑问，读者和作者有心灵的场在，对于读者而言，有的作家是恰合他的心意的，他的风格，他的趣味，他的观念，他的思想方法，对于读者都是恰到好处的。</w:t>
            </w:r>
          </w:p>
          <w:p w:rsidR="00C024EA" w:rsidRDefault="007C3BEE" w:rsidP="007C3BEE">
            <w:pPr>
              <w:ind w:firstLineChars="200" w:firstLine="480"/>
              <w:rPr>
                <w:sz w:val="24"/>
              </w:rPr>
            </w:pPr>
            <w:r w:rsidRPr="007C3BEE">
              <w:rPr>
                <w:rFonts w:hint="eastAsia"/>
                <w:sz w:val="24"/>
              </w:rPr>
              <w:t>读书的时间和地点（</w:t>
            </w:r>
            <w:r w:rsidRPr="007C3BEE">
              <w:rPr>
                <w:rFonts w:hint="eastAsia"/>
                <w:sz w:val="24"/>
              </w:rPr>
              <w:t>13-20</w:t>
            </w:r>
            <w:r w:rsidRPr="007C3BEE">
              <w:rPr>
                <w:rFonts w:hint="eastAsia"/>
                <w:sz w:val="24"/>
              </w:rPr>
              <w:t>自然段）：一个人有读书心境的时候，即兴味到时，随便什么地方，什么时间都是可以读的。选择时间或地点而读书，只是那些不好读书者的托辞。</w:t>
            </w:r>
          </w:p>
          <w:p w:rsidR="00467A71" w:rsidRDefault="00467A71" w:rsidP="00467A71">
            <w:pPr>
              <w:jc w:val="center"/>
              <w:rPr>
                <w:sz w:val="24"/>
              </w:rPr>
            </w:pPr>
            <w:r>
              <w:rPr>
                <w:sz w:val="24"/>
              </w:rPr>
              <w:t>第二课时</w:t>
            </w:r>
          </w:p>
          <w:p w:rsidR="00C024EA" w:rsidRDefault="00467A71" w:rsidP="00856B51">
            <w:pPr>
              <w:rPr>
                <w:sz w:val="24"/>
              </w:rPr>
            </w:pPr>
            <w:r>
              <w:rPr>
                <w:rFonts w:hint="eastAsia"/>
                <w:sz w:val="24"/>
              </w:rPr>
              <w:t>导入</w:t>
            </w:r>
            <w:r w:rsidR="007C3BEE">
              <w:rPr>
                <w:rFonts w:hint="eastAsia"/>
                <w:sz w:val="24"/>
              </w:rPr>
              <w:t>：</w:t>
            </w:r>
          </w:p>
          <w:p w:rsidR="00467A71" w:rsidRDefault="00467A71" w:rsidP="00C60FEE">
            <w:pPr>
              <w:ind w:firstLineChars="200" w:firstLine="480"/>
              <w:rPr>
                <w:sz w:val="24"/>
              </w:rPr>
            </w:pPr>
            <w:r>
              <w:rPr>
                <w:rFonts w:hint="eastAsia"/>
                <w:sz w:val="24"/>
              </w:rPr>
              <w:t>回忆文章的内容：</w:t>
            </w:r>
          </w:p>
          <w:p w:rsidR="007C3BEE" w:rsidRPr="007C3BEE" w:rsidRDefault="007C3BEE" w:rsidP="00C60FEE">
            <w:pPr>
              <w:ind w:firstLineChars="200" w:firstLine="480"/>
              <w:rPr>
                <w:rFonts w:hint="eastAsia"/>
                <w:sz w:val="24"/>
              </w:rPr>
            </w:pPr>
            <w:bookmarkStart w:id="0" w:name="_GoBack"/>
            <w:bookmarkEnd w:id="0"/>
            <w:r w:rsidRPr="007C3BEE">
              <w:rPr>
                <w:rFonts w:hint="eastAsia"/>
                <w:sz w:val="24"/>
              </w:rPr>
              <w:t>文章是从读书的益处、目的、书的选择、作家的选择、读书的时间和地点等方面，来阐述自己关于读书的观点：</w:t>
            </w:r>
          </w:p>
          <w:p w:rsidR="007C3BEE" w:rsidRPr="007C3BEE" w:rsidRDefault="007C3BEE" w:rsidP="00C60FEE">
            <w:pPr>
              <w:ind w:firstLineChars="200" w:firstLine="480"/>
              <w:rPr>
                <w:rFonts w:hint="eastAsia"/>
                <w:sz w:val="24"/>
              </w:rPr>
            </w:pPr>
            <w:r w:rsidRPr="007C3BEE">
              <w:rPr>
                <w:rFonts w:hint="eastAsia"/>
                <w:sz w:val="24"/>
              </w:rPr>
              <w:t>1</w:t>
            </w:r>
            <w:r w:rsidRPr="007C3BEE">
              <w:rPr>
                <w:rFonts w:hint="eastAsia"/>
                <w:sz w:val="24"/>
              </w:rPr>
              <w:t>、读书是以使人得到一种优雅和风味为目的。</w:t>
            </w:r>
          </w:p>
          <w:p w:rsidR="007C3BEE" w:rsidRPr="007C3BEE" w:rsidRDefault="007C3BEE" w:rsidP="00C60FEE">
            <w:pPr>
              <w:ind w:firstLineChars="200" w:firstLine="480"/>
              <w:rPr>
                <w:rFonts w:hint="eastAsia"/>
                <w:sz w:val="24"/>
              </w:rPr>
            </w:pPr>
            <w:r w:rsidRPr="007C3BEE">
              <w:rPr>
                <w:rFonts w:hint="eastAsia"/>
                <w:sz w:val="24"/>
              </w:rPr>
              <w:t>2</w:t>
            </w:r>
            <w:r w:rsidRPr="007C3BEE">
              <w:rPr>
                <w:rFonts w:hint="eastAsia"/>
                <w:sz w:val="24"/>
              </w:rPr>
              <w:t>、风味和嗜好是读书的关键。</w:t>
            </w:r>
          </w:p>
          <w:p w:rsidR="007C3BEE" w:rsidRPr="007C3BEE" w:rsidRDefault="007C3BEE" w:rsidP="00C60FEE">
            <w:pPr>
              <w:ind w:firstLineChars="200" w:firstLine="480"/>
              <w:rPr>
                <w:rFonts w:hint="eastAsia"/>
                <w:sz w:val="24"/>
              </w:rPr>
            </w:pPr>
            <w:r w:rsidRPr="007C3BEE">
              <w:rPr>
                <w:rFonts w:hint="eastAsia"/>
                <w:sz w:val="24"/>
              </w:rPr>
              <w:t>3</w:t>
            </w:r>
            <w:r w:rsidRPr="007C3BEE">
              <w:rPr>
                <w:rFonts w:hint="eastAsia"/>
                <w:sz w:val="24"/>
              </w:rPr>
              <w:t>、世间没有必读之书。</w:t>
            </w:r>
          </w:p>
          <w:p w:rsidR="007C3BEE" w:rsidRPr="007C3BEE" w:rsidRDefault="007C3BEE" w:rsidP="00C60FEE">
            <w:pPr>
              <w:ind w:firstLineChars="200" w:firstLine="480"/>
              <w:rPr>
                <w:rFonts w:hint="eastAsia"/>
                <w:sz w:val="24"/>
              </w:rPr>
            </w:pPr>
            <w:r w:rsidRPr="007C3BEE">
              <w:rPr>
                <w:rFonts w:hint="eastAsia"/>
                <w:sz w:val="24"/>
              </w:rPr>
              <w:t>4</w:t>
            </w:r>
            <w:r w:rsidRPr="007C3BEE">
              <w:rPr>
                <w:rFonts w:hint="eastAsia"/>
                <w:sz w:val="24"/>
              </w:rPr>
              <w:t>、只有发现自己所爱好的作家的读书方法，才有益处可言。</w:t>
            </w:r>
          </w:p>
          <w:p w:rsidR="00C024EA" w:rsidRDefault="007C3BEE" w:rsidP="00C60FEE">
            <w:pPr>
              <w:ind w:firstLineChars="200" w:firstLine="480"/>
              <w:rPr>
                <w:sz w:val="24"/>
              </w:rPr>
            </w:pPr>
            <w:r w:rsidRPr="007C3BEE">
              <w:rPr>
                <w:rFonts w:hint="eastAsia"/>
                <w:sz w:val="24"/>
              </w:rPr>
              <w:t>5</w:t>
            </w:r>
            <w:r w:rsidRPr="007C3BEE">
              <w:rPr>
                <w:rFonts w:hint="eastAsia"/>
                <w:sz w:val="24"/>
              </w:rPr>
              <w:t>、有那种心情的时候便拿起书来读才是读书的真艺术。</w:t>
            </w:r>
          </w:p>
          <w:p w:rsidR="00C024EA" w:rsidRDefault="00C60FEE" w:rsidP="00856B51">
            <w:pPr>
              <w:rPr>
                <w:sz w:val="24"/>
              </w:rPr>
            </w:pPr>
            <w:r>
              <w:rPr>
                <w:sz w:val="24"/>
              </w:rPr>
              <w:t>细读课文</w:t>
            </w:r>
            <w:r>
              <w:rPr>
                <w:rFonts w:hint="eastAsia"/>
                <w:sz w:val="24"/>
              </w:rPr>
              <w:t>，</w:t>
            </w:r>
            <w:r>
              <w:rPr>
                <w:sz w:val="24"/>
              </w:rPr>
              <w:t>思考问题</w:t>
            </w:r>
            <w:r>
              <w:rPr>
                <w:rFonts w:hint="eastAsia"/>
                <w:sz w:val="24"/>
              </w:rPr>
              <w:t>：</w:t>
            </w:r>
          </w:p>
          <w:p w:rsidR="00C024EA" w:rsidRDefault="00C60FEE" w:rsidP="00856B51">
            <w:pPr>
              <w:rPr>
                <w:sz w:val="24"/>
              </w:rPr>
            </w:pPr>
            <w:r w:rsidRPr="00C60FEE">
              <w:rPr>
                <w:rFonts w:hint="eastAsia"/>
                <w:sz w:val="24"/>
              </w:rPr>
              <w:t>什么是读书的艺术？</w:t>
            </w:r>
          </w:p>
          <w:p w:rsidR="00C60FEE" w:rsidRPr="00C60FEE" w:rsidRDefault="00C60FEE" w:rsidP="00C60FEE">
            <w:pPr>
              <w:ind w:firstLineChars="200" w:firstLine="480"/>
              <w:rPr>
                <w:rFonts w:hint="eastAsia"/>
                <w:sz w:val="24"/>
              </w:rPr>
            </w:pPr>
            <w:r w:rsidRPr="00C60FEE">
              <w:rPr>
                <w:rFonts w:hint="eastAsia"/>
                <w:sz w:val="24"/>
              </w:rPr>
              <w:t>读书的艺术：</w:t>
            </w:r>
            <w:proofErr w:type="gramStart"/>
            <w:r w:rsidRPr="00C60FEE">
              <w:rPr>
                <w:rFonts w:hint="eastAsia"/>
                <w:sz w:val="24"/>
              </w:rPr>
              <w:t>即谈一下</w:t>
            </w:r>
            <w:proofErr w:type="gramEnd"/>
            <w:r w:rsidRPr="00C60FEE">
              <w:rPr>
                <w:rFonts w:hint="eastAsia"/>
                <w:sz w:val="24"/>
              </w:rPr>
              <w:t>理想的读书方法。</w:t>
            </w:r>
          </w:p>
          <w:p w:rsidR="00C024EA" w:rsidRDefault="00C60FEE" w:rsidP="00C60FEE">
            <w:pPr>
              <w:ind w:firstLineChars="200" w:firstLine="480"/>
              <w:rPr>
                <w:sz w:val="24"/>
              </w:rPr>
            </w:pPr>
            <w:r w:rsidRPr="00C60FEE">
              <w:rPr>
                <w:rFonts w:hint="eastAsia"/>
                <w:sz w:val="24"/>
              </w:rPr>
              <w:t>具体讲就是：读书是一种率性而读的乐趣，一个人在读书时，心灵应该是自由的，生命因该处于和谐的状态，这种读书心境使阅读本身成为了生命的享受和乐趣——这是一种纯然的、无功利性的、诗化的阅读生活。林语堂将这种读书境界称之为艺术。</w:t>
            </w:r>
          </w:p>
          <w:p w:rsidR="00C024EA" w:rsidRDefault="00C60FEE" w:rsidP="00856B51">
            <w:pPr>
              <w:rPr>
                <w:rFonts w:hint="eastAsia"/>
                <w:sz w:val="24"/>
              </w:rPr>
            </w:pPr>
            <w:r>
              <w:rPr>
                <w:sz w:val="24"/>
              </w:rPr>
              <w:t>归纳文中作家有关读书的事例</w:t>
            </w:r>
            <w:r>
              <w:rPr>
                <w:rFonts w:hint="eastAsia"/>
                <w:sz w:val="24"/>
              </w:rPr>
              <w:t>：</w:t>
            </w:r>
          </w:p>
          <w:p w:rsidR="00C60FEE" w:rsidRPr="00C60FEE" w:rsidRDefault="00C60FEE" w:rsidP="00C60FEE">
            <w:r w:rsidRPr="00C60FEE">
              <w:rPr>
                <w:rFonts w:hint="eastAsia"/>
                <w:sz w:val="24"/>
              </w:rPr>
              <w:t>黄山谷</w:t>
            </w:r>
            <w:r>
              <w:rPr>
                <w:rFonts w:hint="eastAsia"/>
                <w:sz w:val="24"/>
              </w:rPr>
              <w:t>——</w:t>
            </w:r>
            <w:r w:rsidRPr="00C60FEE">
              <w:t>“</w:t>
            </w:r>
            <w:r w:rsidRPr="00C60FEE">
              <w:t>三日不读，便觉语言无味，面目可憎</w:t>
            </w:r>
            <w:r w:rsidRPr="00C60FEE">
              <w:t>”</w:t>
            </w:r>
          </w:p>
          <w:p w:rsidR="00C60FEE" w:rsidRPr="00C60FEE" w:rsidRDefault="00C60FEE" w:rsidP="00C60FEE">
            <w:r w:rsidRPr="00C60FEE">
              <w:rPr>
                <w:rFonts w:hint="eastAsia"/>
                <w:sz w:val="24"/>
              </w:rPr>
              <w:t>苏东坡</w:t>
            </w:r>
            <w:r>
              <w:rPr>
                <w:rFonts w:hint="eastAsia"/>
                <w:sz w:val="24"/>
              </w:rPr>
              <w:t>——</w:t>
            </w:r>
            <w:r w:rsidRPr="00C60FEE">
              <w:rPr>
                <w:rFonts w:hint="eastAsia"/>
              </w:rPr>
              <w:t>读庄子的文章时，他觉得他自从幼年时代</w:t>
            </w:r>
            <w:proofErr w:type="gramStart"/>
            <w:r w:rsidRPr="00C60FEE">
              <w:rPr>
                <w:rFonts w:hint="eastAsia"/>
              </w:rPr>
              <w:t>起似乎</w:t>
            </w:r>
            <w:proofErr w:type="gramEnd"/>
            <w:r w:rsidRPr="00C60FEE">
              <w:rPr>
                <w:rFonts w:hint="eastAsia"/>
              </w:rPr>
              <w:t>就一直在想着同样的事情，抱着同样的观念</w:t>
            </w:r>
          </w:p>
          <w:p w:rsidR="00C60FEE" w:rsidRPr="00C60FEE" w:rsidRDefault="00C60FEE" w:rsidP="00C60FEE">
            <w:r w:rsidRPr="00C60FEE">
              <w:rPr>
                <w:rFonts w:hint="eastAsia"/>
                <w:sz w:val="24"/>
              </w:rPr>
              <w:t>袁中郎</w:t>
            </w:r>
            <w:r>
              <w:rPr>
                <w:rFonts w:hint="eastAsia"/>
                <w:sz w:val="24"/>
              </w:rPr>
              <w:t>——</w:t>
            </w:r>
            <w:r w:rsidRPr="00C60FEE">
              <w:rPr>
                <w:rFonts w:hint="eastAsia"/>
              </w:rPr>
              <w:t>由床上跳起，向他的朋友呼叫起来</w:t>
            </w:r>
          </w:p>
          <w:p w:rsidR="00C60FEE" w:rsidRPr="00C60FEE" w:rsidRDefault="00C60FEE" w:rsidP="00C60FEE">
            <w:r w:rsidRPr="00C60FEE">
              <w:rPr>
                <w:rFonts w:hint="eastAsia"/>
                <w:sz w:val="24"/>
              </w:rPr>
              <w:lastRenderedPageBreak/>
              <w:t>伊里奥特</w:t>
            </w:r>
            <w:r>
              <w:rPr>
                <w:rFonts w:hint="eastAsia"/>
                <w:sz w:val="24"/>
              </w:rPr>
              <w:t>——</w:t>
            </w:r>
            <w:proofErr w:type="gramStart"/>
            <w:r w:rsidRPr="00C60FEE">
              <w:rPr>
                <w:rFonts w:hint="eastAsia"/>
              </w:rPr>
              <w:t>好象</w:t>
            </w:r>
            <w:proofErr w:type="gramEnd"/>
            <w:r w:rsidRPr="00C60FEE">
              <w:rPr>
                <w:rFonts w:hint="eastAsia"/>
              </w:rPr>
              <w:t>受了电流的震击一样</w:t>
            </w:r>
          </w:p>
          <w:p w:rsidR="00C60FEE" w:rsidRPr="00C60FEE" w:rsidRDefault="00C60FEE" w:rsidP="00C60FEE">
            <w:r w:rsidRPr="00C60FEE">
              <w:rPr>
                <w:rFonts w:hint="eastAsia"/>
                <w:sz w:val="24"/>
              </w:rPr>
              <w:t>叔本华</w:t>
            </w:r>
            <w:r>
              <w:rPr>
                <w:rFonts w:hint="eastAsia"/>
                <w:sz w:val="24"/>
              </w:rPr>
              <w:t>——</w:t>
            </w:r>
            <w:r w:rsidRPr="00C60FEE">
              <w:rPr>
                <w:rFonts w:hint="eastAsia"/>
              </w:rPr>
              <w:t>也有同样的感觉</w:t>
            </w:r>
          </w:p>
          <w:p w:rsidR="00C60FEE" w:rsidRPr="00C60FEE" w:rsidRDefault="00C60FEE" w:rsidP="00C60FEE">
            <w:r w:rsidRPr="00C60FEE">
              <w:rPr>
                <w:rFonts w:hint="eastAsia"/>
                <w:sz w:val="24"/>
              </w:rPr>
              <w:t>曾国藩</w:t>
            </w:r>
            <w:r>
              <w:rPr>
                <w:rFonts w:hint="eastAsia"/>
                <w:sz w:val="24"/>
              </w:rPr>
              <w:t>——</w:t>
            </w:r>
            <w:r w:rsidRPr="00C60FEE">
              <w:rPr>
                <w:rFonts w:hint="eastAsia"/>
              </w:rPr>
              <w:t>旷野之地，热闹之场，亦可读书</w:t>
            </w:r>
          </w:p>
          <w:p w:rsidR="00C60FEE" w:rsidRPr="00C60FEE" w:rsidRDefault="00C60FEE" w:rsidP="00C60FEE">
            <w:r w:rsidRPr="00C60FEE">
              <w:rPr>
                <w:rFonts w:hint="eastAsia"/>
                <w:sz w:val="24"/>
              </w:rPr>
              <w:t>欧阳修</w:t>
            </w:r>
            <w:r>
              <w:rPr>
                <w:rFonts w:hint="eastAsia"/>
                <w:sz w:val="24"/>
              </w:rPr>
              <w:t>——</w:t>
            </w:r>
            <w:r w:rsidRPr="00C60FEE">
              <w:rPr>
                <w:rFonts w:hint="eastAsia"/>
              </w:rPr>
              <w:t>的好文章都在“三上”得之，即枕上，马上，和厕上</w:t>
            </w:r>
          </w:p>
          <w:p w:rsidR="00C60FEE" w:rsidRPr="00C60FEE" w:rsidRDefault="00C60FEE" w:rsidP="00C60FEE">
            <w:r w:rsidRPr="00C60FEE">
              <w:rPr>
                <w:rFonts w:hint="eastAsia"/>
                <w:sz w:val="24"/>
              </w:rPr>
              <w:t>顾千里</w:t>
            </w:r>
            <w:r>
              <w:rPr>
                <w:rFonts w:hint="eastAsia"/>
                <w:sz w:val="24"/>
              </w:rPr>
              <w:t>——</w:t>
            </w:r>
            <w:r w:rsidRPr="00C60FEE">
              <w:rPr>
                <w:rFonts w:hint="eastAsia"/>
              </w:rPr>
              <w:t>夏天有“裸体读经”的习惯</w:t>
            </w:r>
          </w:p>
          <w:p w:rsidR="00C60FEE" w:rsidRPr="00C60FEE" w:rsidRDefault="00C60FEE" w:rsidP="00C60FEE">
            <w:r w:rsidRPr="00C60FEE">
              <w:rPr>
                <w:rFonts w:hint="eastAsia"/>
                <w:sz w:val="24"/>
              </w:rPr>
              <w:t>陈继儒</w:t>
            </w:r>
            <w:r>
              <w:rPr>
                <w:rFonts w:hint="eastAsia"/>
                <w:sz w:val="24"/>
              </w:rPr>
              <w:t>——</w:t>
            </w:r>
            <w:r w:rsidRPr="00C60FEE">
              <w:t>“</w:t>
            </w:r>
            <w:r w:rsidRPr="00C60FEE">
              <w:t>古人称书画为丛笺软卷，故读书开卷以闲适为</w:t>
            </w:r>
            <w:proofErr w:type="gramStart"/>
            <w:r w:rsidRPr="00C60FEE">
              <w:t>尚</w:t>
            </w:r>
            <w:proofErr w:type="gramEnd"/>
            <w:r w:rsidRPr="00C60FEE">
              <w:t>。</w:t>
            </w:r>
            <w:r w:rsidRPr="00C60FEE">
              <w:t>”</w:t>
            </w:r>
          </w:p>
          <w:p w:rsidR="00C60FEE" w:rsidRPr="00C60FEE" w:rsidRDefault="00C60FEE" w:rsidP="00C60FEE">
            <w:r w:rsidRPr="00C60FEE">
              <w:rPr>
                <w:rFonts w:hint="eastAsia"/>
                <w:sz w:val="24"/>
              </w:rPr>
              <w:t>李清照</w:t>
            </w:r>
            <w:r>
              <w:rPr>
                <w:rFonts w:hint="eastAsia"/>
                <w:sz w:val="24"/>
              </w:rPr>
              <w:t>——</w:t>
            </w:r>
            <w:r w:rsidRPr="00C60FEE">
              <w:rPr>
                <w:rFonts w:hint="eastAsia"/>
              </w:rPr>
              <w:t>余性偶强记，每饭罢，坐归来堂烹茶，指堆积书史</w:t>
            </w:r>
            <w:r w:rsidRPr="00C60FEE">
              <w:t>........</w:t>
            </w:r>
          </w:p>
          <w:p w:rsidR="00C024EA" w:rsidRPr="00C60FEE" w:rsidRDefault="00C60FEE" w:rsidP="00856B51">
            <w:pPr>
              <w:rPr>
                <w:rFonts w:hint="eastAsia"/>
                <w:sz w:val="24"/>
              </w:rPr>
            </w:pPr>
            <w:r>
              <w:rPr>
                <w:rFonts w:hint="eastAsia"/>
                <w:sz w:val="24"/>
              </w:rPr>
              <w:t>讨论问题：</w:t>
            </w:r>
          </w:p>
          <w:p w:rsidR="00C024EA" w:rsidRPr="00C60FEE" w:rsidRDefault="00C60FEE" w:rsidP="00C60FEE">
            <w:pPr>
              <w:ind w:firstLineChars="200" w:firstLine="480"/>
              <w:rPr>
                <w:sz w:val="24"/>
              </w:rPr>
            </w:pPr>
            <w:r w:rsidRPr="00C60FEE">
              <w:rPr>
                <w:rFonts w:hint="eastAsia"/>
                <w:sz w:val="24"/>
              </w:rPr>
              <w:t>文中作者指出的这些名人或作者关于“读书”的观点你怎样理解？对于这些人你又了解多少？他们都有哪些为人所知作品？</w:t>
            </w:r>
          </w:p>
          <w:p w:rsidR="00C024EA" w:rsidRDefault="00C60FEE" w:rsidP="00856B51">
            <w:pPr>
              <w:rPr>
                <w:sz w:val="24"/>
              </w:rPr>
            </w:pPr>
            <w:r>
              <w:rPr>
                <w:sz w:val="24"/>
              </w:rPr>
              <w:t>分析文章的特点</w:t>
            </w:r>
            <w:r>
              <w:rPr>
                <w:rFonts w:hint="eastAsia"/>
                <w:sz w:val="24"/>
              </w:rPr>
              <w:t>：</w:t>
            </w:r>
          </w:p>
          <w:p w:rsidR="00C60FEE" w:rsidRPr="00C60FEE" w:rsidRDefault="00C60FEE" w:rsidP="00C60FEE">
            <w:pPr>
              <w:ind w:firstLineChars="200" w:firstLine="480"/>
              <w:rPr>
                <w:rFonts w:hint="eastAsia"/>
                <w:sz w:val="24"/>
              </w:rPr>
            </w:pPr>
            <w:r w:rsidRPr="00C60FEE">
              <w:rPr>
                <w:rFonts w:hint="eastAsia"/>
                <w:sz w:val="24"/>
              </w:rPr>
              <w:t>这篇文章的特点很鲜明，林语堂十分善于运用谈心和说理叙事的方法，一层一层采取推进地表现“读书的艺术”。</w:t>
            </w:r>
          </w:p>
          <w:p w:rsidR="00C024EA" w:rsidRDefault="00C60FEE" w:rsidP="00C60FEE">
            <w:pPr>
              <w:ind w:firstLineChars="200" w:firstLine="480"/>
              <w:rPr>
                <w:sz w:val="24"/>
              </w:rPr>
            </w:pPr>
            <w:r w:rsidRPr="00C60FEE">
              <w:rPr>
                <w:rFonts w:hint="eastAsia"/>
                <w:sz w:val="24"/>
              </w:rPr>
              <w:t>文章开头，作者以一名老师与学生谈心的口吻起句，就个人所认为理想的方法，与诸位学生通常的读书方法比较研究一下，口气轻松亲切，直接提出想要说的话题，指出现在学生的读书方法，已经失去了“读书的本意”，他接着又说，这个问题解决之后，读书的时间和地点的问题也可以找到答案。</w:t>
            </w:r>
          </w:p>
          <w:p w:rsidR="00C024EA" w:rsidRDefault="00C60FEE" w:rsidP="00C60FEE">
            <w:pPr>
              <w:ind w:firstLineChars="200" w:firstLine="480"/>
              <w:rPr>
                <w:sz w:val="24"/>
              </w:rPr>
            </w:pPr>
            <w:r w:rsidRPr="00C60FEE">
              <w:rPr>
                <w:rFonts w:hint="eastAsia"/>
                <w:sz w:val="24"/>
              </w:rPr>
              <w:t>在整个说理过程中，林语堂紧紧抓住了问题的要害，他抨击了当时特别严重的、传统的死读书的方法，大力提倡主动的、自觉地、科学的新型读书观。逻辑性加上入情入理的叙述与分析方法，便表现的侃侃而论，有一种亲切感人的渗透力。</w:t>
            </w:r>
          </w:p>
          <w:p w:rsidR="00C024EA" w:rsidRDefault="00C60FEE" w:rsidP="00C60FEE">
            <w:pPr>
              <w:ind w:firstLineChars="200" w:firstLine="480"/>
              <w:rPr>
                <w:sz w:val="24"/>
              </w:rPr>
            </w:pPr>
            <w:r w:rsidRPr="00C60FEE">
              <w:rPr>
                <w:rFonts w:hint="eastAsia"/>
                <w:sz w:val="24"/>
              </w:rPr>
              <w:t>同时林语堂在说理的过程中加入了一些富有艺术情趣的“元素”，比如引入的名人名言。黄山谷说：“三日不读，便觉语言无味，面目可憎”。</w:t>
            </w:r>
          </w:p>
          <w:p w:rsidR="00C024EA" w:rsidRDefault="00C60FEE" w:rsidP="00C60FEE">
            <w:pPr>
              <w:ind w:firstLineChars="200" w:firstLine="480"/>
              <w:rPr>
                <w:sz w:val="24"/>
              </w:rPr>
            </w:pPr>
            <w:r w:rsidRPr="00C60FEE">
              <w:rPr>
                <w:rFonts w:hint="eastAsia"/>
                <w:sz w:val="24"/>
              </w:rPr>
              <w:t>此外作者还适时、适量的加入了一些幽默的语言，使文章在严肃之中不乏轻松、</w:t>
            </w:r>
            <w:proofErr w:type="gramStart"/>
            <w:r w:rsidRPr="00C60FEE">
              <w:rPr>
                <w:rFonts w:hint="eastAsia"/>
                <w:sz w:val="24"/>
              </w:rPr>
              <w:t>慎密</w:t>
            </w:r>
            <w:proofErr w:type="gramEnd"/>
            <w:r w:rsidRPr="00C60FEE">
              <w:rPr>
                <w:rFonts w:hint="eastAsia"/>
                <w:sz w:val="24"/>
              </w:rPr>
              <w:t>之中时有笑语。比如“过了几年之后，这种魔力消失了，他对这个情人有点感到厌倦，开始寻找一些新的文学情人；到他已经有过三四个情人，而把他们吃掉之后，他自己也成为一个作家了。有许多读者永不曾堕入情网，正如许多青年男女只会卖弄风情，而不能钟情于一个人”。把读者所喜欢的作者比喻成“情人”，幽默之余让人理解了作者与读者的关系。</w:t>
            </w:r>
          </w:p>
          <w:p w:rsidR="00C024EA" w:rsidRDefault="00467A71" w:rsidP="00856B51">
            <w:pPr>
              <w:rPr>
                <w:sz w:val="24"/>
              </w:rPr>
            </w:pPr>
            <w:r>
              <w:rPr>
                <w:sz w:val="24"/>
              </w:rPr>
              <w:t>细读文章</w:t>
            </w:r>
            <w:r>
              <w:rPr>
                <w:rFonts w:hint="eastAsia"/>
                <w:sz w:val="24"/>
              </w:rPr>
              <w:t>，</w:t>
            </w:r>
            <w:r>
              <w:rPr>
                <w:sz w:val="24"/>
              </w:rPr>
              <w:t>并思考下列问题</w:t>
            </w:r>
            <w:r>
              <w:rPr>
                <w:rFonts w:hint="eastAsia"/>
                <w:sz w:val="24"/>
              </w:rPr>
              <w:t>：</w:t>
            </w:r>
          </w:p>
          <w:p w:rsidR="00C024EA" w:rsidRDefault="00467A71" w:rsidP="00467A71">
            <w:pPr>
              <w:ind w:firstLineChars="200" w:firstLine="480"/>
              <w:rPr>
                <w:sz w:val="24"/>
              </w:rPr>
            </w:pPr>
            <w:r w:rsidRPr="00467A71">
              <w:rPr>
                <w:rFonts w:hint="eastAsia"/>
                <w:sz w:val="24"/>
              </w:rPr>
              <w:t>1</w:t>
            </w:r>
            <w:r w:rsidRPr="00467A71">
              <w:rPr>
                <w:rFonts w:hint="eastAsia"/>
                <w:sz w:val="24"/>
              </w:rPr>
              <w:t>、作者把“抱着这种目的的读书”称之为“艺术”意在强调什么？这句话在文中有什么作用？</w:t>
            </w:r>
          </w:p>
          <w:p w:rsidR="00C024EA" w:rsidRDefault="00467A71" w:rsidP="00467A71">
            <w:pPr>
              <w:ind w:firstLineChars="200" w:firstLine="480"/>
              <w:rPr>
                <w:sz w:val="24"/>
              </w:rPr>
            </w:pPr>
            <w:r w:rsidRPr="00467A71">
              <w:rPr>
                <w:rFonts w:hint="eastAsia"/>
                <w:sz w:val="24"/>
              </w:rPr>
              <w:t>这里说的读书艺术是强调一种好的读书方法或者说是一种好的读书心态。</w:t>
            </w:r>
          </w:p>
          <w:p w:rsidR="00C024EA" w:rsidRDefault="00467A71" w:rsidP="00856B51">
            <w:pPr>
              <w:rPr>
                <w:sz w:val="24"/>
              </w:rPr>
            </w:pPr>
            <w:r w:rsidRPr="00467A71">
              <w:rPr>
                <w:rFonts w:hint="eastAsia"/>
                <w:sz w:val="24"/>
              </w:rPr>
              <w:t>这句话在文中的作用是：</w:t>
            </w:r>
          </w:p>
          <w:p w:rsidR="00C024EA" w:rsidRPr="00467A71" w:rsidRDefault="00467A71" w:rsidP="00467A71">
            <w:pPr>
              <w:ind w:firstLine="480"/>
              <w:rPr>
                <w:sz w:val="24"/>
              </w:rPr>
            </w:pPr>
            <w:r w:rsidRPr="00467A71">
              <w:rPr>
                <w:rFonts w:hint="eastAsia"/>
                <w:sz w:val="24"/>
              </w:rPr>
              <w:t>①照应文章题目的。</w:t>
            </w:r>
          </w:p>
          <w:p w:rsidR="00C024EA" w:rsidRPr="00467A71" w:rsidRDefault="00467A71" w:rsidP="00467A71">
            <w:pPr>
              <w:ind w:firstLine="480"/>
            </w:pPr>
            <w:r w:rsidRPr="00467A71">
              <w:rPr>
                <w:rFonts w:hint="eastAsia"/>
              </w:rPr>
              <w:t>②表明作者的观点。</w:t>
            </w:r>
          </w:p>
          <w:p w:rsidR="00C024EA" w:rsidRDefault="00467A71" w:rsidP="00467A71">
            <w:pPr>
              <w:ind w:firstLineChars="200" w:firstLine="480"/>
              <w:rPr>
                <w:sz w:val="24"/>
              </w:rPr>
            </w:pPr>
            <w:r w:rsidRPr="00467A71">
              <w:rPr>
                <w:rFonts w:hint="eastAsia"/>
                <w:sz w:val="24"/>
              </w:rPr>
              <w:t>③引出对急功近利读书法的批评。</w:t>
            </w:r>
          </w:p>
          <w:p w:rsidR="00C024EA" w:rsidRPr="00467A71" w:rsidRDefault="00467A71" w:rsidP="00467A71">
            <w:pPr>
              <w:ind w:firstLineChars="200" w:firstLine="480"/>
              <w:rPr>
                <w:sz w:val="24"/>
              </w:rPr>
            </w:pPr>
            <w:r w:rsidRPr="00467A71">
              <w:rPr>
                <w:rFonts w:hint="eastAsia"/>
                <w:sz w:val="24"/>
              </w:rPr>
              <w:t>2</w:t>
            </w:r>
            <w:r w:rsidRPr="00467A71">
              <w:rPr>
                <w:rFonts w:hint="eastAsia"/>
                <w:sz w:val="24"/>
              </w:rPr>
              <w:t>、怎样理解文中这句话？“对于所得的实益，读者由他自己的见识和经验所贡献的份量，是和作者自己一样多的。”</w:t>
            </w:r>
          </w:p>
          <w:p w:rsidR="00C024EA" w:rsidRDefault="00467A71" w:rsidP="00467A71">
            <w:pPr>
              <w:ind w:firstLineChars="200" w:firstLine="480"/>
              <w:rPr>
                <w:sz w:val="24"/>
              </w:rPr>
            </w:pPr>
            <w:r w:rsidRPr="00467A71">
              <w:rPr>
                <w:rFonts w:hint="eastAsia"/>
                <w:sz w:val="24"/>
              </w:rPr>
              <w:t>这里强调的是读者的见识和经验对于阅读的影响。读者的见识</w:t>
            </w:r>
            <w:r w:rsidRPr="00467A71">
              <w:rPr>
                <w:rFonts w:hint="eastAsia"/>
                <w:sz w:val="24"/>
              </w:rPr>
              <w:lastRenderedPageBreak/>
              <w:t>和经验越丰富，阅读的收获就越大。</w:t>
            </w:r>
          </w:p>
          <w:p w:rsidR="00C024EA" w:rsidRDefault="00467A71" w:rsidP="00856B51">
            <w:pPr>
              <w:rPr>
                <w:sz w:val="24"/>
              </w:rPr>
            </w:pPr>
            <w:r>
              <w:rPr>
                <w:sz w:val="24"/>
              </w:rPr>
              <w:t>四</w:t>
            </w:r>
            <w:r>
              <w:rPr>
                <w:rFonts w:hint="eastAsia"/>
                <w:sz w:val="24"/>
              </w:rPr>
              <w:t>、</w:t>
            </w:r>
            <w:r>
              <w:rPr>
                <w:sz w:val="24"/>
              </w:rPr>
              <w:t>布置作业</w:t>
            </w:r>
            <w:r>
              <w:rPr>
                <w:rFonts w:hint="eastAsia"/>
                <w:sz w:val="24"/>
              </w:rPr>
              <w:t>：</w:t>
            </w:r>
          </w:p>
          <w:p w:rsidR="00C024EA" w:rsidRDefault="00467A71" w:rsidP="00467A71">
            <w:pPr>
              <w:ind w:firstLineChars="200" w:firstLine="480"/>
              <w:rPr>
                <w:sz w:val="24"/>
              </w:rPr>
            </w:pPr>
            <w:r w:rsidRPr="00467A71">
              <w:rPr>
                <w:rFonts w:hint="eastAsia"/>
                <w:sz w:val="24"/>
              </w:rPr>
              <w:t>所以，一切好书重读起来都可以获得益处和新乐趣。我在大学的时代被学校强迫去读《西行记》和《亨利埃士蒙》，可是我在十余岁时候虽能欣赏《西行记》的好处，《亨利埃士蒙》的真滋味却完全体会不到，后来渐渐回想起来，才疑心该书中的风味一定比我当时所能欣赏的还要丰富得多。</w:t>
            </w:r>
          </w:p>
          <w:p w:rsidR="00C024EA" w:rsidRDefault="00467A71" w:rsidP="00467A71">
            <w:pPr>
              <w:ind w:firstLineChars="200" w:firstLine="480"/>
              <w:rPr>
                <w:sz w:val="24"/>
              </w:rPr>
            </w:pPr>
            <w:r w:rsidRPr="00467A71">
              <w:rPr>
                <w:rFonts w:hint="eastAsia"/>
                <w:sz w:val="24"/>
              </w:rPr>
              <w:t>1</w:t>
            </w:r>
            <w:r w:rsidRPr="00467A71">
              <w:rPr>
                <w:rFonts w:hint="eastAsia"/>
                <w:sz w:val="24"/>
              </w:rPr>
              <w:t>、阅读原文，找出能成为“所以，一切好书</w:t>
            </w:r>
            <w:r w:rsidRPr="00467A71">
              <w:rPr>
                <w:rFonts w:hint="eastAsia"/>
                <w:sz w:val="24"/>
              </w:rPr>
              <w:t>........</w:t>
            </w:r>
            <w:r w:rsidRPr="00467A71">
              <w:rPr>
                <w:rFonts w:hint="eastAsia"/>
                <w:sz w:val="24"/>
              </w:rPr>
              <w:t>”理由的诗句。</w:t>
            </w:r>
          </w:p>
          <w:p w:rsidR="00C024EA" w:rsidRDefault="00467A71" w:rsidP="00467A71">
            <w:pPr>
              <w:ind w:firstLineChars="200" w:firstLine="480"/>
              <w:rPr>
                <w:sz w:val="24"/>
              </w:rPr>
            </w:pPr>
            <w:r w:rsidRPr="00467A71">
              <w:rPr>
                <w:rFonts w:hint="eastAsia"/>
                <w:sz w:val="24"/>
              </w:rPr>
              <w:t>2</w:t>
            </w:r>
            <w:r w:rsidRPr="00467A71">
              <w:rPr>
                <w:rFonts w:hint="eastAsia"/>
                <w:sz w:val="24"/>
              </w:rPr>
              <w:t>、作者列举了自己求学时读书的经历，是为了证明什么观点？</w:t>
            </w:r>
          </w:p>
          <w:p w:rsidR="00C024EA" w:rsidRDefault="00467A71" w:rsidP="00467A71">
            <w:pPr>
              <w:ind w:firstLineChars="200" w:firstLine="480"/>
              <w:rPr>
                <w:sz w:val="24"/>
              </w:rPr>
            </w:pPr>
            <w:r w:rsidRPr="00467A71">
              <w:rPr>
                <w:rFonts w:hint="eastAsia"/>
                <w:sz w:val="24"/>
              </w:rPr>
              <w:t>3</w:t>
            </w:r>
            <w:r w:rsidRPr="00467A71">
              <w:rPr>
                <w:rFonts w:hint="eastAsia"/>
                <w:sz w:val="24"/>
              </w:rPr>
              <w:t>、“该书”指的是哪一本书？</w:t>
            </w:r>
          </w:p>
          <w:p w:rsidR="00C024EA" w:rsidRDefault="00C024EA" w:rsidP="00856B51">
            <w:pPr>
              <w:rPr>
                <w:rFonts w:hint="eastAsia"/>
                <w:sz w:val="24"/>
              </w:rPr>
            </w:pPr>
          </w:p>
        </w:tc>
        <w:tc>
          <w:tcPr>
            <w:tcW w:w="1375" w:type="dxa"/>
            <w:gridSpan w:val="2"/>
          </w:tcPr>
          <w:p w:rsidR="00C024EA" w:rsidRDefault="00C024EA" w:rsidP="00856B51">
            <w:pPr>
              <w:rPr>
                <w:sz w:val="24"/>
              </w:rPr>
            </w:pPr>
          </w:p>
        </w:tc>
      </w:tr>
      <w:tr w:rsidR="00C024EA" w:rsidTr="00856B51">
        <w:trPr>
          <w:trHeight w:val="1377"/>
        </w:trPr>
        <w:tc>
          <w:tcPr>
            <w:tcW w:w="1360" w:type="dxa"/>
            <w:vAlign w:val="center"/>
          </w:tcPr>
          <w:p w:rsidR="00C024EA" w:rsidRDefault="00C024EA" w:rsidP="00856B51">
            <w:pPr>
              <w:jc w:val="center"/>
              <w:rPr>
                <w:sz w:val="24"/>
              </w:rPr>
            </w:pPr>
            <w:r>
              <w:rPr>
                <w:rFonts w:hint="eastAsia"/>
                <w:sz w:val="24"/>
              </w:rPr>
              <w:lastRenderedPageBreak/>
              <w:t>板</w:t>
            </w:r>
            <w:r>
              <w:rPr>
                <w:rFonts w:hint="eastAsia"/>
                <w:sz w:val="24"/>
              </w:rPr>
              <w:t xml:space="preserve">  </w:t>
            </w:r>
            <w:r>
              <w:rPr>
                <w:rFonts w:hint="eastAsia"/>
                <w:sz w:val="24"/>
              </w:rPr>
              <w:t>书</w:t>
            </w:r>
          </w:p>
          <w:p w:rsidR="00C024EA" w:rsidRDefault="00C024EA" w:rsidP="00856B51">
            <w:pPr>
              <w:jc w:val="center"/>
              <w:rPr>
                <w:sz w:val="24"/>
              </w:rPr>
            </w:pPr>
            <w:r>
              <w:rPr>
                <w:rFonts w:hint="eastAsia"/>
                <w:sz w:val="24"/>
              </w:rPr>
              <w:t>设</w:t>
            </w:r>
            <w:r>
              <w:rPr>
                <w:rFonts w:hint="eastAsia"/>
                <w:sz w:val="24"/>
              </w:rPr>
              <w:t xml:space="preserve">  </w:t>
            </w:r>
            <w:r>
              <w:rPr>
                <w:rFonts w:hint="eastAsia"/>
                <w:sz w:val="24"/>
              </w:rPr>
              <w:t>计</w:t>
            </w:r>
          </w:p>
        </w:tc>
        <w:tc>
          <w:tcPr>
            <w:tcW w:w="7109" w:type="dxa"/>
            <w:gridSpan w:val="6"/>
          </w:tcPr>
          <w:p w:rsidR="00C024EA" w:rsidRDefault="00C024EA" w:rsidP="00856B51">
            <w:pPr>
              <w:rPr>
                <w:rFonts w:hint="eastAsia"/>
                <w:sz w:val="24"/>
              </w:rPr>
            </w:pPr>
          </w:p>
        </w:tc>
      </w:tr>
      <w:tr w:rsidR="00C024EA" w:rsidTr="00856B51">
        <w:trPr>
          <w:trHeight w:val="1081"/>
        </w:trPr>
        <w:tc>
          <w:tcPr>
            <w:tcW w:w="1360" w:type="dxa"/>
            <w:vAlign w:val="center"/>
          </w:tcPr>
          <w:p w:rsidR="00C024EA" w:rsidRDefault="00C024EA" w:rsidP="00856B51">
            <w:pPr>
              <w:jc w:val="center"/>
              <w:rPr>
                <w:sz w:val="24"/>
              </w:rPr>
            </w:pPr>
            <w:r>
              <w:rPr>
                <w:rFonts w:hint="eastAsia"/>
                <w:sz w:val="24"/>
              </w:rPr>
              <w:t>教</w:t>
            </w:r>
            <w:r>
              <w:rPr>
                <w:rFonts w:hint="eastAsia"/>
                <w:sz w:val="24"/>
              </w:rPr>
              <w:t xml:space="preserve">  </w:t>
            </w:r>
            <w:r>
              <w:rPr>
                <w:rFonts w:hint="eastAsia"/>
                <w:sz w:val="24"/>
              </w:rPr>
              <w:t>学</w:t>
            </w:r>
          </w:p>
          <w:p w:rsidR="00C024EA" w:rsidRDefault="00C024EA" w:rsidP="00856B51">
            <w:pPr>
              <w:jc w:val="center"/>
              <w:rPr>
                <w:sz w:val="24"/>
              </w:rPr>
            </w:pPr>
            <w:r>
              <w:rPr>
                <w:rFonts w:hint="eastAsia"/>
                <w:sz w:val="24"/>
              </w:rPr>
              <w:t>后</w:t>
            </w:r>
            <w:r>
              <w:rPr>
                <w:rFonts w:hint="eastAsia"/>
                <w:sz w:val="24"/>
              </w:rPr>
              <w:t xml:space="preserve">  </w:t>
            </w:r>
            <w:r>
              <w:rPr>
                <w:rFonts w:hint="eastAsia"/>
                <w:sz w:val="24"/>
              </w:rPr>
              <w:t>记</w:t>
            </w:r>
          </w:p>
        </w:tc>
        <w:tc>
          <w:tcPr>
            <w:tcW w:w="7109" w:type="dxa"/>
            <w:gridSpan w:val="6"/>
          </w:tcPr>
          <w:p w:rsidR="00C024EA" w:rsidRDefault="00C024EA" w:rsidP="00856B51">
            <w:pPr>
              <w:rPr>
                <w:rFonts w:hint="eastAsia"/>
                <w:sz w:val="24"/>
              </w:rPr>
            </w:pPr>
          </w:p>
        </w:tc>
      </w:tr>
    </w:tbl>
    <w:p w:rsidR="00C024EA" w:rsidRDefault="00C024EA" w:rsidP="00C024EA"/>
    <w:p w:rsidR="00C024EA" w:rsidRDefault="00C024EA" w:rsidP="00C024EA"/>
    <w:p w:rsidR="00013DF9" w:rsidRDefault="00013DF9"/>
    <w:sectPr w:rsidR="00013DF9">
      <w:headerReference w:type="default" r:id="rId5"/>
      <w:footerReference w:type="even" r:id="rId6"/>
      <w:pgSz w:w="11906" w:h="16838"/>
      <w:pgMar w:top="1440" w:right="1466"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5999" w:rsidRDefault="00467A71">
    <w:pPr>
      <w:pStyle w:val="a4"/>
      <w:framePr w:wrap="around" w:vAnchor="text" w:hAnchor="margin" w:xAlign="center" w:y="1"/>
      <w:rPr>
        <w:rStyle w:val="a5"/>
      </w:rPr>
    </w:pPr>
    <w:r>
      <w:fldChar w:fldCharType="begin"/>
    </w:r>
    <w:r>
      <w:rPr>
        <w:rStyle w:val="a5"/>
      </w:rPr>
      <w:instrText xml:space="preserve">PAGE  </w:instrText>
    </w:r>
    <w:r>
      <w:fldChar w:fldCharType="end"/>
    </w:r>
  </w:p>
  <w:p w:rsidR="00E15999" w:rsidRDefault="00467A71">
    <w:pPr>
      <w:pStyle w:val="a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5999" w:rsidRDefault="00467A71">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B52406"/>
    <w:multiLevelType w:val="hybridMultilevel"/>
    <w:tmpl w:val="4ACA7458"/>
    <w:lvl w:ilvl="0" w:tplc="DE5031A0">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3DBC05B9"/>
    <w:multiLevelType w:val="hybridMultilevel"/>
    <w:tmpl w:val="E50CBC9A"/>
    <w:lvl w:ilvl="0" w:tplc="A776E508">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6A8"/>
    <w:rsid w:val="00013DF9"/>
    <w:rsid w:val="001326A8"/>
    <w:rsid w:val="00467A71"/>
    <w:rsid w:val="007C3BEE"/>
    <w:rsid w:val="00C024EA"/>
    <w:rsid w:val="00C60F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B94FBF-FBE4-49CE-BDA5-9BDBE7241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24EA"/>
    <w:pPr>
      <w:widowControl w:val="0"/>
      <w:jc w:val="both"/>
    </w:pPr>
    <w:rPr>
      <w:rFonts w:ascii="Times New Roman" w:eastAsia="宋体" w:hAnsi="Times New Roman" w:cs="Times New Roman"/>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C024E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rsid w:val="00C024EA"/>
    <w:rPr>
      <w:sz w:val="18"/>
      <w:szCs w:val="18"/>
    </w:rPr>
  </w:style>
  <w:style w:type="paragraph" w:styleId="a4">
    <w:name w:val="footer"/>
    <w:basedOn w:val="a"/>
    <w:link w:val="Char0"/>
    <w:unhideWhenUsed/>
    <w:rsid w:val="00C024E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rsid w:val="00C024EA"/>
    <w:rPr>
      <w:sz w:val="18"/>
      <w:szCs w:val="18"/>
    </w:rPr>
  </w:style>
  <w:style w:type="character" w:styleId="a5">
    <w:name w:val="page number"/>
    <w:basedOn w:val="a0"/>
    <w:rsid w:val="00C024EA"/>
  </w:style>
  <w:style w:type="paragraph" w:styleId="a6">
    <w:name w:val="Normal (Web)"/>
    <w:basedOn w:val="a"/>
    <w:uiPriority w:val="99"/>
    <w:semiHidden/>
    <w:unhideWhenUsed/>
    <w:rsid w:val="00C60FEE"/>
    <w:pPr>
      <w:widowControl/>
      <w:spacing w:before="100" w:beforeAutospacing="1" w:after="100" w:afterAutospacing="1"/>
      <w:jc w:val="left"/>
    </w:pPr>
    <w:rPr>
      <w:rFonts w:ascii="宋体" w:hAnsi="宋体" w:cs="宋体"/>
      <w:kern w:val="0"/>
      <w:sz w:val="24"/>
    </w:rPr>
  </w:style>
  <w:style w:type="paragraph" w:styleId="a7">
    <w:name w:val="List Paragraph"/>
    <w:basedOn w:val="a"/>
    <w:uiPriority w:val="34"/>
    <w:qFormat/>
    <w:rsid w:val="00467A7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16810">
      <w:bodyDiv w:val="1"/>
      <w:marLeft w:val="0"/>
      <w:marRight w:val="0"/>
      <w:marTop w:val="0"/>
      <w:marBottom w:val="0"/>
      <w:divBdr>
        <w:top w:val="none" w:sz="0" w:space="0" w:color="auto"/>
        <w:left w:val="none" w:sz="0" w:space="0" w:color="auto"/>
        <w:bottom w:val="none" w:sz="0" w:space="0" w:color="auto"/>
        <w:right w:val="none" w:sz="0" w:space="0" w:color="auto"/>
      </w:divBdr>
    </w:div>
    <w:div w:id="76945626">
      <w:bodyDiv w:val="1"/>
      <w:marLeft w:val="0"/>
      <w:marRight w:val="0"/>
      <w:marTop w:val="0"/>
      <w:marBottom w:val="0"/>
      <w:divBdr>
        <w:top w:val="none" w:sz="0" w:space="0" w:color="auto"/>
        <w:left w:val="none" w:sz="0" w:space="0" w:color="auto"/>
        <w:bottom w:val="none" w:sz="0" w:space="0" w:color="auto"/>
        <w:right w:val="none" w:sz="0" w:space="0" w:color="auto"/>
      </w:divBdr>
    </w:div>
    <w:div w:id="142091426">
      <w:bodyDiv w:val="1"/>
      <w:marLeft w:val="0"/>
      <w:marRight w:val="0"/>
      <w:marTop w:val="0"/>
      <w:marBottom w:val="0"/>
      <w:divBdr>
        <w:top w:val="none" w:sz="0" w:space="0" w:color="auto"/>
        <w:left w:val="none" w:sz="0" w:space="0" w:color="auto"/>
        <w:bottom w:val="none" w:sz="0" w:space="0" w:color="auto"/>
        <w:right w:val="none" w:sz="0" w:space="0" w:color="auto"/>
      </w:divBdr>
    </w:div>
    <w:div w:id="163398708">
      <w:bodyDiv w:val="1"/>
      <w:marLeft w:val="0"/>
      <w:marRight w:val="0"/>
      <w:marTop w:val="0"/>
      <w:marBottom w:val="0"/>
      <w:divBdr>
        <w:top w:val="none" w:sz="0" w:space="0" w:color="auto"/>
        <w:left w:val="none" w:sz="0" w:space="0" w:color="auto"/>
        <w:bottom w:val="none" w:sz="0" w:space="0" w:color="auto"/>
        <w:right w:val="none" w:sz="0" w:space="0" w:color="auto"/>
      </w:divBdr>
    </w:div>
    <w:div w:id="183637608">
      <w:bodyDiv w:val="1"/>
      <w:marLeft w:val="0"/>
      <w:marRight w:val="0"/>
      <w:marTop w:val="0"/>
      <w:marBottom w:val="0"/>
      <w:divBdr>
        <w:top w:val="none" w:sz="0" w:space="0" w:color="auto"/>
        <w:left w:val="none" w:sz="0" w:space="0" w:color="auto"/>
        <w:bottom w:val="none" w:sz="0" w:space="0" w:color="auto"/>
        <w:right w:val="none" w:sz="0" w:space="0" w:color="auto"/>
      </w:divBdr>
    </w:div>
    <w:div w:id="183829042">
      <w:bodyDiv w:val="1"/>
      <w:marLeft w:val="0"/>
      <w:marRight w:val="0"/>
      <w:marTop w:val="0"/>
      <w:marBottom w:val="0"/>
      <w:divBdr>
        <w:top w:val="none" w:sz="0" w:space="0" w:color="auto"/>
        <w:left w:val="none" w:sz="0" w:space="0" w:color="auto"/>
        <w:bottom w:val="none" w:sz="0" w:space="0" w:color="auto"/>
        <w:right w:val="none" w:sz="0" w:space="0" w:color="auto"/>
      </w:divBdr>
    </w:div>
    <w:div w:id="435835003">
      <w:bodyDiv w:val="1"/>
      <w:marLeft w:val="0"/>
      <w:marRight w:val="0"/>
      <w:marTop w:val="0"/>
      <w:marBottom w:val="0"/>
      <w:divBdr>
        <w:top w:val="none" w:sz="0" w:space="0" w:color="auto"/>
        <w:left w:val="none" w:sz="0" w:space="0" w:color="auto"/>
        <w:bottom w:val="none" w:sz="0" w:space="0" w:color="auto"/>
        <w:right w:val="none" w:sz="0" w:space="0" w:color="auto"/>
      </w:divBdr>
    </w:div>
    <w:div w:id="454982167">
      <w:bodyDiv w:val="1"/>
      <w:marLeft w:val="0"/>
      <w:marRight w:val="0"/>
      <w:marTop w:val="0"/>
      <w:marBottom w:val="0"/>
      <w:divBdr>
        <w:top w:val="none" w:sz="0" w:space="0" w:color="auto"/>
        <w:left w:val="none" w:sz="0" w:space="0" w:color="auto"/>
        <w:bottom w:val="none" w:sz="0" w:space="0" w:color="auto"/>
        <w:right w:val="none" w:sz="0" w:space="0" w:color="auto"/>
      </w:divBdr>
    </w:div>
    <w:div w:id="707534249">
      <w:bodyDiv w:val="1"/>
      <w:marLeft w:val="0"/>
      <w:marRight w:val="0"/>
      <w:marTop w:val="0"/>
      <w:marBottom w:val="0"/>
      <w:divBdr>
        <w:top w:val="none" w:sz="0" w:space="0" w:color="auto"/>
        <w:left w:val="none" w:sz="0" w:space="0" w:color="auto"/>
        <w:bottom w:val="none" w:sz="0" w:space="0" w:color="auto"/>
        <w:right w:val="none" w:sz="0" w:space="0" w:color="auto"/>
      </w:divBdr>
    </w:div>
    <w:div w:id="796025182">
      <w:bodyDiv w:val="1"/>
      <w:marLeft w:val="0"/>
      <w:marRight w:val="0"/>
      <w:marTop w:val="0"/>
      <w:marBottom w:val="0"/>
      <w:divBdr>
        <w:top w:val="none" w:sz="0" w:space="0" w:color="auto"/>
        <w:left w:val="none" w:sz="0" w:space="0" w:color="auto"/>
        <w:bottom w:val="none" w:sz="0" w:space="0" w:color="auto"/>
        <w:right w:val="none" w:sz="0" w:space="0" w:color="auto"/>
      </w:divBdr>
    </w:div>
    <w:div w:id="1235817868">
      <w:bodyDiv w:val="1"/>
      <w:marLeft w:val="0"/>
      <w:marRight w:val="0"/>
      <w:marTop w:val="0"/>
      <w:marBottom w:val="0"/>
      <w:divBdr>
        <w:top w:val="none" w:sz="0" w:space="0" w:color="auto"/>
        <w:left w:val="none" w:sz="0" w:space="0" w:color="auto"/>
        <w:bottom w:val="none" w:sz="0" w:space="0" w:color="auto"/>
        <w:right w:val="none" w:sz="0" w:space="0" w:color="auto"/>
      </w:divBdr>
    </w:div>
    <w:div w:id="1249189280">
      <w:bodyDiv w:val="1"/>
      <w:marLeft w:val="0"/>
      <w:marRight w:val="0"/>
      <w:marTop w:val="0"/>
      <w:marBottom w:val="0"/>
      <w:divBdr>
        <w:top w:val="none" w:sz="0" w:space="0" w:color="auto"/>
        <w:left w:val="none" w:sz="0" w:space="0" w:color="auto"/>
        <w:bottom w:val="none" w:sz="0" w:space="0" w:color="auto"/>
        <w:right w:val="none" w:sz="0" w:space="0" w:color="auto"/>
      </w:divBdr>
    </w:div>
    <w:div w:id="1329867232">
      <w:bodyDiv w:val="1"/>
      <w:marLeft w:val="0"/>
      <w:marRight w:val="0"/>
      <w:marTop w:val="0"/>
      <w:marBottom w:val="0"/>
      <w:divBdr>
        <w:top w:val="none" w:sz="0" w:space="0" w:color="auto"/>
        <w:left w:val="none" w:sz="0" w:space="0" w:color="auto"/>
        <w:bottom w:val="none" w:sz="0" w:space="0" w:color="auto"/>
        <w:right w:val="none" w:sz="0" w:space="0" w:color="auto"/>
      </w:divBdr>
    </w:div>
    <w:div w:id="1395196024">
      <w:bodyDiv w:val="1"/>
      <w:marLeft w:val="0"/>
      <w:marRight w:val="0"/>
      <w:marTop w:val="0"/>
      <w:marBottom w:val="0"/>
      <w:divBdr>
        <w:top w:val="none" w:sz="0" w:space="0" w:color="auto"/>
        <w:left w:val="none" w:sz="0" w:space="0" w:color="auto"/>
        <w:bottom w:val="none" w:sz="0" w:space="0" w:color="auto"/>
        <w:right w:val="none" w:sz="0" w:space="0" w:color="auto"/>
      </w:divBdr>
    </w:div>
    <w:div w:id="1409352823">
      <w:bodyDiv w:val="1"/>
      <w:marLeft w:val="0"/>
      <w:marRight w:val="0"/>
      <w:marTop w:val="0"/>
      <w:marBottom w:val="0"/>
      <w:divBdr>
        <w:top w:val="none" w:sz="0" w:space="0" w:color="auto"/>
        <w:left w:val="none" w:sz="0" w:space="0" w:color="auto"/>
        <w:bottom w:val="none" w:sz="0" w:space="0" w:color="auto"/>
        <w:right w:val="none" w:sz="0" w:space="0" w:color="auto"/>
      </w:divBdr>
    </w:div>
    <w:div w:id="1520584385">
      <w:bodyDiv w:val="1"/>
      <w:marLeft w:val="0"/>
      <w:marRight w:val="0"/>
      <w:marTop w:val="0"/>
      <w:marBottom w:val="0"/>
      <w:divBdr>
        <w:top w:val="none" w:sz="0" w:space="0" w:color="auto"/>
        <w:left w:val="none" w:sz="0" w:space="0" w:color="auto"/>
        <w:bottom w:val="none" w:sz="0" w:space="0" w:color="auto"/>
        <w:right w:val="none" w:sz="0" w:space="0" w:color="auto"/>
      </w:divBdr>
    </w:div>
    <w:div w:id="1543712045">
      <w:bodyDiv w:val="1"/>
      <w:marLeft w:val="0"/>
      <w:marRight w:val="0"/>
      <w:marTop w:val="0"/>
      <w:marBottom w:val="0"/>
      <w:divBdr>
        <w:top w:val="none" w:sz="0" w:space="0" w:color="auto"/>
        <w:left w:val="none" w:sz="0" w:space="0" w:color="auto"/>
        <w:bottom w:val="none" w:sz="0" w:space="0" w:color="auto"/>
        <w:right w:val="none" w:sz="0" w:space="0" w:color="auto"/>
      </w:divBdr>
    </w:div>
    <w:div w:id="1747221512">
      <w:bodyDiv w:val="1"/>
      <w:marLeft w:val="0"/>
      <w:marRight w:val="0"/>
      <w:marTop w:val="0"/>
      <w:marBottom w:val="0"/>
      <w:divBdr>
        <w:top w:val="none" w:sz="0" w:space="0" w:color="auto"/>
        <w:left w:val="none" w:sz="0" w:space="0" w:color="auto"/>
        <w:bottom w:val="none" w:sz="0" w:space="0" w:color="auto"/>
        <w:right w:val="none" w:sz="0" w:space="0" w:color="auto"/>
      </w:divBdr>
    </w:div>
    <w:div w:id="1750155735">
      <w:bodyDiv w:val="1"/>
      <w:marLeft w:val="0"/>
      <w:marRight w:val="0"/>
      <w:marTop w:val="0"/>
      <w:marBottom w:val="0"/>
      <w:divBdr>
        <w:top w:val="none" w:sz="0" w:space="0" w:color="auto"/>
        <w:left w:val="none" w:sz="0" w:space="0" w:color="auto"/>
        <w:bottom w:val="none" w:sz="0" w:space="0" w:color="auto"/>
        <w:right w:val="none" w:sz="0" w:space="0" w:color="auto"/>
      </w:divBdr>
    </w:div>
    <w:div w:id="1812095059">
      <w:bodyDiv w:val="1"/>
      <w:marLeft w:val="0"/>
      <w:marRight w:val="0"/>
      <w:marTop w:val="0"/>
      <w:marBottom w:val="0"/>
      <w:divBdr>
        <w:top w:val="none" w:sz="0" w:space="0" w:color="auto"/>
        <w:left w:val="none" w:sz="0" w:space="0" w:color="auto"/>
        <w:bottom w:val="none" w:sz="0" w:space="0" w:color="auto"/>
        <w:right w:val="none" w:sz="0" w:space="0" w:color="auto"/>
      </w:divBdr>
    </w:div>
    <w:div w:id="1945184253">
      <w:bodyDiv w:val="1"/>
      <w:marLeft w:val="0"/>
      <w:marRight w:val="0"/>
      <w:marTop w:val="0"/>
      <w:marBottom w:val="0"/>
      <w:divBdr>
        <w:top w:val="none" w:sz="0" w:space="0" w:color="auto"/>
        <w:left w:val="none" w:sz="0" w:space="0" w:color="auto"/>
        <w:bottom w:val="none" w:sz="0" w:space="0" w:color="auto"/>
        <w:right w:val="none" w:sz="0" w:space="0" w:color="auto"/>
      </w:divBdr>
    </w:div>
    <w:div w:id="2057924389">
      <w:bodyDiv w:val="1"/>
      <w:marLeft w:val="0"/>
      <w:marRight w:val="0"/>
      <w:marTop w:val="0"/>
      <w:marBottom w:val="0"/>
      <w:divBdr>
        <w:top w:val="none" w:sz="0" w:space="0" w:color="auto"/>
        <w:left w:val="none" w:sz="0" w:space="0" w:color="auto"/>
        <w:bottom w:val="none" w:sz="0" w:space="0" w:color="auto"/>
        <w:right w:val="none" w:sz="0" w:space="0" w:color="auto"/>
      </w:divBdr>
    </w:div>
    <w:div w:id="2059041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465</Words>
  <Characters>2656</Characters>
  <Application>Microsoft Office Word</Application>
  <DocSecurity>0</DocSecurity>
  <Lines>22</Lines>
  <Paragraphs>6</Paragraphs>
  <ScaleCrop>false</ScaleCrop>
  <Company/>
  <LinksUpToDate>false</LinksUpToDate>
  <CharactersWithSpaces>3115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xinsitong</dc:creator>
  <cp:keywords/>
  <dc:description/>
  <cp:lastModifiedBy>xinsitong</cp:lastModifiedBy>
  <cp:revision>3</cp:revision>
  <dcterms:created xsi:type="dcterms:W3CDTF">2019-08-06T01:58:00Z</dcterms:created>
  <dcterms:modified xsi:type="dcterms:W3CDTF">2019-08-06T02:37:00Z</dcterms:modified>
</cp:coreProperties>
</file>