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BD63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C0C0C" w:themeColor="text1" w:themeTint="F2"/>
          <w:sz w:val="30"/>
          <w:szCs w:val="30"/>
          <w:lang w:val="en-US" w:eastAsia="zh-CN"/>
        </w:rPr>
        <w:t xml:space="preserve">项目一 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普通话语音 任务1.3 声母</w:t>
      </w:r>
    </w:p>
    <w:p w14:paraId="322C7DD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测试题</w:t>
      </w:r>
    </w:p>
    <w:p w14:paraId="69482370">
      <w:pPr>
        <w:pStyle w:val="3"/>
        <w:bidi w:val="0"/>
        <w:jc w:val="center"/>
        <w:rPr>
          <w:rFonts w:hint="eastAsia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03CFA33F">
      <w:pPr>
        <w:pStyle w:val="3"/>
        <w:bidi w:val="0"/>
        <w:jc w:val="center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理论检测部分</w:t>
      </w:r>
    </w:p>
    <w:p w14:paraId="59AA8C06">
      <w:pPr>
        <w:pStyle w:val="3"/>
        <w:bidi w:val="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  <w:lang w:val="en-US" w:eastAsia="zh-CN"/>
        </w:rPr>
        <w:t>一、</w:t>
      </w:r>
      <w:r>
        <w:rPr>
          <w:rFonts w:hint="eastAsia"/>
          <w:color w:val="000000" w:themeColor="text1"/>
        </w:rPr>
        <w:t>单项选择题（10道）</w:t>
      </w:r>
    </w:p>
    <w:p w14:paraId="006A086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普通话中，双唇不送气清塞音是哪个声母？</w:t>
      </w:r>
    </w:p>
    <w:p w14:paraId="5D7F538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p</w:t>
      </w:r>
    </w:p>
    <w:p w14:paraId="3EB0A74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b ✔</w:t>
      </w:r>
    </w:p>
    <w:p w14:paraId="0732D23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m</w:t>
      </w:r>
    </w:p>
    <w:p w14:paraId="52100EE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f</w:t>
      </w:r>
    </w:p>
    <w:p w14:paraId="2A3C3B3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发音时，舌尖抵住上齿龈，气流从鼻腔通过，声带颤动的是哪个声母？</w:t>
      </w:r>
    </w:p>
    <w:p w14:paraId="3AE3421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d</w:t>
      </w:r>
    </w:p>
    <w:p w14:paraId="555A4AA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t</w:t>
      </w:r>
    </w:p>
    <w:p w14:paraId="674628F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n ✔</w:t>
      </w:r>
    </w:p>
    <w:p w14:paraId="1902815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l</w:t>
      </w:r>
    </w:p>
    <w:p w14:paraId="6131714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以下哪个声母是舌根送气清塞音？</w:t>
      </w:r>
    </w:p>
    <w:p w14:paraId="7DC8246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g</w:t>
      </w:r>
    </w:p>
    <w:p w14:paraId="054F0EB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k ✔</w:t>
      </w:r>
    </w:p>
    <w:p w14:paraId="56EB2CE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h</w:t>
      </w:r>
    </w:p>
    <w:p w14:paraId="7D573EA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x</w:t>
      </w:r>
    </w:p>
    <w:p w14:paraId="015E0013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发音时，舌面前部接近硬腭前部，形成窄缝，气流从窄缝中挤出，摩擦成声的是哪个声母？</w:t>
      </w:r>
    </w:p>
    <w:p w14:paraId="6ADF223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j</w:t>
      </w:r>
    </w:p>
    <w:p w14:paraId="48A5CA3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q</w:t>
      </w:r>
    </w:p>
    <w:p w14:paraId="51A9914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x ✔</w:t>
      </w:r>
    </w:p>
    <w:p w14:paraId="13F0633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zh</w:t>
      </w:r>
    </w:p>
    <w:p w14:paraId="66AC9CF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普通话中，哪个声母是舌尖后浊擦（近）音？</w:t>
      </w:r>
    </w:p>
    <w:p w14:paraId="3BB33B3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zh</w:t>
      </w:r>
    </w:p>
    <w:p w14:paraId="5BB5A0E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ch</w:t>
      </w:r>
    </w:p>
    <w:p w14:paraId="1C8BAEE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sh</w:t>
      </w:r>
    </w:p>
    <w:p w14:paraId="5A1F74D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r ✔</w:t>
      </w:r>
    </w:p>
    <w:p w14:paraId="14059A1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发音时，舌尖平伸，抵住上齿背，形成阻碍，较弱的气流将阻碍冲开，形成一道窄缝，气流从窄缝中挤出，摩擦成声的是哪个声母？</w:t>
      </w:r>
    </w:p>
    <w:p w14:paraId="221006E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z ✔</w:t>
      </w:r>
    </w:p>
    <w:p w14:paraId="4582F7F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c</w:t>
      </w:r>
    </w:p>
    <w:p w14:paraId="453FDB2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s</w:t>
      </w:r>
    </w:p>
    <w:p w14:paraId="747B86A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zh</w:t>
      </w:r>
    </w:p>
    <w:p w14:paraId="242CD13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普通话里，没有辅音声母的音节被称为什么？</w:t>
      </w:r>
    </w:p>
    <w:p w14:paraId="0257124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零声母音节 ✔</w:t>
      </w:r>
    </w:p>
    <w:p w14:paraId="4673DCB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无声母音节</w:t>
      </w:r>
    </w:p>
    <w:p w14:paraId="728AC3F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空声母音节</w:t>
      </w:r>
    </w:p>
    <w:p w14:paraId="2A151CE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虚声母音节</w:t>
      </w:r>
    </w:p>
    <w:p w14:paraId="26C10621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在普通话中，平舌音和翘舌音的主要区别在于什么？</w:t>
      </w:r>
    </w:p>
    <w:p w14:paraId="50A600D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发音部位不同 ✔</w:t>
      </w:r>
    </w:p>
    <w:p w14:paraId="5CEA2B5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发音方法不同</w:t>
      </w:r>
    </w:p>
    <w:p w14:paraId="46953A8B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声带是否颤动</w:t>
      </w:r>
    </w:p>
    <w:p w14:paraId="1147A3C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气流强弱不同</w:t>
      </w:r>
    </w:p>
    <w:p w14:paraId="0F044AD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以下哪个绕口令主要用于练习n和l的发音？</w:t>
      </w:r>
    </w:p>
    <w:p w14:paraId="40CAACE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八百标兵奔北坡</w:t>
      </w:r>
    </w:p>
    <w:p w14:paraId="6F57B196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男篮有个兰教练，女篮有个吕教练 ✔</w:t>
      </w:r>
    </w:p>
    <w:p w14:paraId="334385D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四和十</w:t>
      </w:r>
    </w:p>
    <w:p w14:paraId="5CF2F34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红凤凰粉凤凰</w:t>
      </w:r>
    </w:p>
    <w:p w14:paraId="1FE0A2FC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在普通话中，f和h发音部位的主要区别是什么？</w:t>
      </w:r>
    </w:p>
    <w:p w14:paraId="1156774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f是唇齿音，h是舌根音 ✔</w:t>
      </w:r>
    </w:p>
    <w:p w14:paraId="6E1010D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f是舌根音，h是唇齿音</w:t>
      </w:r>
    </w:p>
    <w:p w14:paraId="6CFA78D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f和h都是唇齿音</w:t>
      </w:r>
    </w:p>
    <w:p w14:paraId="53FBEFC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f和h都是舌根音</w:t>
      </w:r>
    </w:p>
    <w:p w14:paraId="64919BF1">
      <w:pPr>
        <w:pStyle w:val="3"/>
        <w:bidi w:val="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  <w:lang w:val="en-US" w:eastAsia="zh-CN"/>
        </w:rPr>
        <w:t>二、</w:t>
      </w:r>
      <w:r>
        <w:rPr>
          <w:rFonts w:hint="eastAsia"/>
          <w:color w:val="000000" w:themeColor="text1"/>
        </w:rPr>
        <w:t>多选题（10道）</w:t>
      </w:r>
    </w:p>
    <w:p w14:paraId="08FF4B6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普通话声母按发音部位可分为哪几类？（多选）</w:t>
      </w:r>
    </w:p>
    <w:p w14:paraId="1A286A0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双唇音 ✔</w:t>
      </w:r>
    </w:p>
    <w:p w14:paraId="1CF0F10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唇齿音 ✔</w:t>
      </w:r>
    </w:p>
    <w:p w14:paraId="6C5311A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舌尖前音 ✔</w:t>
      </w:r>
    </w:p>
    <w:p w14:paraId="16029F5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舌面后音（舌根音） ✔</w:t>
      </w:r>
    </w:p>
    <w:p w14:paraId="693AB22A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以下哪些声母属于浊音？（多选）</w:t>
      </w:r>
    </w:p>
    <w:p w14:paraId="08B992C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m ✔</w:t>
      </w:r>
    </w:p>
    <w:p w14:paraId="16C0C34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n ✔</w:t>
      </w:r>
    </w:p>
    <w:p w14:paraId="28DAA5E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l ✔</w:t>
      </w:r>
    </w:p>
    <w:p w14:paraId="0C45DE8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r ✔</w:t>
      </w:r>
    </w:p>
    <w:p w14:paraId="4D16631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发音时，气流从鼻腔通过的声母有哪些？（多选）</w:t>
      </w:r>
    </w:p>
    <w:p w14:paraId="19B6E1E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m ✔</w:t>
      </w:r>
    </w:p>
    <w:p w14:paraId="415554A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n ✔</w:t>
      </w:r>
    </w:p>
    <w:p w14:paraId="5C18044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ng</w:t>
      </w:r>
    </w:p>
    <w:p w14:paraId="236147F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答案：A, B</w:t>
      </w:r>
    </w:p>
    <w:p w14:paraId="334A056D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以下哪些声母属于送气音？（多选）</w:t>
      </w:r>
    </w:p>
    <w:p w14:paraId="3B3DBE2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p ✔</w:t>
      </w:r>
    </w:p>
    <w:p w14:paraId="1A30F24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t ✔</w:t>
      </w:r>
    </w:p>
    <w:p w14:paraId="49A2E46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k ✔</w:t>
      </w:r>
    </w:p>
    <w:p w14:paraId="4FBC626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q ✔</w:t>
      </w:r>
    </w:p>
    <w:p w14:paraId="1BE5057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在普通话中，哪些声母发音时声带不颤动？（多选）</w:t>
      </w:r>
    </w:p>
    <w:p w14:paraId="0585C25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b</w:t>
      </w:r>
    </w:p>
    <w:p w14:paraId="37641EB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p ✔</w:t>
      </w:r>
    </w:p>
    <w:p w14:paraId="7369D34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f ✔</w:t>
      </w:r>
    </w:p>
    <w:p w14:paraId="7132F7A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m（浊音，颤动，不选）</w:t>
      </w:r>
    </w:p>
    <w:p w14:paraId="13B48AA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最终确定：B, C</w:t>
      </w:r>
    </w:p>
    <w:p w14:paraId="1EA91DC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以下哪些词语可以用于练习平翘舌音的辨正？（多选）</w:t>
      </w:r>
    </w:p>
    <w:p w14:paraId="4BDE804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阻力—主力 ✔</w:t>
      </w:r>
    </w:p>
    <w:p w14:paraId="6A9C3F2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粗气—出气 ✔</w:t>
      </w:r>
    </w:p>
    <w:p w14:paraId="10A12F0A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私语—施与 ✔</w:t>
      </w:r>
    </w:p>
    <w:p w14:paraId="3125C28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翻腾—欢腾（此为f和h的辨正，不选）</w:t>
      </w:r>
    </w:p>
    <w:p w14:paraId="7AAFB7B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发音时，涉及舌尖上翘的声母有哪些？（多选）</w:t>
      </w:r>
    </w:p>
    <w:p w14:paraId="6EC8A67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zh ✔</w:t>
      </w:r>
    </w:p>
    <w:p w14:paraId="39B9BE3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ch ✔</w:t>
      </w:r>
    </w:p>
    <w:p w14:paraId="40CB703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sh ✔</w:t>
      </w:r>
    </w:p>
    <w:p w14:paraId="6A9CB614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r ✔</w:t>
      </w:r>
    </w:p>
    <w:p w14:paraId="37C37565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以下哪些声母属于擦音？（多选）</w:t>
      </w:r>
    </w:p>
    <w:p w14:paraId="6DC62653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f ✔</w:t>
      </w:r>
    </w:p>
    <w:p w14:paraId="25FAFE9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h ✔</w:t>
      </w:r>
    </w:p>
    <w:p w14:paraId="1AF989E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x ✔</w:t>
      </w:r>
    </w:p>
    <w:p w14:paraId="27A113A9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sh ✔</w:t>
      </w:r>
    </w:p>
    <w:p w14:paraId="6A5B28C7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在普通话中，哪些情况可能导致声母发音混淆？（多选）</w:t>
      </w:r>
    </w:p>
    <w:p w14:paraId="74DB3C5B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方言影响 ✔</w:t>
      </w:r>
    </w:p>
    <w:p w14:paraId="3975D6FC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发音习惯不当 ✔</w:t>
      </w:r>
    </w:p>
    <w:p w14:paraId="268099A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声带疾病</w:t>
      </w:r>
    </w:p>
    <w:p w14:paraId="440A9B1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听力障碍</w:t>
      </w:r>
    </w:p>
    <w:p w14:paraId="3F1E068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答案：A, B</w:t>
      </w:r>
    </w:p>
    <w:p w14:paraId="57F6A1F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以下哪些方法可以帮助纠正声母发音错误？（多选）</w:t>
      </w:r>
    </w:p>
    <w:p w14:paraId="3D318247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A. 多听多模仿 ✔</w:t>
      </w:r>
    </w:p>
    <w:p w14:paraId="5898EB5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B. 对比朗读 ✔</w:t>
      </w:r>
    </w:p>
    <w:p w14:paraId="7067FB18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C. 绕口令练习 ✔</w:t>
      </w:r>
    </w:p>
    <w:p w14:paraId="110BF0E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D. 减少说话频率</w:t>
      </w:r>
    </w:p>
    <w:p w14:paraId="07B59EB0">
      <w:pPr>
        <w:pStyle w:val="3"/>
        <w:bidi w:val="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  <w:lang w:val="en-US" w:eastAsia="zh-CN"/>
        </w:rPr>
        <w:t>三、</w:t>
      </w:r>
      <w:r>
        <w:rPr>
          <w:rFonts w:hint="eastAsia"/>
          <w:color w:val="000000" w:themeColor="text1"/>
        </w:rPr>
        <w:t>判断题（10道）</w:t>
      </w:r>
    </w:p>
    <w:p w14:paraId="64EE980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普通话中，双唇送气清塞音是p。</w:t>
      </w:r>
    </w:p>
    <w:p w14:paraId="7D70ADB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答案：对 ✔</w:t>
      </w:r>
    </w:p>
    <w:p w14:paraId="6CBF10B8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发音时，舌尖抵住上齿龈，气流从舌的两边及上方流出的是l。</w:t>
      </w:r>
    </w:p>
    <w:p w14:paraId="47E2771B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答案：对 ✔</w:t>
      </w:r>
    </w:p>
    <w:p w14:paraId="721EDE5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普通话里，所有的音节都有辅音声母。</w:t>
      </w:r>
    </w:p>
    <w:p w14:paraId="7DB8E86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答案：错（因为有零声母音节） ✔</w:t>
      </w:r>
    </w:p>
    <w:p w14:paraId="334ED314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在普通话中，平舌音和翘舌音的发音部位完全相同。</w:t>
      </w:r>
    </w:p>
    <w:p w14:paraId="04CA222E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答案：错 ✔</w:t>
      </w:r>
    </w:p>
    <w:p w14:paraId="452F951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5.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发音时，声带颤动的声母都是浊音。</w:t>
      </w:r>
    </w:p>
    <w:p w14:paraId="7EE98C41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答案：对 ✔</w:t>
      </w:r>
    </w:p>
    <w:p w14:paraId="5E597B86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6.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绕口令只能用于练习声调，不能用于练习声母。</w:t>
      </w:r>
    </w:p>
    <w:p w14:paraId="6ED1A170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答案：错 ✔</w:t>
      </w:r>
    </w:p>
    <w:p w14:paraId="485A9142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在普通话中，f是唇齿清擦音，h是舌根清擦音。</w:t>
      </w:r>
    </w:p>
    <w:p w14:paraId="4F5F70ED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答案：对 ✔</w:t>
      </w:r>
    </w:p>
    <w:p w14:paraId="5B58343E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8.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所有擦音声母发音时声带都不颤动。</w:t>
      </w:r>
    </w:p>
    <w:p w14:paraId="4C9A44C5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答案：对（擦音声母均为清音，声带不颤动） ✔</w:t>
      </w:r>
    </w:p>
    <w:p w14:paraId="7E93AD79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9.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普通话中，j、q、x的发音部位与g、k、h完全相同。</w:t>
      </w:r>
    </w:p>
    <w:p w14:paraId="7DC9B662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答案：错（j、q、x是舌面音，g、k、h是舌根音） ✔</w:t>
      </w:r>
    </w:p>
    <w:p w14:paraId="0F26819F">
      <w:pPr>
        <w:numPr>
          <w:ilvl w:val="0"/>
          <w:numId w:val="0"/>
        </w:numPr>
        <w:spacing w:before="0" w:after="0"/>
        <w:ind w:left="9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2"/>
          <w:szCs w:val="22"/>
          <w:lang w:val="en-US" w:eastAsia="en-US" w:bidi="ar-SA"/>
        </w:rPr>
        <w:t>10.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在方言区，人们学习普通话时，不需要特别注意声母的发音辨正。</w:t>
      </w:r>
    </w:p>
    <w:p w14:paraId="716F8E5F">
      <w:pPr>
        <w:numPr>
          <w:ilvl w:val="1"/>
          <w:numId w:val="0"/>
        </w:numPr>
        <w:spacing w:before="0" w:after="0"/>
        <w:ind w:left="1560" w:leftChars="0" w:hanging="36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2"/>
        </w:rPr>
        <w:t>答案：错 ✔</w:t>
      </w:r>
    </w:p>
    <w:p w14:paraId="173AA379">
      <w:pPr>
        <w:pStyle w:val="3"/>
        <w:bidi w:val="0"/>
        <w:jc w:val="center"/>
        <w:rPr>
          <w:rFonts w:hint="default"/>
          <w:color w:val="000000" w:themeColor="text1"/>
          <w:lang w:val="en-US" w:eastAsia="zh-CN"/>
        </w:rPr>
      </w:pPr>
      <w:r>
        <w:rPr>
          <w:rFonts w:hint="eastAsia"/>
          <w:color w:val="000000" w:themeColor="text1"/>
          <w:lang w:val="en-US" w:eastAsia="zh-CN"/>
        </w:rPr>
        <w:t>技能检测部分</w:t>
      </w:r>
    </w:p>
    <w:p w14:paraId="3E19E1F3">
      <w:pPr>
        <w:pStyle w:val="3"/>
        <w:bidi w:val="0"/>
        <w:rPr>
          <w:rFonts w:hint="default"/>
          <w:color w:val="000000" w:themeColor="text1"/>
          <w:lang w:val="en-US" w:eastAsia="zh-CN"/>
        </w:rPr>
      </w:pPr>
      <w:r>
        <w:rPr>
          <w:rFonts w:hint="eastAsia"/>
          <w:color w:val="000000" w:themeColor="text1"/>
          <w:lang w:val="en-US" w:eastAsia="zh-CN"/>
        </w:rPr>
        <w:t>四、对比朗读，说说每一组加点的字发音不同之处。</w:t>
      </w:r>
    </w:p>
    <w:p w14:paraId="28D69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字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纸—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制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 xml:space="preserve">止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阻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力—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主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力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粗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布—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初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 xml:space="preserve">步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三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角—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山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 xml:space="preserve">  </w:t>
      </w:r>
    </w:p>
    <w:p w14:paraId="7B116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死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记—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史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记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私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人—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诗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人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六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层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—六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成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自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立—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em w:val="dot"/>
        </w:rPr>
        <w:t>智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</w:rPr>
        <w:t>力</w:t>
      </w:r>
    </w:p>
    <w:p w14:paraId="6958A14C">
      <w:pPr>
        <w:pStyle w:val="3"/>
        <w:bidi w:val="0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</w:pPr>
      <w:bookmarkStart w:id="0" w:name="_Toc4386"/>
      <w:bookmarkStart w:id="1" w:name="_Toc2338"/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  <w:t>五、读绕口令，注意读准加点字的声母。</w:t>
      </w:r>
      <w:bookmarkEnd w:id="0"/>
      <w:bookmarkEnd w:id="1"/>
    </w:p>
    <w:p w14:paraId="38081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四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位老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师是石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斯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施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史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。</w:t>
      </w:r>
    </w:p>
    <w:p w14:paraId="79194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石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师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教我大公无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，</w:t>
      </w:r>
    </w:p>
    <w:p w14:paraId="069E6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斯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师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给我精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神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粮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食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，</w:t>
      </w:r>
    </w:p>
    <w:p w14:paraId="318BE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施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师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叫我遇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事三思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，</w:t>
      </w:r>
    </w:p>
    <w:p w14:paraId="6AD72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史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师送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我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知识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钥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匙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 xml:space="preserve">。 </w:t>
      </w:r>
    </w:p>
    <w:p w14:paraId="161F7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我感谢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石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斯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施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史四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位老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</w:rPr>
        <w:t>师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。</w:t>
      </w:r>
    </w:p>
    <w:p w14:paraId="286AAE5E">
      <w:pPr>
        <w:autoSpaceDE w:val="0"/>
        <w:autoSpaceDN w:val="0"/>
        <w:adjustRightInd w:val="0"/>
        <w:jc w:val="left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</w:pPr>
    </w:p>
    <w:p w14:paraId="27C75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黄凤凰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灰凤凰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 xml:space="preserve">， </w:t>
      </w:r>
    </w:p>
    <w:p w14:paraId="02F64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粉红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墙上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画凤凰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 xml:space="preserve">。 </w:t>
      </w:r>
    </w:p>
    <w:p w14:paraId="5AA87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凤凰黄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凤凰灰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 xml:space="preserve">， </w:t>
      </w:r>
    </w:p>
    <w:p w14:paraId="24AA1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粉红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墙上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凤凰飞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。</w:t>
      </w:r>
    </w:p>
    <w:p w14:paraId="0EFB6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</w:pPr>
    </w:p>
    <w:p w14:paraId="22953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七加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一，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七减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一，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加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减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完等于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几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？</w:t>
      </w:r>
    </w:p>
    <w:p w14:paraId="2B068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七加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一，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七减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一，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加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减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完还是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七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 w:eastAsia="zh-CN"/>
        </w:rPr>
        <w:t>。</w:t>
      </w:r>
    </w:p>
    <w:p w14:paraId="2D516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</w:pPr>
    </w:p>
    <w:p w14:paraId="15CD0D2A">
      <w:pPr>
        <w:pStyle w:val="3"/>
        <w:bidi w:val="0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</w:pPr>
      <w:bookmarkStart w:id="2" w:name="_Toc3053"/>
      <w:bookmarkStart w:id="3" w:name="_Toc15051"/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  <w:t>六、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</w:rPr>
        <w:t>朗读古诗，注意加点字的声母。</w:t>
      </w:r>
      <w:bookmarkEnd w:id="2"/>
      <w:bookmarkEnd w:id="3"/>
    </w:p>
    <w:p w14:paraId="54766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绿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蚁新醅酒，Lǜ yǐ xīn pēi jiǔ,</w:t>
      </w:r>
    </w:p>
    <w:p w14:paraId="6362B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红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泥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小火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炉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。Hóng ní xiǎo huǒlú.</w:t>
      </w:r>
    </w:p>
    <w:p w14:paraId="4BB6E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来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天欲雪，Wǎn lái tiān yù xuě,</w:t>
      </w:r>
    </w:p>
    <w:p w14:paraId="69ABB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em w:val="dot"/>
          <w:lang w:val="en-US" w:eastAsia="zh-CN"/>
        </w:rPr>
        <w:t>能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饮一杯无？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Néng yǐn yī bēi wú?</w:t>
      </w:r>
    </w:p>
    <w:p w14:paraId="31F9D41E">
      <w:pPr>
        <w:pStyle w:val="3"/>
        <w:bidi w:val="0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</w:pPr>
      <w:bookmarkStart w:id="4" w:name="_Toc21733"/>
      <w:bookmarkStart w:id="5" w:name="_Toc24223"/>
    </w:p>
    <w:p w14:paraId="24FF22FF">
      <w:pPr>
        <w:pStyle w:val="3"/>
        <w:bidi w:val="0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</w:pPr>
      <w:bookmarkStart w:id="6" w:name="_GoBack"/>
      <w:bookmarkEnd w:id="6"/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</w:rPr>
        <w:t>七、朗读幼儿诗，注意读准声母。</w:t>
      </w:r>
    </w:p>
    <w:bookmarkEnd w:id="4"/>
    <w:bookmarkEnd w:id="5"/>
    <w:p w14:paraId="21600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</w:pPr>
    </w:p>
    <w:p w14:paraId="78864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 xml:space="preserve">如果我是一片雪花     </w:t>
      </w:r>
    </w:p>
    <w:p w14:paraId="26B7F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 xml:space="preserve">     金波</w:t>
      </w:r>
    </w:p>
    <w:p w14:paraId="0E8AE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</w:p>
    <w:p w14:paraId="0EA8D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如果我是一片雪花，</w:t>
      </w:r>
    </w:p>
    <w:p w14:paraId="51DE6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你猜，我会飘落到</w:t>
      </w:r>
    </w:p>
    <w:p w14:paraId="57FE3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什么地方去呢？</w:t>
      </w:r>
    </w:p>
    <w:p w14:paraId="479D4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</w:p>
    <w:p w14:paraId="43E64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我不愿飘到小河里，</w:t>
      </w:r>
    </w:p>
    <w:p w14:paraId="640AE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变成一滴水，</w:t>
      </w:r>
    </w:p>
    <w:p w14:paraId="6BD1A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和小鱼小虾游戏。</w:t>
      </w:r>
    </w:p>
    <w:p w14:paraId="73CFA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</w:p>
    <w:p w14:paraId="7A3F1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我不愿飘到广场上，</w:t>
      </w:r>
    </w:p>
    <w:p w14:paraId="5D163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堆个胖雪人，</w:t>
      </w:r>
    </w:p>
    <w:p w14:paraId="53585B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望着你笑眯眯。</w:t>
      </w:r>
    </w:p>
    <w:p w14:paraId="18ACF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</w:p>
    <w:p w14:paraId="53E0D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我愿飘落在妈妈的脸上，</w:t>
      </w:r>
    </w:p>
    <w:p w14:paraId="21EEB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亲亲她，亲亲她，</w:t>
      </w:r>
    </w:p>
    <w:p w14:paraId="2B814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7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然后就快乐地融化。</w:t>
      </w:r>
    </w:p>
    <w:p w14:paraId="1E49528E">
      <w:pPr>
        <w:spacing w:before="269" w:after="269"/>
        <w:ind w:left="120"/>
        <w:jc w:val="left"/>
        <w:rPr>
          <w:rFonts w:hint="eastAsia" w:asciiTheme="majorEastAsia" w:hAnsiTheme="majorEastAsia" w:eastAsiaTheme="majorEastAsia" w:cstheme="majorEastAsia"/>
          <w:b w:val="0"/>
          <w:bCs w:val="0"/>
        </w:rPr>
      </w:pPr>
    </w:p>
    <w:sectPr>
      <w:headerReference r:id="rId5" w:type="default"/>
      <w:footerReference r:id="rId6" w:type="default"/>
      <w:pgSz w:w="11907" w:h="16839"/>
      <w:pgMar w:top="1440" w:right="1440" w:bottom="1440" w:left="1440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4034F">
    <w:pPr>
      <w:pStyle w:val="8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9D2E637">
                <w:pPr>
                  <w:pStyle w:val="8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CA384">
    <w:pPr>
      <w:pStyle w:val="9"/>
      <w:tabs>
        <w:tab w:val="center" w:pos="4153"/>
        <w:tab w:val="right" w:pos="8306"/>
        <w:tab w:val="clear" w:pos="4680"/>
        <w:tab w:val="clear" w:pos="9360"/>
      </w:tabs>
      <w:jc w:val="center"/>
    </w:pPr>
    <w:r>
      <w:rPr>
        <w:rFonts w:hint="eastAsia"/>
        <w:color w:val="000000" w:themeColor="text1"/>
        <w:lang w:val="en-US" w:eastAsia="zh-CN"/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439A0113"/>
    <w:rsid w:val="5AA96CD8"/>
    <w:rsid w:val="72E034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Noto Sans SC" w:hAnsi="Noto Sans SC" w:eastAsia="Noto Sans SC" w:cs="Noto Sans SC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oto Sans SC" w:hAnsi="Noto Sans SC" w:eastAsia="Noto Sans SC" w:cs="Noto Sans SC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3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mphasis"/>
    <w:basedOn w:val="14"/>
    <w:qFormat/>
    <w:uiPriority w:val="20"/>
    <w:rPr>
      <w:i/>
      <w:iCs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Header Char"/>
    <w:basedOn w:val="14"/>
    <w:link w:val="9"/>
    <w:qFormat/>
    <w:uiPriority w:val="99"/>
  </w:style>
  <w:style w:type="character" w:customStyle="1" w:styleId="18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14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14"/>
    <w:link w:val="11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1653</Words>
  <Characters>1825</Characters>
  <TotalTime>1</TotalTime>
  <ScaleCrop>false</ScaleCrop>
  <LinksUpToDate>false</LinksUpToDate>
  <CharactersWithSpaces>2006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2025-05-11T11:51:00Z</dcterms:created>
  <dc:creator>admin1</dc:creator>
  <cp:lastModifiedBy>谢增伦</cp:lastModifiedBy>
  <dcterms:modified xsi:type="dcterms:W3CDTF">2025-05-13T07:44:06Z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eyJoZGlkIjoiNDc0MjI2MGNjOWUyYjk5NDFlNGUwZWZiOWU4MzQwY2EiLCJ1c2VySWQiOiIxNjUyODY5NDIxIn0=</vt:lpwstr>
  </property>
  <property fmtid="{D5CDD505-2E9C-101B-9397-08002B2CF9AE}" pid="3" name="KSOProductBuildVer">
    <vt:lpwstr>2052-12.1.0.20784</vt:lpwstr>
  </property>
  <property fmtid="{D5CDD505-2E9C-101B-9397-08002B2CF9AE}" pid="4" name="ICV">
    <vt:lpwstr>DA27E8011A554449AE2E17E708EE93CA_12</vt:lpwstr>
  </property>
</Properties>
</file>