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DB5" w:rsidRDefault="00A9717C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模块三</w:t>
      </w:r>
      <w:r w:rsidR="000C4C0C">
        <w:rPr>
          <w:rFonts w:ascii="黑体" w:eastAsia="黑体" w:hAnsi="黑体" w:cs="黑体" w:hint="eastAsia"/>
          <w:b/>
          <w:bCs/>
          <w:sz w:val="32"/>
          <w:szCs w:val="28"/>
        </w:rPr>
        <w:t>任务</w:t>
      </w:r>
      <w:r>
        <w:rPr>
          <w:rFonts w:ascii="黑体" w:eastAsia="黑体" w:hAnsi="黑体" w:cs="黑体" w:hint="eastAsia"/>
          <w:b/>
          <w:bCs/>
          <w:sz w:val="32"/>
          <w:szCs w:val="28"/>
        </w:rPr>
        <w:t>2</w:t>
      </w:r>
      <w:r w:rsidR="000C4C0C">
        <w:rPr>
          <w:rFonts w:ascii="黑体" w:eastAsia="黑体" w:hAnsi="黑体" w:cs="黑体" w:hint="eastAsia"/>
          <w:b/>
          <w:bCs/>
          <w:sz w:val="32"/>
          <w:szCs w:val="28"/>
        </w:rPr>
        <w:t>《骨、关节、肌肉损伤的应急处理与预防》教学设计</w:t>
      </w: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956"/>
        <w:gridCol w:w="2730"/>
        <w:gridCol w:w="2835"/>
        <w:gridCol w:w="2268"/>
      </w:tblGrid>
      <w:tr w:rsidR="00840DB5" w:rsidTr="00A91711">
        <w:trPr>
          <w:cantSplit/>
          <w:trHeight w:val="496"/>
          <w:jc w:val="center"/>
        </w:trPr>
        <w:tc>
          <w:tcPr>
            <w:tcW w:w="1202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3686" w:type="dxa"/>
            <w:gridSpan w:val="2"/>
            <w:vAlign w:val="center"/>
          </w:tcPr>
          <w:p w:rsidR="00840DB5" w:rsidRDefault="00840DB5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2268" w:type="dxa"/>
            <w:vAlign w:val="center"/>
          </w:tcPr>
          <w:p w:rsidR="00840DB5" w:rsidRDefault="00840DB5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840DB5" w:rsidTr="00A91711">
        <w:trPr>
          <w:cantSplit/>
          <w:trHeight w:val="276"/>
          <w:jc w:val="center"/>
        </w:trPr>
        <w:tc>
          <w:tcPr>
            <w:tcW w:w="1202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教学日期</w:t>
            </w:r>
          </w:p>
        </w:tc>
        <w:tc>
          <w:tcPr>
            <w:tcW w:w="3686" w:type="dxa"/>
            <w:gridSpan w:val="2"/>
            <w:vAlign w:val="center"/>
          </w:tcPr>
          <w:p w:rsidR="00840DB5" w:rsidRDefault="00840DB5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268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/>
                <w:szCs w:val="24"/>
              </w:rPr>
              <w:t>2</w:t>
            </w:r>
            <w:r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840DB5" w:rsidTr="00A91711">
        <w:trPr>
          <w:cantSplit/>
          <w:trHeight w:val="367"/>
          <w:jc w:val="center"/>
        </w:trPr>
        <w:tc>
          <w:tcPr>
            <w:tcW w:w="1202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教学地点</w:t>
            </w:r>
          </w:p>
        </w:tc>
        <w:tc>
          <w:tcPr>
            <w:tcW w:w="3686" w:type="dxa"/>
            <w:gridSpan w:val="2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幼儿急救模拟</w:t>
            </w:r>
            <w:r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835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840DB5" w:rsidTr="00A91711">
        <w:trPr>
          <w:cantSplit/>
          <w:trHeight w:val="303"/>
          <w:jc w:val="center"/>
        </w:trPr>
        <w:tc>
          <w:tcPr>
            <w:tcW w:w="1202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789" w:type="dxa"/>
            <w:gridSpan w:val="4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bCs/>
                <w:szCs w:val="21"/>
              </w:rPr>
              <w:t>《骨、关节、肌肉损伤的</w:t>
            </w:r>
            <w:r>
              <w:rPr>
                <w:rFonts w:ascii="宋体" w:cs="宋体"/>
                <w:bCs/>
                <w:szCs w:val="21"/>
              </w:rPr>
              <w:t>应急处理与预防</w:t>
            </w:r>
            <w:r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840DB5" w:rsidTr="00A91711">
        <w:trPr>
          <w:trHeight w:val="394"/>
          <w:jc w:val="center"/>
        </w:trPr>
        <w:tc>
          <w:tcPr>
            <w:tcW w:w="1202" w:type="dxa"/>
            <w:vAlign w:val="center"/>
          </w:tcPr>
          <w:p w:rsidR="00840DB5" w:rsidRDefault="000C4C0C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789" w:type="dxa"/>
            <w:gridSpan w:val="4"/>
            <w:vAlign w:val="center"/>
          </w:tcPr>
          <w:p w:rsidR="00840DB5" w:rsidRDefault="00A9717C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cs="宋体" w:hint="eastAsia"/>
                <w:szCs w:val="24"/>
              </w:rPr>
              <w:t>《学前</w:t>
            </w:r>
            <w:r>
              <w:rPr>
                <w:rFonts w:ascii="宋体" w:cs="宋体"/>
                <w:szCs w:val="24"/>
              </w:rPr>
              <w:t>儿童</w:t>
            </w:r>
            <w:r w:rsidR="000C4C0C">
              <w:rPr>
                <w:rFonts w:ascii="宋体" w:cs="宋体"/>
                <w:szCs w:val="24"/>
              </w:rPr>
              <w:t>急症救助</w:t>
            </w:r>
            <w:r w:rsidR="000C4C0C">
              <w:rPr>
                <w:rFonts w:ascii="宋体" w:cs="宋体" w:hint="eastAsia"/>
                <w:szCs w:val="24"/>
              </w:rPr>
              <w:t>与</w:t>
            </w:r>
            <w:r w:rsidR="000C4C0C">
              <w:rPr>
                <w:rFonts w:ascii="宋体" w:cs="宋体"/>
                <w:szCs w:val="24"/>
              </w:rPr>
              <w:t>突发</w:t>
            </w:r>
            <w:r w:rsidR="000C4C0C">
              <w:rPr>
                <w:rFonts w:ascii="宋体" w:cs="宋体" w:hint="eastAsia"/>
                <w:szCs w:val="24"/>
              </w:rPr>
              <w:t>事件</w:t>
            </w:r>
            <w:r>
              <w:rPr>
                <w:rFonts w:ascii="宋体" w:cs="宋体"/>
                <w:szCs w:val="24"/>
              </w:rPr>
              <w:t>应</w:t>
            </w:r>
            <w:r>
              <w:rPr>
                <w:rFonts w:ascii="宋体" w:cs="宋体" w:hint="eastAsia"/>
                <w:szCs w:val="24"/>
              </w:rPr>
              <w:t>对</w:t>
            </w:r>
            <w:r w:rsidR="000C4C0C">
              <w:rPr>
                <w:rFonts w:ascii="宋体" w:cs="宋体"/>
                <w:szCs w:val="24"/>
              </w:rPr>
              <w:t>》</w:t>
            </w:r>
          </w:p>
        </w:tc>
      </w:tr>
      <w:tr w:rsidR="00DB555E" w:rsidTr="00A91711">
        <w:trPr>
          <w:trHeight w:val="394"/>
          <w:jc w:val="center"/>
        </w:trPr>
        <w:tc>
          <w:tcPr>
            <w:tcW w:w="1202" w:type="dxa"/>
            <w:vAlign w:val="center"/>
          </w:tcPr>
          <w:p w:rsidR="00DB555E" w:rsidRDefault="00DB555E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DB555E" w:rsidRDefault="00DB555E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DB555E" w:rsidRDefault="00DB555E" w:rsidP="00A91711">
            <w:pPr>
              <w:spacing w:line="360" w:lineRule="auto"/>
              <w:ind w:firstLineChars="150" w:firstLine="315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>骨</w:t>
            </w:r>
            <w:r>
              <w:rPr>
                <w:rFonts w:ascii="宋体" w:cs="宋体"/>
                <w:szCs w:val="24"/>
              </w:rPr>
              <w:t>、关节、肌肉损伤的处理</w:t>
            </w:r>
            <w:r>
              <w:rPr>
                <w:rFonts w:ascii="宋体" w:cs="宋体" w:hint="eastAsia"/>
                <w:szCs w:val="24"/>
              </w:rPr>
              <w:t>方法</w:t>
            </w:r>
            <w:r w:rsidR="008D3AD2">
              <w:rPr>
                <w:rFonts w:ascii="宋体" w:cs="宋体" w:hint="eastAsia"/>
                <w:szCs w:val="24"/>
              </w:rPr>
              <w:t>的</w:t>
            </w:r>
            <w:r>
              <w:rPr>
                <w:rFonts w:ascii="宋体" w:cs="宋体" w:hint="eastAsia"/>
                <w:szCs w:val="24"/>
              </w:rPr>
              <w:t>部分</w:t>
            </w:r>
            <w:r>
              <w:rPr>
                <w:rFonts w:ascii="宋体" w:cs="宋体"/>
                <w:szCs w:val="24"/>
              </w:rPr>
              <w:t>内容与</w:t>
            </w:r>
            <w:r>
              <w:rPr>
                <w:rFonts w:ascii="宋体" w:cs="宋体" w:hint="eastAsia"/>
                <w:szCs w:val="24"/>
              </w:rPr>
              <w:t>挫伤</w:t>
            </w:r>
            <w:r>
              <w:rPr>
                <w:rFonts w:ascii="宋体" w:cs="宋体"/>
                <w:szCs w:val="24"/>
              </w:rPr>
              <w:t>的处理方法是</w:t>
            </w:r>
            <w:r w:rsidR="008D3AD2">
              <w:rPr>
                <w:rFonts w:ascii="宋体" w:cs="宋体" w:hint="eastAsia"/>
                <w:szCs w:val="24"/>
              </w:rPr>
              <w:t>类似</w:t>
            </w:r>
            <w:r w:rsidR="008D3AD2">
              <w:rPr>
                <w:rFonts w:ascii="宋体" w:cs="宋体"/>
                <w:szCs w:val="24"/>
              </w:rPr>
              <w:t>的，</w:t>
            </w:r>
            <w:r>
              <w:rPr>
                <w:rFonts w:ascii="宋体" w:cs="宋体"/>
                <w:szCs w:val="24"/>
              </w:rPr>
              <w:t>学生</w:t>
            </w:r>
            <w:r w:rsidR="008D3AD2">
              <w:rPr>
                <w:rFonts w:ascii="宋体" w:cs="宋体" w:hint="eastAsia"/>
                <w:szCs w:val="24"/>
              </w:rPr>
              <w:t>已</w:t>
            </w:r>
            <w:r>
              <w:rPr>
                <w:rFonts w:ascii="宋体" w:cs="宋体"/>
                <w:szCs w:val="24"/>
              </w:rPr>
              <w:t>有了部分的知识经验。</w:t>
            </w:r>
            <w:r w:rsidR="008D3AD2">
              <w:rPr>
                <w:rFonts w:ascii="宋体" w:cs="宋体" w:hint="eastAsia"/>
                <w:szCs w:val="24"/>
              </w:rPr>
              <w:t>然而</w:t>
            </w:r>
            <w:r w:rsidR="008D3AD2">
              <w:rPr>
                <w:rFonts w:ascii="宋体" w:cs="宋体"/>
                <w:szCs w:val="24"/>
              </w:rPr>
              <w:t>骨折、关节脱位</w:t>
            </w:r>
            <w:r w:rsidR="008D3AD2">
              <w:rPr>
                <w:rFonts w:ascii="宋体" w:cs="宋体" w:hint="eastAsia"/>
                <w:szCs w:val="24"/>
              </w:rPr>
              <w:t>等</w:t>
            </w:r>
            <w:r w:rsidR="008D3AD2">
              <w:rPr>
                <w:rFonts w:ascii="宋体" w:cs="宋体"/>
                <w:szCs w:val="24"/>
              </w:rPr>
              <w:t>比小外伤要复杂的多，</w:t>
            </w:r>
            <w:r w:rsidR="008D3AD2">
              <w:rPr>
                <w:rFonts w:ascii="宋体" w:cs="宋体" w:hint="eastAsia"/>
                <w:szCs w:val="24"/>
              </w:rPr>
              <w:t>也</w:t>
            </w:r>
            <w:r w:rsidR="008D3AD2">
              <w:rPr>
                <w:rFonts w:ascii="宋体" w:cs="宋体"/>
                <w:szCs w:val="24"/>
              </w:rPr>
              <w:t>严重的多，学生对此类意外伤害</w:t>
            </w:r>
            <w:r w:rsidR="008D3AD2">
              <w:rPr>
                <w:rFonts w:ascii="宋体" w:cs="宋体" w:hint="eastAsia"/>
                <w:szCs w:val="24"/>
              </w:rPr>
              <w:t>的危害认识</w:t>
            </w:r>
            <w:r w:rsidR="008D3AD2">
              <w:rPr>
                <w:rFonts w:ascii="宋体" w:cs="宋体"/>
                <w:szCs w:val="24"/>
              </w:rPr>
              <w:t>不足，</w:t>
            </w:r>
            <w:r w:rsidR="008D3AD2">
              <w:rPr>
                <w:rFonts w:ascii="宋体" w:cs="宋体" w:hint="eastAsia"/>
                <w:szCs w:val="24"/>
              </w:rPr>
              <w:t>尤其是</w:t>
            </w:r>
            <w:r w:rsidR="008D3AD2">
              <w:rPr>
                <w:rFonts w:ascii="宋体" w:cs="宋体"/>
                <w:szCs w:val="24"/>
              </w:rPr>
              <w:t>在此种意外发生后保教人员</w:t>
            </w:r>
            <w:r w:rsidR="008D3AD2">
              <w:rPr>
                <w:rFonts w:ascii="宋体" w:cs="宋体" w:hint="eastAsia"/>
                <w:szCs w:val="24"/>
              </w:rPr>
              <w:t>所</w:t>
            </w:r>
            <w:r w:rsidR="008D3AD2">
              <w:rPr>
                <w:rFonts w:ascii="宋体" w:cs="宋体"/>
                <w:szCs w:val="24"/>
              </w:rPr>
              <w:t>承担的救助</w:t>
            </w:r>
            <w:r w:rsidR="008D3AD2">
              <w:rPr>
                <w:rFonts w:ascii="宋体" w:cs="宋体" w:hint="eastAsia"/>
                <w:szCs w:val="24"/>
              </w:rPr>
              <w:t>范围</w:t>
            </w:r>
            <w:r w:rsidR="008D3AD2">
              <w:rPr>
                <w:rFonts w:ascii="宋体" w:cs="宋体"/>
                <w:szCs w:val="24"/>
              </w:rPr>
              <w:t>较为模糊。</w:t>
            </w:r>
          </w:p>
        </w:tc>
      </w:tr>
      <w:tr w:rsidR="00DB555E" w:rsidTr="00A91711">
        <w:trPr>
          <w:trHeight w:val="394"/>
          <w:jc w:val="center"/>
        </w:trPr>
        <w:tc>
          <w:tcPr>
            <w:tcW w:w="1202" w:type="dxa"/>
            <w:vAlign w:val="center"/>
          </w:tcPr>
          <w:p w:rsidR="00DB555E" w:rsidRDefault="00DB555E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DB555E" w:rsidRDefault="00DB555E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789" w:type="dxa"/>
            <w:gridSpan w:val="4"/>
            <w:vAlign w:val="center"/>
          </w:tcPr>
          <w:p w:rsidR="00DB555E" w:rsidRDefault="008D3AD2" w:rsidP="00A91711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>
              <w:rPr>
                <w:rFonts w:ascii="宋体" w:cs="宋体" w:hint="eastAsia"/>
                <w:szCs w:val="24"/>
              </w:rPr>
              <w:t xml:space="preserve">   </w:t>
            </w:r>
            <w:r w:rsidR="00DB555E">
              <w:rPr>
                <w:rFonts w:ascii="宋体" w:cs="宋体" w:hint="eastAsia"/>
                <w:szCs w:val="24"/>
              </w:rPr>
              <w:t>骨</w:t>
            </w:r>
            <w:r>
              <w:rPr>
                <w:rFonts w:ascii="宋体" w:cs="宋体"/>
                <w:szCs w:val="24"/>
              </w:rPr>
              <w:t>、关节、肌肉损伤</w:t>
            </w:r>
            <w:r>
              <w:rPr>
                <w:rFonts w:ascii="宋体" w:cs="宋体" w:hint="eastAsia"/>
                <w:szCs w:val="24"/>
              </w:rPr>
              <w:t>是学前幼儿十分</w:t>
            </w:r>
            <w:r>
              <w:rPr>
                <w:rFonts w:ascii="宋体" w:cs="宋体"/>
                <w:szCs w:val="24"/>
              </w:rPr>
              <w:t>常见</w:t>
            </w:r>
            <w:r>
              <w:rPr>
                <w:rFonts w:ascii="宋体" w:cs="宋体" w:hint="eastAsia"/>
                <w:szCs w:val="24"/>
              </w:rPr>
              <w:t>的</w:t>
            </w:r>
            <w:r>
              <w:rPr>
                <w:rFonts w:ascii="宋体" w:cs="宋体"/>
                <w:szCs w:val="24"/>
              </w:rPr>
              <w:t>意外伤害类型，</w:t>
            </w:r>
            <w:r>
              <w:rPr>
                <w:rFonts w:ascii="宋体" w:cs="宋体" w:hint="eastAsia"/>
                <w:szCs w:val="24"/>
              </w:rPr>
              <w:t>也</w:t>
            </w:r>
            <w:r>
              <w:rPr>
                <w:rFonts w:ascii="宋体" w:cs="宋体"/>
                <w:szCs w:val="24"/>
              </w:rPr>
              <w:t>属于中重度伤害</w:t>
            </w:r>
            <w:r>
              <w:rPr>
                <w:rFonts w:ascii="宋体" w:cs="宋体" w:hint="eastAsia"/>
                <w:szCs w:val="24"/>
              </w:rPr>
              <w:t>。</w:t>
            </w:r>
            <w:r>
              <w:rPr>
                <w:rFonts w:ascii="宋体" w:cs="宋体"/>
                <w:szCs w:val="24"/>
              </w:rPr>
              <w:t>面对</w:t>
            </w:r>
            <w:r>
              <w:rPr>
                <w:rFonts w:ascii="宋体" w:cs="宋体" w:hint="eastAsia"/>
                <w:szCs w:val="24"/>
              </w:rPr>
              <w:t>此类</w:t>
            </w:r>
            <w:r>
              <w:rPr>
                <w:rFonts w:ascii="宋体" w:cs="宋体"/>
                <w:szCs w:val="24"/>
              </w:rPr>
              <w:t>意外伤害，保教人员的处理</w:t>
            </w:r>
            <w:r>
              <w:rPr>
                <w:rFonts w:ascii="宋体" w:cs="宋体" w:hint="eastAsia"/>
                <w:szCs w:val="24"/>
              </w:rPr>
              <w:t>方法</w:t>
            </w:r>
            <w:r>
              <w:rPr>
                <w:rFonts w:ascii="宋体" w:cs="宋体"/>
                <w:szCs w:val="24"/>
              </w:rPr>
              <w:t>是否</w:t>
            </w:r>
            <w:r>
              <w:rPr>
                <w:rFonts w:ascii="宋体" w:cs="宋体" w:hint="eastAsia"/>
                <w:szCs w:val="24"/>
              </w:rPr>
              <w:t>规范可</w:t>
            </w:r>
            <w:r>
              <w:rPr>
                <w:rFonts w:ascii="宋体" w:cs="宋体"/>
                <w:szCs w:val="24"/>
              </w:rPr>
              <w:t>影响</w:t>
            </w:r>
            <w:r>
              <w:rPr>
                <w:rFonts w:ascii="宋体" w:cs="宋体" w:hint="eastAsia"/>
                <w:szCs w:val="24"/>
              </w:rPr>
              <w:t>幼儿</w:t>
            </w:r>
            <w:r>
              <w:rPr>
                <w:rFonts w:ascii="宋体" w:cs="宋体"/>
                <w:szCs w:val="24"/>
              </w:rPr>
              <w:t>的</w:t>
            </w:r>
            <w:r>
              <w:rPr>
                <w:rFonts w:ascii="宋体" w:cs="宋体" w:hint="eastAsia"/>
                <w:szCs w:val="24"/>
              </w:rPr>
              <w:t>后期恢复</w:t>
            </w:r>
            <w:r>
              <w:rPr>
                <w:rFonts w:ascii="宋体" w:cs="宋体"/>
                <w:szCs w:val="24"/>
              </w:rPr>
              <w:t>和治疗</w:t>
            </w:r>
            <w:r>
              <w:rPr>
                <w:rFonts w:ascii="宋体" w:cs="宋体" w:hint="eastAsia"/>
                <w:szCs w:val="24"/>
              </w:rPr>
              <w:t>。</w:t>
            </w:r>
            <w:r>
              <w:rPr>
                <w:rFonts w:ascii="宋体" w:cs="宋体"/>
                <w:szCs w:val="24"/>
              </w:rPr>
              <w:t>本课</w:t>
            </w:r>
            <w:r>
              <w:rPr>
                <w:rFonts w:ascii="宋体" w:cs="宋体" w:hint="eastAsia"/>
                <w:szCs w:val="24"/>
              </w:rPr>
              <w:t>主要</w:t>
            </w:r>
            <w:r>
              <w:rPr>
                <w:rFonts w:ascii="宋体" w:cs="宋体"/>
                <w:szCs w:val="24"/>
              </w:rPr>
              <w:t>介绍了骨、关节、肌肉损伤的典型</w:t>
            </w:r>
          </w:p>
        </w:tc>
      </w:tr>
      <w:tr w:rsidR="00840DB5" w:rsidTr="00A91711">
        <w:trPr>
          <w:trHeight w:val="299"/>
          <w:jc w:val="center"/>
        </w:trPr>
        <w:tc>
          <w:tcPr>
            <w:tcW w:w="1202" w:type="dxa"/>
            <w:vMerge w:val="restart"/>
            <w:vAlign w:val="center"/>
          </w:tcPr>
          <w:p w:rsidR="00840DB5" w:rsidRDefault="000C4C0C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840DB5" w:rsidRDefault="000C4C0C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840DB5" w:rsidRDefault="000C4C0C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840DB5" w:rsidRDefault="000C4C0C">
            <w:pPr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3686" w:type="dxa"/>
            <w:gridSpan w:val="2"/>
            <w:vAlign w:val="center"/>
          </w:tcPr>
          <w:p w:rsidR="00840DB5" w:rsidRDefault="000C4C0C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835" w:type="dxa"/>
            <w:vAlign w:val="center"/>
          </w:tcPr>
          <w:p w:rsidR="00840DB5" w:rsidRDefault="000C4C0C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能  力</w:t>
            </w:r>
          </w:p>
        </w:tc>
        <w:tc>
          <w:tcPr>
            <w:tcW w:w="2268" w:type="dxa"/>
            <w:vAlign w:val="center"/>
          </w:tcPr>
          <w:p w:rsidR="00840DB5" w:rsidRDefault="000C4C0C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840DB5" w:rsidTr="00A91711">
        <w:trPr>
          <w:trHeight w:val="2052"/>
          <w:jc w:val="center"/>
        </w:trPr>
        <w:tc>
          <w:tcPr>
            <w:tcW w:w="1202" w:type="dxa"/>
            <w:vMerge/>
            <w:vAlign w:val="center"/>
          </w:tcPr>
          <w:p w:rsidR="00840DB5" w:rsidRDefault="00840DB5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840DB5" w:rsidRDefault="000C4C0C">
            <w:pPr>
              <w:spacing w:line="276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1.知晓幼儿骨、关节、肌肉损伤的</w:t>
            </w:r>
            <w:r>
              <w:rPr>
                <w:rFonts w:ascii="宋体" w:hAnsi="宋体"/>
              </w:rPr>
              <w:t>典型体征</w:t>
            </w:r>
            <w:r>
              <w:rPr>
                <w:rFonts w:ascii="宋体" w:hAnsi="宋体" w:hint="eastAsia"/>
              </w:rPr>
              <w:t>及</w:t>
            </w:r>
            <w:r>
              <w:rPr>
                <w:rFonts w:ascii="宋体" w:hAnsi="宋体"/>
              </w:rPr>
              <w:t>主要危害</w:t>
            </w:r>
            <w:r w:rsidR="00A9717C">
              <w:rPr>
                <w:rFonts w:ascii="宋体" w:hAnsi="宋体" w:hint="eastAsia"/>
              </w:rPr>
              <w:t>。</w:t>
            </w:r>
          </w:p>
          <w:p w:rsidR="00840DB5" w:rsidRDefault="000C4C0C">
            <w:pPr>
              <w:spacing w:line="276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2.说明</w:t>
            </w:r>
            <w:r>
              <w:rPr>
                <w:rFonts w:ascii="宋体" w:hAnsi="宋体"/>
              </w:rPr>
              <w:t>幼儿</w:t>
            </w:r>
            <w:r>
              <w:rPr>
                <w:rFonts w:ascii="宋体" w:hAnsi="宋体" w:hint="eastAsia"/>
              </w:rPr>
              <w:t>骨、关节、肌肉损伤</w:t>
            </w:r>
            <w:r>
              <w:rPr>
                <w:rFonts w:ascii="宋体" w:hAnsi="宋体"/>
              </w:rPr>
              <w:t>的</w:t>
            </w:r>
            <w:r>
              <w:rPr>
                <w:rFonts w:ascii="宋体" w:hAnsi="宋体" w:hint="eastAsia"/>
              </w:rPr>
              <w:t>常见</w:t>
            </w:r>
            <w:r>
              <w:rPr>
                <w:rFonts w:ascii="宋体" w:hAnsi="宋体"/>
              </w:rPr>
              <w:t>原因和</w:t>
            </w:r>
            <w:r>
              <w:rPr>
                <w:rFonts w:ascii="宋体" w:hAnsi="宋体" w:hint="eastAsia"/>
              </w:rPr>
              <w:t>主要</w:t>
            </w:r>
            <w:r>
              <w:rPr>
                <w:rFonts w:ascii="宋体" w:hAnsi="宋体"/>
              </w:rPr>
              <w:t>预防措施</w:t>
            </w:r>
            <w:r w:rsidR="00A9717C">
              <w:rPr>
                <w:rFonts w:ascii="宋体" w:hAnsi="宋体" w:hint="eastAsia"/>
              </w:rPr>
              <w:t>。</w:t>
            </w:r>
          </w:p>
          <w:p w:rsidR="00840DB5" w:rsidRDefault="000C4C0C">
            <w:pPr>
              <w:spacing w:line="276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3.熟记幼儿发生骨、关节、肌肉损伤时的紧急应对方法及注意事项</w:t>
            </w:r>
            <w:r w:rsidR="00A9717C">
              <w:rPr>
                <w:rFonts w:ascii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840DB5" w:rsidRDefault="000C4C0C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4.能根据体征评估，结合紧急救助流程模拟为发生骨、关节、肌肉损伤的幼儿实施应急处理</w:t>
            </w:r>
            <w:r w:rsidR="00A9717C">
              <w:rPr>
                <w:rFonts w:ascii="宋体" w:hAnsi="宋体" w:hint="eastAsia"/>
                <w:szCs w:val="21"/>
              </w:rPr>
              <w:t>。</w:t>
            </w:r>
          </w:p>
          <w:p w:rsidR="00840DB5" w:rsidRDefault="000C4C0C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ascii="宋体" w:hAnsi="宋体" w:hint="eastAsia"/>
                <w:szCs w:val="21"/>
              </w:rPr>
              <w:t>能在应急处理过程中与相关人员进行有效的沟通</w:t>
            </w:r>
            <w:r w:rsidR="00A9717C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840DB5" w:rsidRDefault="000C4C0C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6.懂得骨、关节、肌肉损伤的正确处理及预防的重要意义，并积极参与相关知识技能的学习</w:t>
            </w:r>
            <w:r w:rsidR="00A9717C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40DB5" w:rsidTr="00A91711">
        <w:trPr>
          <w:cantSplit/>
          <w:trHeight w:val="467"/>
          <w:jc w:val="center"/>
        </w:trPr>
        <w:tc>
          <w:tcPr>
            <w:tcW w:w="1202" w:type="dxa"/>
            <w:vMerge w:val="restart"/>
            <w:vAlign w:val="center"/>
          </w:tcPr>
          <w:p w:rsidR="00840DB5" w:rsidRDefault="000C4C0C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840DB5" w:rsidRDefault="000C4C0C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56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833" w:type="dxa"/>
            <w:gridSpan w:val="3"/>
            <w:vAlign w:val="center"/>
          </w:tcPr>
          <w:p w:rsidR="00840DB5" w:rsidRDefault="000C4C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幼儿骨、关节、肌肉损伤</w:t>
            </w:r>
            <w:r>
              <w:rPr>
                <w:rFonts w:ascii="宋体" w:hAnsi="宋体"/>
                <w:szCs w:val="21"/>
              </w:rPr>
              <w:t>的应急处理</w:t>
            </w:r>
            <w:r>
              <w:rPr>
                <w:rFonts w:ascii="宋体" w:hAnsi="宋体" w:hint="eastAsia"/>
                <w:szCs w:val="21"/>
              </w:rPr>
              <w:t>流程</w:t>
            </w:r>
            <w:r w:rsidR="00A9171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40DB5" w:rsidTr="00A91711">
        <w:trPr>
          <w:cantSplit/>
          <w:trHeight w:val="151"/>
          <w:jc w:val="center"/>
        </w:trPr>
        <w:tc>
          <w:tcPr>
            <w:tcW w:w="1202" w:type="dxa"/>
            <w:vMerge/>
            <w:vAlign w:val="center"/>
          </w:tcPr>
          <w:p w:rsidR="00840DB5" w:rsidRDefault="00840DB5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833" w:type="dxa"/>
            <w:gridSpan w:val="3"/>
            <w:vAlign w:val="center"/>
          </w:tcPr>
          <w:p w:rsidR="00840DB5" w:rsidRDefault="000C4C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幼儿骨、关节、肌肉损伤中</w:t>
            </w:r>
            <w:r>
              <w:rPr>
                <w:rFonts w:ascii="宋体" w:hAnsi="宋体"/>
                <w:szCs w:val="21"/>
              </w:rPr>
              <w:t>异常情况的</w:t>
            </w:r>
            <w:r>
              <w:rPr>
                <w:rFonts w:ascii="宋体" w:hAnsi="宋体" w:hint="eastAsia"/>
                <w:szCs w:val="21"/>
              </w:rPr>
              <w:t>应急处理</w:t>
            </w:r>
            <w:r w:rsidR="00A9171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40DB5" w:rsidTr="001A4591">
        <w:trPr>
          <w:trHeight w:val="1341"/>
          <w:jc w:val="center"/>
        </w:trPr>
        <w:tc>
          <w:tcPr>
            <w:tcW w:w="1202" w:type="dxa"/>
            <w:vMerge w:val="restart"/>
            <w:vAlign w:val="center"/>
          </w:tcPr>
          <w:p w:rsidR="00840DB5" w:rsidRDefault="000C4C0C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840DB5" w:rsidRDefault="000C4C0C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840DB5" w:rsidRDefault="000C4C0C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840DB5" w:rsidRDefault="000C4C0C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789" w:type="dxa"/>
            <w:gridSpan w:val="4"/>
            <w:vAlign w:val="center"/>
          </w:tcPr>
          <w:p w:rsidR="00840DB5" w:rsidRDefault="000C4C0C" w:rsidP="001A4591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1.</w:t>
            </w:r>
            <w:r>
              <w:rPr>
                <w:rFonts w:ascii="宋体" w:hAnsi="宋体" w:hint="eastAsia"/>
                <w:b/>
                <w:szCs w:val="21"/>
              </w:rPr>
              <w:t>学生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:rsidR="00840DB5" w:rsidRDefault="000C4C0C" w:rsidP="001A45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（1）预习教材</w:t>
            </w:r>
            <w:r w:rsidR="008D3AD2">
              <w:rPr>
                <w:rFonts w:ascii="宋体" w:hAnsi="宋体" w:hint="eastAsia"/>
                <w:szCs w:val="21"/>
              </w:rPr>
              <w:t>“任务7”</w:t>
            </w:r>
            <w:r w:rsidR="00521D9B">
              <w:rPr>
                <w:rFonts w:ascii="宋体" w:hAnsi="宋体" w:hint="eastAsia"/>
                <w:szCs w:val="21"/>
              </w:rPr>
              <w:t>内容</w:t>
            </w:r>
            <w:r w:rsidR="001A4591">
              <w:rPr>
                <w:rFonts w:ascii="宋体" w:hAnsi="宋体" w:hint="eastAsia"/>
                <w:szCs w:val="21"/>
              </w:rPr>
              <w:t>,</w:t>
            </w:r>
            <w:r w:rsidR="001A4591">
              <w:rPr>
                <w:rFonts w:ascii="宋体" w:hAnsi="宋体"/>
                <w:szCs w:val="21"/>
              </w:rPr>
              <w:t xml:space="preserve"> </w:t>
            </w:r>
            <w:r w:rsidR="001A4591">
              <w:rPr>
                <w:rFonts w:ascii="宋体" w:hAnsi="宋体"/>
                <w:szCs w:val="21"/>
              </w:rPr>
              <w:t>并</w:t>
            </w:r>
            <w:r w:rsidR="001A4591">
              <w:rPr>
                <w:rFonts w:ascii="宋体" w:hAnsi="宋体" w:hint="eastAsia"/>
                <w:szCs w:val="21"/>
              </w:rPr>
              <w:t>完成预习测试题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521D9B" w:rsidRDefault="000C4C0C" w:rsidP="001A45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521D9B">
              <w:rPr>
                <w:rFonts w:ascii="宋体" w:hAnsi="宋体" w:hint="eastAsia"/>
                <w:szCs w:val="21"/>
              </w:rPr>
              <w:t>学习微课《幼儿骨、关节、肌肉损伤</w:t>
            </w:r>
            <w:r w:rsidR="00521D9B">
              <w:rPr>
                <w:rFonts w:ascii="宋体" w:hAnsi="宋体"/>
                <w:szCs w:val="21"/>
              </w:rPr>
              <w:t>的应急处理</w:t>
            </w:r>
            <w:r w:rsidR="00521D9B">
              <w:rPr>
                <w:rFonts w:ascii="宋体" w:hAnsi="宋体" w:hint="eastAsia"/>
                <w:szCs w:val="21"/>
              </w:rPr>
              <w:t>》，熟悉应急处理流程。</w:t>
            </w:r>
          </w:p>
          <w:p w:rsidR="00840DB5" w:rsidRDefault="000C4C0C" w:rsidP="001A45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="008D3AD2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  <w:r w:rsidR="001A4591">
              <w:rPr>
                <w:rFonts w:ascii="宋体" w:hAnsi="宋体" w:hint="eastAsia"/>
                <w:szCs w:val="21"/>
              </w:rPr>
              <w:t>阅读</w:t>
            </w:r>
            <w:r w:rsidR="00521D9B">
              <w:rPr>
                <w:rFonts w:ascii="宋体" w:hAnsi="宋体" w:hint="eastAsia"/>
                <w:szCs w:val="21"/>
              </w:rPr>
              <w:t>案例《</w:t>
            </w:r>
            <w:r w:rsidR="00521D9B" w:rsidRPr="00521D9B">
              <w:rPr>
                <w:rFonts w:ascii="宋体" w:hAnsi="宋体" w:hint="eastAsia"/>
                <w:szCs w:val="21"/>
              </w:rPr>
              <w:t>孩子在园脱臼，幼儿园被起诉</w:t>
            </w:r>
            <w:r w:rsidR="00521D9B">
              <w:rPr>
                <w:rFonts w:ascii="宋体" w:hAnsi="宋体" w:hint="eastAsia"/>
                <w:szCs w:val="21"/>
              </w:rPr>
              <w:t>》</w:t>
            </w:r>
            <w:r w:rsidR="001A4591">
              <w:rPr>
                <w:rFonts w:ascii="宋体" w:hAnsi="宋体" w:hint="eastAsia"/>
                <w:szCs w:val="21"/>
              </w:rPr>
              <w:t>,并完成</w:t>
            </w:r>
            <w:r w:rsidR="001A4591">
              <w:rPr>
                <w:rFonts w:ascii="宋体" w:hAnsi="宋体"/>
                <w:szCs w:val="21"/>
              </w:rPr>
              <w:t>思考题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840DB5" w:rsidTr="001A4591">
        <w:trPr>
          <w:trHeight w:val="1164"/>
          <w:jc w:val="center"/>
        </w:trPr>
        <w:tc>
          <w:tcPr>
            <w:tcW w:w="1202" w:type="dxa"/>
            <w:vMerge/>
            <w:vAlign w:val="center"/>
          </w:tcPr>
          <w:p w:rsidR="00840DB5" w:rsidRDefault="00840DB5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840DB5" w:rsidRDefault="000C4C0C" w:rsidP="001A4591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2.教师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:rsidR="00321A99" w:rsidRPr="00321A99" w:rsidRDefault="00321A99" w:rsidP="001A45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21A99">
              <w:rPr>
                <w:rFonts w:ascii="宋体" w:hAnsi="宋体" w:hint="eastAsia"/>
                <w:szCs w:val="21"/>
              </w:rPr>
              <w:t>（1）查看学生课前预习的完成情况和预习测试成绩，找出易错点。</w:t>
            </w:r>
          </w:p>
          <w:p w:rsidR="00840DB5" w:rsidRDefault="00321A99" w:rsidP="001A45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321A99">
              <w:rPr>
                <w:rFonts w:ascii="宋体" w:hAnsi="宋体" w:hint="eastAsia"/>
                <w:szCs w:val="21"/>
              </w:rPr>
              <w:t>（2）熟悉本课次教学内容、流程及教学资源。</w:t>
            </w:r>
          </w:p>
        </w:tc>
      </w:tr>
      <w:tr w:rsidR="00840DB5" w:rsidTr="001A4591">
        <w:trPr>
          <w:trHeight w:val="1279"/>
          <w:jc w:val="center"/>
        </w:trPr>
        <w:tc>
          <w:tcPr>
            <w:tcW w:w="1202" w:type="dxa"/>
            <w:vMerge/>
            <w:vAlign w:val="center"/>
          </w:tcPr>
          <w:p w:rsidR="00840DB5" w:rsidRDefault="00840DB5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vAlign w:val="center"/>
          </w:tcPr>
          <w:p w:rsidR="00840DB5" w:rsidRDefault="000C4C0C" w:rsidP="001A4591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3.</w:t>
            </w:r>
            <w:r>
              <w:rPr>
                <w:rFonts w:ascii="宋体" w:hAnsi="宋体" w:hint="eastAsia"/>
                <w:b/>
                <w:szCs w:val="21"/>
              </w:rPr>
              <w:t>材料</w:t>
            </w:r>
            <w:r>
              <w:rPr>
                <w:rFonts w:ascii="宋体" w:hAnsi="宋体"/>
                <w:b/>
                <w:szCs w:val="21"/>
              </w:rPr>
              <w:t>准备</w:t>
            </w:r>
          </w:p>
          <w:p w:rsidR="00840DB5" w:rsidRDefault="000C4C0C" w:rsidP="001A4591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幼儿急救模拟实训</w:t>
            </w:r>
            <w:r>
              <w:rPr>
                <w:rFonts w:ascii="宋体" w:hAnsi="宋体"/>
                <w:szCs w:val="21"/>
              </w:rPr>
              <w:t>室</w:t>
            </w:r>
            <w:r>
              <w:rPr>
                <w:rFonts w:ascii="宋体" w:hAnsi="宋体" w:hint="eastAsia"/>
                <w:szCs w:val="21"/>
              </w:rPr>
              <w:t>、移动</w:t>
            </w:r>
            <w:r>
              <w:rPr>
                <w:rFonts w:ascii="宋体" w:hAnsi="宋体"/>
                <w:szCs w:val="21"/>
              </w:rPr>
              <w:t>终端</w:t>
            </w:r>
            <w:r>
              <w:rPr>
                <w:rFonts w:ascii="宋体" w:hAnsi="宋体" w:hint="eastAsia"/>
                <w:szCs w:val="21"/>
              </w:rPr>
              <w:t>（手机</w:t>
            </w:r>
            <w:r>
              <w:rPr>
                <w:rFonts w:ascii="宋体" w:hAnsi="宋体"/>
                <w:szCs w:val="21"/>
              </w:rPr>
              <w:t>或pad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多媒体设备、</w:t>
            </w:r>
            <w:r>
              <w:rPr>
                <w:rFonts w:ascii="宋体" w:hAnsi="宋体"/>
                <w:szCs w:val="21"/>
              </w:rPr>
              <w:t>教学</w:t>
            </w:r>
            <w:r>
              <w:rPr>
                <w:rFonts w:ascii="宋体" w:hAnsi="宋体" w:hint="eastAsia"/>
                <w:szCs w:val="21"/>
              </w:rPr>
              <w:t>用音视频</w:t>
            </w:r>
            <w:r>
              <w:rPr>
                <w:rFonts w:ascii="宋体" w:hAnsi="宋体"/>
                <w:szCs w:val="21"/>
              </w:rPr>
              <w:t>资源</w:t>
            </w:r>
            <w:r>
              <w:rPr>
                <w:rFonts w:ascii="宋体" w:hAnsi="宋体" w:hint="eastAsia"/>
                <w:szCs w:val="21"/>
              </w:rPr>
              <w:t>、课程教材、小组移动</w:t>
            </w:r>
            <w:r>
              <w:rPr>
                <w:rFonts w:ascii="宋体" w:hAnsi="宋体"/>
                <w:szCs w:val="21"/>
              </w:rPr>
              <w:t>白板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BD1E93">
              <w:rPr>
                <w:rFonts w:ascii="宋体" w:hAnsi="宋体" w:hint="eastAsia"/>
                <w:szCs w:val="21"/>
              </w:rPr>
              <w:t>冰袋</w:t>
            </w:r>
            <w:r w:rsidR="00BD1E93">
              <w:rPr>
                <w:rFonts w:ascii="宋体" w:hAnsi="宋体"/>
                <w:szCs w:val="21"/>
              </w:rPr>
              <w:t>、毛巾</w:t>
            </w:r>
            <w:r>
              <w:rPr>
                <w:rFonts w:ascii="宋体" w:hAnsi="宋体"/>
                <w:szCs w:val="21"/>
              </w:rPr>
              <w:t>、</w:t>
            </w:r>
            <w:r w:rsidR="00BD1E93">
              <w:rPr>
                <w:rFonts w:ascii="宋体" w:hAnsi="宋体" w:hint="eastAsia"/>
                <w:szCs w:val="21"/>
              </w:rPr>
              <w:t>绷带</w:t>
            </w:r>
            <w:r w:rsidR="00BD1E93"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体温计、</w:t>
            </w:r>
            <w:r>
              <w:rPr>
                <w:rFonts w:ascii="宋体" w:hAnsi="宋体" w:hint="eastAsia"/>
                <w:szCs w:val="21"/>
              </w:rPr>
              <w:t>计时器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记录本</w:t>
            </w:r>
            <w:r>
              <w:rPr>
                <w:rFonts w:ascii="宋体" w:hAnsi="宋体"/>
                <w:szCs w:val="21"/>
              </w:rPr>
              <w:t>等。</w:t>
            </w:r>
          </w:p>
        </w:tc>
      </w:tr>
    </w:tbl>
    <w:p w:rsidR="00840DB5" w:rsidRDefault="00840DB5"/>
    <w:tbl>
      <w:tblPr>
        <w:tblpPr w:leftFromText="180" w:rightFromText="180" w:vertAnchor="text" w:horzAnchor="page" w:tblpX="1049" w:tblpY="304"/>
        <w:tblOverlap w:val="never"/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253"/>
        <w:gridCol w:w="2552"/>
        <w:gridCol w:w="2085"/>
      </w:tblGrid>
      <w:tr w:rsidR="00840DB5">
        <w:trPr>
          <w:cantSplit/>
          <w:trHeight w:val="416"/>
        </w:trPr>
        <w:tc>
          <w:tcPr>
            <w:tcW w:w="10019" w:type="dxa"/>
            <w:gridSpan w:val="4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 学 过 程</w:t>
            </w:r>
          </w:p>
        </w:tc>
      </w:tr>
      <w:tr w:rsidR="00840DB5">
        <w:trPr>
          <w:cantSplit/>
          <w:trHeight w:val="481"/>
        </w:trPr>
        <w:tc>
          <w:tcPr>
            <w:tcW w:w="1129" w:type="dxa"/>
            <w:vAlign w:val="center"/>
          </w:tcPr>
          <w:p w:rsidR="00840DB5" w:rsidRDefault="000C4C0C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840DB5" w:rsidRDefault="000C4C0C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840DB5" w:rsidRDefault="000C4C0C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552" w:type="dxa"/>
            <w:vAlign w:val="center"/>
          </w:tcPr>
          <w:p w:rsidR="00840DB5" w:rsidRDefault="000C4C0C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2085" w:type="dxa"/>
            <w:vAlign w:val="center"/>
          </w:tcPr>
          <w:p w:rsidR="00840DB5" w:rsidRDefault="000C4C0C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设计</w:t>
            </w:r>
            <w:r>
              <w:rPr>
                <w:rFonts w:ascii="宋体" w:hAnsi="宋体" w:cs="宋体"/>
                <w:b/>
                <w:sz w:val="24"/>
                <w:szCs w:val="24"/>
              </w:rPr>
              <w:t>意图</w:t>
            </w:r>
          </w:p>
        </w:tc>
      </w:tr>
      <w:tr w:rsidR="00840DB5">
        <w:trPr>
          <w:trHeight w:val="1350"/>
        </w:trPr>
        <w:tc>
          <w:tcPr>
            <w:tcW w:w="1129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导 入</w:t>
            </w:r>
          </w:p>
        </w:tc>
        <w:tc>
          <w:tcPr>
            <w:tcW w:w="4253" w:type="dxa"/>
            <w:vAlign w:val="center"/>
          </w:tcPr>
          <w:p w:rsidR="00BD1E93" w:rsidRPr="0080506D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b/>
                <w:szCs w:val="21"/>
              </w:rPr>
              <w:t>（1）</w:t>
            </w:r>
            <w:r w:rsidR="00A9717C">
              <w:rPr>
                <w:rFonts w:asciiTheme="minorEastAsia" w:eastAsiaTheme="minorEastAsia" w:hAnsiTheme="minorEastAsia" w:hint="eastAsia"/>
                <w:b/>
                <w:szCs w:val="21"/>
              </w:rPr>
              <w:t>引导案例</w:t>
            </w:r>
            <w:r w:rsidR="00BD1E93" w:rsidRPr="0080506D">
              <w:rPr>
                <w:rFonts w:asciiTheme="minorEastAsia" w:eastAsiaTheme="minorEastAsia" w:hAnsiTheme="minorEastAsia"/>
                <w:b/>
                <w:szCs w:val="21"/>
              </w:rPr>
              <w:t>分析</w:t>
            </w:r>
          </w:p>
          <w:p w:rsidR="00840DB5" w:rsidRPr="0080506D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521D9B" w:rsidRPr="0080506D">
              <w:rPr>
                <w:rFonts w:ascii="宋体" w:eastAsiaTheme="minorEastAsia" w:hAnsi="宋体" w:hint="eastAsia"/>
                <w:szCs w:val="21"/>
              </w:rPr>
              <w:t>案例</w:t>
            </w:r>
            <w:r w:rsidRPr="0080506D">
              <w:rPr>
                <w:rFonts w:ascii="宋体" w:eastAsiaTheme="minorEastAsia" w:hAnsi="宋体" w:hint="eastAsia"/>
                <w:szCs w:val="21"/>
              </w:rPr>
              <w:t>《孩子在园脱臼，幼儿园被起诉》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，然后结合预习回答问题。</w:t>
            </w:r>
          </w:p>
          <w:p w:rsidR="00840DB5" w:rsidRPr="0080506D" w:rsidRDefault="000C4C0C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问题1：材料中的成人存在哪些错误的处理方法来应对孩子骨、关节、肌肉损伤？</w:t>
            </w:r>
          </w:p>
          <w:p w:rsidR="00840DB5" w:rsidRPr="0080506D" w:rsidRDefault="000C4C0C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问题2：这些方法给孩子的健康带来了什么影响？</w:t>
            </w:r>
          </w:p>
          <w:p w:rsidR="00BD1E93" w:rsidRPr="0080506D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 w:hint="eastAsia"/>
                <w:b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1A4591">
              <w:rPr>
                <w:rFonts w:asciiTheme="minorEastAsia" w:eastAsiaTheme="minorEastAsia" w:hAnsiTheme="minorEastAsia" w:hint="eastAsia"/>
                <w:b/>
                <w:szCs w:val="21"/>
              </w:rPr>
              <w:t>导入</w:t>
            </w:r>
            <w:r w:rsidR="001A4591">
              <w:rPr>
                <w:rFonts w:asciiTheme="minorEastAsia" w:eastAsiaTheme="minorEastAsia" w:hAnsiTheme="minorEastAsia"/>
                <w:b/>
                <w:szCs w:val="21"/>
              </w:rPr>
              <w:t>学习任务</w:t>
            </w:r>
          </w:p>
          <w:p w:rsidR="00840DB5" w:rsidRPr="0080506D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点评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学生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回答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并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导入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本课次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任务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幼儿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骨、关节、肌肉损伤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的应急处理与预防。</w:t>
            </w:r>
          </w:p>
        </w:tc>
        <w:tc>
          <w:tcPr>
            <w:tcW w:w="2552" w:type="dxa"/>
            <w:vAlign w:val="center"/>
          </w:tcPr>
          <w:p w:rsidR="00840DB5" w:rsidRPr="0080506D" w:rsidRDefault="000C4C0C" w:rsidP="001A4591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阅读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并分析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案例材料，结合思考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问题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与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教师小结中认识到错误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处理骨、关节、肌肉损伤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给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幼儿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健康带来的危害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840DB5" w:rsidRPr="0080506D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材料的思考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，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引导学生认识到错误处理的危险性，激发学生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对学习规范的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骨、关节、肌肉损伤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应急处理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知识与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技能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的兴趣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840DB5">
        <w:trPr>
          <w:trHeight w:val="2325"/>
        </w:trPr>
        <w:tc>
          <w:tcPr>
            <w:tcW w:w="1129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任 务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840DB5" w:rsidRPr="0080506D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b/>
                <w:szCs w:val="21"/>
              </w:rPr>
              <w:t>（1）分析1</w:t>
            </w:r>
            <w:r w:rsidRPr="0080506D">
              <w:rPr>
                <w:rFonts w:asciiTheme="minorEastAsia" w:eastAsiaTheme="minorEastAsia" w:hAnsiTheme="minorEastAsia"/>
                <w:b/>
                <w:szCs w:val="21"/>
              </w:rPr>
              <w:t>——</w:t>
            </w:r>
            <w:r w:rsidRPr="0080506D">
              <w:rPr>
                <w:rFonts w:asciiTheme="minorEastAsia" w:eastAsiaTheme="minorEastAsia" w:hAnsiTheme="minorEastAsia" w:hint="eastAsia"/>
                <w:b/>
                <w:szCs w:val="21"/>
              </w:rPr>
              <w:t>幼儿骨、关节、肌肉损伤</w:t>
            </w:r>
            <w:r w:rsidRPr="0080506D">
              <w:rPr>
                <w:rFonts w:asciiTheme="minorEastAsia" w:eastAsiaTheme="minorEastAsia" w:hAnsiTheme="minorEastAsia"/>
                <w:b/>
                <w:szCs w:val="21"/>
              </w:rPr>
              <w:t>的体征</w:t>
            </w:r>
          </w:p>
          <w:p w:rsidR="00840DB5" w:rsidRPr="0080506D" w:rsidRDefault="001A4591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0C4C0C" w:rsidRPr="0080506D">
              <w:rPr>
                <w:rFonts w:asciiTheme="minorEastAsia" w:eastAsiaTheme="minorEastAsia" w:hAnsiTheme="minorEastAsia" w:hint="eastAsia"/>
                <w:szCs w:val="21"/>
              </w:rPr>
              <w:t>视频《幼儿在幼儿园骨折，老师却不知道》，并结合教</w:t>
            </w:r>
            <w:bookmarkStart w:id="0" w:name="_GoBack"/>
            <w:bookmarkEnd w:id="0"/>
            <w:r w:rsidR="000C4C0C" w:rsidRPr="0080506D">
              <w:rPr>
                <w:rFonts w:asciiTheme="minorEastAsia" w:eastAsiaTheme="minorEastAsia" w:hAnsiTheme="minorEastAsia" w:hint="eastAsia"/>
                <w:szCs w:val="21"/>
              </w:rPr>
              <w:t>材预习，概括出幼儿骨、关节、肌肉损伤时常见体征。</w:t>
            </w:r>
          </w:p>
          <w:p w:rsidR="00840DB5" w:rsidRPr="0080506D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840DB5" w:rsidRPr="0080506D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b/>
                <w:szCs w:val="21"/>
              </w:rPr>
              <w:t>（2）分析2——幼儿骨、关节、肌肉损伤</w:t>
            </w:r>
            <w:r w:rsidRPr="0080506D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80506D">
              <w:rPr>
                <w:rFonts w:asciiTheme="minorEastAsia" w:eastAsiaTheme="minorEastAsia" w:hAnsiTheme="minorEastAsia" w:hint="eastAsia"/>
                <w:b/>
                <w:szCs w:val="21"/>
              </w:rPr>
              <w:t>危害</w:t>
            </w:r>
          </w:p>
          <w:p w:rsidR="00840DB5" w:rsidRPr="0080506D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引导学生根据教材预习，概括出骨、关节、肌肉损伤对幼儿健康的可能造成的危害。</w:t>
            </w:r>
          </w:p>
          <w:p w:rsidR="00840DB5" w:rsidRPr="0080506D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·点评学生回答并小结。</w:t>
            </w:r>
          </w:p>
          <w:p w:rsidR="00840DB5" w:rsidRPr="0080506D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b/>
                <w:szCs w:val="21"/>
              </w:rPr>
              <w:t>（3）分析3——幼儿骨、关节、肌肉损伤</w:t>
            </w:r>
            <w:r w:rsidRPr="0080506D"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 w:rsidRPr="0080506D">
              <w:rPr>
                <w:rFonts w:asciiTheme="minorEastAsia" w:eastAsiaTheme="minorEastAsia" w:hAnsiTheme="minorEastAsia" w:hint="eastAsia"/>
                <w:b/>
                <w:szCs w:val="21"/>
              </w:rPr>
              <w:t>常见病因</w:t>
            </w:r>
          </w:p>
          <w:p w:rsidR="00840DB5" w:rsidRPr="0080506D" w:rsidRDefault="000C4C0C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/>
                <w:szCs w:val="21"/>
              </w:rPr>
              <w:t>引导学生结合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教材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预习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概括出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幼儿骨、关节、肌肉损伤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的常见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诱因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840DB5" w:rsidRPr="0080506D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点评学生回答并小结。</w:t>
            </w:r>
          </w:p>
        </w:tc>
        <w:tc>
          <w:tcPr>
            <w:tcW w:w="2552" w:type="dxa"/>
            <w:vAlign w:val="center"/>
          </w:tcPr>
          <w:p w:rsidR="00A9717C" w:rsidRDefault="000C4C0C" w:rsidP="00A9717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（1）观看视频，并回顾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内容，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概括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出儿童骨、关节、肌肉损伤时常见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体征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840DB5" w:rsidRPr="0080506D" w:rsidRDefault="000C4C0C" w:rsidP="00A9717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（2）回顾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教材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内容，概括骨、关节、肌肉损伤对儿童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健康的危害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，并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倾听教师小结。</w:t>
            </w:r>
          </w:p>
          <w:p w:rsidR="00840DB5" w:rsidRPr="0080506D" w:rsidRDefault="000C4C0C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（3）结合教材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内容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归纳出儿童骨、关节、肌肉损伤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的常见原因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840DB5" w:rsidRPr="0080506D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80506D">
              <w:rPr>
                <w:rFonts w:asciiTheme="minorEastAsia" w:eastAsiaTheme="minorEastAsia" w:hAnsiTheme="minorEastAsia" w:hint="eastAsia"/>
                <w:szCs w:val="21"/>
              </w:rPr>
              <w:t>通过回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顾教材内容，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学生了解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幼儿骨、关节、肌肉损伤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典型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体征、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危害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及常见病因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等基础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理论知识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学生认识到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本课任务学习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的</w:t>
            </w:r>
            <w:r w:rsidRPr="0080506D">
              <w:rPr>
                <w:rFonts w:asciiTheme="minorEastAsia" w:eastAsiaTheme="minorEastAsia" w:hAnsiTheme="minorEastAsia" w:hint="eastAsia"/>
                <w:szCs w:val="21"/>
              </w:rPr>
              <w:t>价值</w:t>
            </w:r>
            <w:r w:rsidRPr="0080506D">
              <w:rPr>
                <w:rFonts w:asciiTheme="minorEastAsia" w:eastAsiaTheme="minorEastAsia" w:hAnsiTheme="minorEastAsia"/>
                <w:szCs w:val="21"/>
              </w:rPr>
              <w:t>和意义。</w:t>
            </w:r>
          </w:p>
        </w:tc>
      </w:tr>
      <w:tr w:rsidR="00840DB5">
        <w:trPr>
          <w:trHeight w:val="416"/>
        </w:trPr>
        <w:tc>
          <w:tcPr>
            <w:tcW w:w="1129" w:type="dxa"/>
            <w:vMerge w:val="restart"/>
            <w:vAlign w:val="center"/>
          </w:tcPr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0C4C0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三、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任 务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实 施</w:t>
            </w:r>
          </w:p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  <w:p w:rsidR="00840DB5" w:rsidRDefault="00840DB5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840DB5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1.活动一：</w:t>
            </w:r>
            <w:r w:rsidR="00521D9B">
              <w:rPr>
                <w:rFonts w:asciiTheme="minorEastAsia" w:eastAsiaTheme="minorEastAsia" w:hAnsiTheme="minorEastAsia" w:hint="eastAsia"/>
                <w:b/>
                <w:szCs w:val="21"/>
              </w:rPr>
              <w:t>小组探索幼儿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骨、关节、肌肉损伤</w:t>
            </w:r>
            <w:r w:rsidR="00521D9B">
              <w:rPr>
                <w:rFonts w:asciiTheme="minorEastAsia" w:eastAsiaTheme="minorEastAsia" w:hAnsiTheme="minorEastAsia" w:hint="eastAsia"/>
                <w:b/>
                <w:szCs w:val="21"/>
              </w:rPr>
              <w:t>的</w:t>
            </w:r>
            <w:r w:rsidR="00521D9B">
              <w:rPr>
                <w:rFonts w:asciiTheme="minorEastAsia" w:eastAsiaTheme="minorEastAsia" w:hAnsiTheme="minorEastAsia"/>
                <w:b/>
                <w:szCs w:val="21"/>
              </w:rPr>
              <w:t>应急处理</w:t>
            </w:r>
          </w:p>
          <w:p w:rsidR="00840DB5" w:rsidRPr="00BD1E93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D1E93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521D9B">
              <w:rPr>
                <w:rFonts w:asciiTheme="minorEastAsia" w:eastAsiaTheme="minorEastAsia" w:hAnsiTheme="minorEastAsia" w:hint="eastAsia"/>
                <w:szCs w:val="21"/>
              </w:rPr>
              <w:t>小组合作探索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引导学生</w:t>
            </w:r>
            <w:r w:rsidR="00521D9B">
              <w:rPr>
                <w:rFonts w:asciiTheme="minorEastAsia" w:eastAsiaTheme="minorEastAsia" w:hAnsiTheme="minorEastAsia" w:hint="eastAsia"/>
                <w:szCs w:val="21"/>
              </w:rPr>
              <w:t>结合学习支持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521D9B">
              <w:rPr>
                <w:rFonts w:asciiTheme="minorEastAsia" w:eastAsiaTheme="minorEastAsia" w:hAnsiTheme="minorEastAsia" w:hint="eastAsia"/>
                <w:szCs w:val="21"/>
              </w:rPr>
              <w:t>和微课《幼儿骨、关节、肌肉损伤的应急处理》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的学习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 w:rsidR="00521D9B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521D9B">
              <w:rPr>
                <w:rFonts w:asciiTheme="minorEastAsia" w:eastAsiaTheme="minorEastAsia" w:hAnsiTheme="minorEastAsia"/>
                <w:szCs w:val="21"/>
              </w:rPr>
              <w:t>合作模拟幼儿发生骨</w:t>
            </w:r>
            <w:r w:rsidR="00521D9B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521D9B">
              <w:rPr>
                <w:rFonts w:asciiTheme="minorEastAsia" w:eastAsiaTheme="minorEastAsia" w:hAnsiTheme="minorEastAsia"/>
                <w:szCs w:val="21"/>
              </w:rPr>
              <w:t>关节</w:t>
            </w:r>
            <w:r w:rsidR="00521D9B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521D9B">
              <w:rPr>
                <w:rFonts w:asciiTheme="minorEastAsia" w:eastAsiaTheme="minorEastAsia" w:hAnsiTheme="minorEastAsia"/>
                <w:szCs w:val="21"/>
              </w:rPr>
              <w:t>肌肉损伤后的应急处理全过程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521D9B" w:rsidRPr="00521D9B" w:rsidRDefault="00521D9B" w:rsidP="00521D9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 w:rsidRPr="0033440B">
              <w:rPr>
                <w:rFonts w:asciiTheme="minorEastAsia" w:eastAsiaTheme="minorEastAsia" w:hAnsiTheme="minorEastAsia"/>
                <w:szCs w:val="21"/>
              </w:rPr>
              <w:t>对展示组模拟表演进行自评和互评</w:t>
            </w:r>
            <w:r w:rsidRPr="0033440B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·听取并</w:t>
            </w:r>
            <w:r>
              <w:rPr>
                <w:rFonts w:asciiTheme="minorEastAsia" w:eastAsiaTheme="minorEastAsia" w:hAnsiTheme="minorEastAsia"/>
                <w:szCs w:val="21"/>
              </w:rPr>
              <w:t>归纳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学生发言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 w:rsidR="00521D9B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>
              <w:rPr>
                <w:rFonts w:asciiTheme="minorEastAsia" w:eastAsiaTheme="minorEastAsia" w:hAnsiTheme="minorEastAsia"/>
                <w:szCs w:val="21"/>
              </w:rPr>
              <w:t>模拟操作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中存在的</w:t>
            </w:r>
            <w:r>
              <w:rPr>
                <w:rFonts w:asciiTheme="minorEastAsia" w:eastAsiaTheme="minorEastAsia" w:hAnsiTheme="minorEastAsia"/>
                <w:szCs w:val="21"/>
              </w:rPr>
              <w:t>问题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提出</w:t>
            </w:r>
            <w:r>
              <w:rPr>
                <w:rFonts w:asciiTheme="minorEastAsia" w:eastAsiaTheme="minorEastAsia" w:hAnsiTheme="minorEastAsia"/>
                <w:szCs w:val="21"/>
              </w:rPr>
              <w:t>改进建议。</w:t>
            </w:r>
          </w:p>
          <w:p w:rsidR="00840DB5" w:rsidRPr="00BD1E93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D1E93">
              <w:rPr>
                <w:rFonts w:asciiTheme="minorEastAsia" w:eastAsiaTheme="minorEastAsia" w:hAnsiTheme="minorEastAsia" w:hint="eastAsia"/>
                <w:szCs w:val="21"/>
              </w:rPr>
              <w:t>（2）评价</w:t>
            </w:r>
            <w:r w:rsidRPr="00BD1E93">
              <w:rPr>
                <w:rFonts w:asciiTheme="minorEastAsia" w:eastAsiaTheme="minorEastAsia" w:hAnsiTheme="minorEastAsia"/>
                <w:szCs w:val="21"/>
              </w:rPr>
              <w:t>案例</w:t>
            </w:r>
            <w:r w:rsidRPr="00BD1E93">
              <w:rPr>
                <w:rFonts w:asciiTheme="minorEastAsia" w:eastAsiaTheme="minorEastAsia" w:hAnsiTheme="minorEastAsia" w:hint="eastAsia"/>
                <w:szCs w:val="21"/>
              </w:rPr>
              <w:t>中应对</w:t>
            </w:r>
            <w:r w:rsidRPr="00BD1E93">
              <w:rPr>
                <w:rFonts w:asciiTheme="minorEastAsia" w:eastAsiaTheme="minorEastAsia" w:hAnsiTheme="minorEastAsia"/>
                <w:szCs w:val="21"/>
              </w:rPr>
              <w:t>措施</w:t>
            </w:r>
          </w:p>
          <w:p w:rsidR="00840DB5" w:rsidRDefault="00A9717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视频案例视频《孩子幼儿园骨折，监控集体失灵》，</w:t>
            </w:r>
            <w:r w:rsidR="000C4C0C">
              <w:rPr>
                <w:rFonts w:asciiTheme="minorEastAsia" w:eastAsiaTheme="minorEastAsia" w:hAnsiTheme="minorEastAsia"/>
                <w:szCs w:val="21"/>
              </w:rPr>
              <w:t>然后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 w:rsidR="000C4C0C">
              <w:rPr>
                <w:rFonts w:asciiTheme="minorEastAsia" w:eastAsiaTheme="minorEastAsia" w:hAnsiTheme="minorEastAsia"/>
                <w:szCs w:val="21"/>
              </w:rPr>
              <w:t>案例中妈妈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和老师应对</w:t>
            </w:r>
            <w:r w:rsidR="000C4C0C">
              <w:rPr>
                <w:rFonts w:asciiTheme="minorEastAsia" w:eastAsiaTheme="minorEastAsia" w:hAnsiTheme="minorEastAsia"/>
                <w:szCs w:val="21"/>
              </w:rPr>
              <w:t>孩子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骨折损伤</w:t>
            </w:r>
            <w:r w:rsidR="000C4C0C">
              <w:rPr>
                <w:rFonts w:asciiTheme="minorEastAsia" w:eastAsiaTheme="minorEastAsia" w:hAnsiTheme="minorEastAsia"/>
                <w:szCs w:val="21"/>
              </w:rPr>
              <w:t>的处理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0C4C0C">
              <w:rPr>
                <w:rFonts w:asciiTheme="minorEastAsia" w:eastAsiaTheme="minorEastAsia" w:hAnsiTheme="minorEastAsia"/>
                <w:szCs w:val="21"/>
              </w:rPr>
              <w:t>评价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·听取学生发言，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从应对</w:t>
            </w:r>
            <w:r>
              <w:rPr>
                <w:rFonts w:asciiTheme="minorEastAsia" w:eastAsiaTheme="minorEastAsia" w:hAnsiTheme="minorEastAsia"/>
                <w:szCs w:val="21"/>
              </w:rPr>
              <w:t>方法、情绪状态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>
              <w:rPr>
                <w:rFonts w:asciiTheme="minorEastAsia" w:eastAsiaTheme="minorEastAsia" w:hAnsiTheme="minorEastAsia"/>
                <w:szCs w:val="21"/>
              </w:rPr>
              <w:t>多个角度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案例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中成人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处理</w:t>
            </w:r>
            <w:r>
              <w:rPr>
                <w:rFonts w:asciiTheme="minorEastAsia" w:eastAsiaTheme="minorEastAsia" w:hAnsiTheme="minorEastAsia"/>
                <w:szCs w:val="21"/>
              </w:rPr>
              <w:t>过程。</w:t>
            </w:r>
          </w:p>
          <w:p w:rsidR="00840DB5" w:rsidRPr="00BD1E93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D1E93">
              <w:rPr>
                <w:rFonts w:asciiTheme="minorEastAsia" w:eastAsiaTheme="minorEastAsia" w:hAnsiTheme="minorEastAsia" w:hint="eastAsia"/>
                <w:szCs w:val="21"/>
              </w:rPr>
              <w:t>（3）强调骨、关节、肌肉损伤的</w:t>
            </w:r>
            <w:r w:rsidRPr="00BD1E93">
              <w:rPr>
                <w:rFonts w:asciiTheme="minorEastAsia" w:eastAsiaTheme="minorEastAsia" w:hAnsiTheme="minorEastAsia"/>
                <w:szCs w:val="21"/>
              </w:rPr>
              <w:t>处理</w:t>
            </w:r>
            <w:r w:rsidRPr="00BD1E93">
              <w:rPr>
                <w:rFonts w:asciiTheme="minorEastAsia" w:eastAsiaTheme="minorEastAsia" w:hAnsiTheme="minorEastAsia" w:hint="eastAsia"/>
                <w:szCs w:val="21"/>
              </w:rPr>
              <w:t>规范</w:t>
            </w:r>
            <w:r w:rsidRPr="00BD1E93">
              <w:rPr>
                <w:rFonts w:asciiTheme="minorEastAsia" w:eastAsiaTheme="minorEastAsia" w:hAnsiTheme="minorEastAsia"/>
                <w:szCs w:val="21"/>
              </w:rPr>
              <w:t>流程及</w:t>
            </w:r>
            <w:r w:rsidRPr="00BD1E93">
              <w:rPr>
                <w:rFonts w:asciiTheme="minorEastAsia" w:eastAsiaTheme="minorEastAsia" w:hAnsiTheme="minorEastAsia" w:hint="eastAsia"/>
                <w:szCs w:val="21"/>
              </w:rPr>
              <w:t>方法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骨、关节、肌肉损伤的</w:t>
            </w:r>
            <w:r>
              <w:rPr>
                <w:rFonts w:asciiTheme="minorEastAsia" w:eastAsiaTheme="minorEastAsia" w:hAnsiTheme="minorEastAsia"/>
                <w:szCs w:val="21"/>
              </w:rPr>
              <w:t>应急处理流程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图，</w:t>
            </w:r>
            <w:r>
              <w:rPr>
                <w:rFonts w:asciiTheme="minorEastAsia" w:eastAsiaTheme="minorEastAsia" w:hAnsiTheme="minorEastAsia"/>
                <w:szCs w:val="21"/>
              </w:rPr>
              <w:t>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>
              <w:rPr>
                <w:rFonts w:asciiTheme="minorEastAsia" w:eastAsiaTheme="minorEastAsia" w:hAnsiTheme="minorEastAsia"/>
                <w:szCs w:val="21"/>
              </w:rPr>
              <w:t>强调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粗心大意以及不规范处理</w:t>
            </w:r>
            <w:r>
              <w:rPr>
                <w:rFonts w:asciiTheme="minorEastAsia" w:eastAsiaTheme="minorEastAsia" w:hAnsiTheme="minorEastAsia"/>
                <w:szCs w:val="21"/>
              </w:rPr>
              <w:t>可能对孩子健康造成的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严重</w:t>
            </w:r>
            <w:r>
              <w:rPr>
                <w:rFonts w:asciiTheme="minorEastAsia" w:eastAsiaTheme="minorEastAsia" w:hAnsiTheme="minorEastAsia"/>
                <w:szCs w:val="21"/>
              </w:rPr>
              <w:t>后果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，同时引导</w:t>
            </w:r>
            <w:r>
              <w:rPr>
                <w:rFonts w:asciiTheme="minorEastAsia" w:eastAsiaTheme="minorEastAsia" w:hAnsiTheme="minorEastAsia"/>
                <w:szCs w:val="21"/>
              </w:rPr>
              <w:t>学生意识到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爱心细心、规范</w:t>
            </w:r>
            <w:r>
              <w:rPr>
                <w:rFonts w:asciiTheme="minorEastAsia" w:eastAsiaTheme="minorEastAsia" w:hAnsiTheme="minorEastAsia"/>
                <w:szCs w:val="21"/>
              </w:rPr>
              <w:t>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在骨、关节、肌肉损伤紧急</w:t>
            </w:r>
            <w:r>
              <w:rPr>
                <w:rFonts w:asciiTheme="minorEastAsia" w:eastAsiaTheme="minorEastAsia" w:hAnsiTheme="minorEastAsia"/>
                <w:szCs w:val="21"/>
              </w:rPr>
              <w:t>救助过程中的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重要性。</w:t>
            </w:r>
          </w:p>
        </w:tc>
        <w:tc>
          <w:tcPr>
            <w:tcW w:w="2552" w:type="dxa"/>
            <w:vAlign w:val="center"/>
          </w:tcPr>
          <w:p w:rsidR="00840DB5" w:rsidRDefault="000C4C0C" w:rsidP="00A9717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521D9B">
              <w:rPr>
                <w:rFonts w:asciiTheme="minorEastAsia" w:eastAsiaTheme="minorEastAsia" w:hAnsiTheme="minorEastAsia" w:hint="eastAsia"/>
                <w:szCs w:val="21"/>
              </w:rPr>
              <w:t>参与小组应对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幼儿骨、关节、肌肉损伤</w:t>
            </w:r>
            <w:r w:rsidR="00521D9B">
              <w:rPr>
                <w:rFonts w:asciiTheme="minorEastAsia" w:eastAsiaTheme="minorEastAsia" w:hAnsiTheme="minorEastAsia"/>
                <w:szCs w:val="21"/>
              </w:rPr>
              <w:t>应急处理的全过程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积极参与小组</w:t>
            </w:r>
            <w:r>
              <w:rPr>
                <w:rFonts w:asciiTheme="minorEastAsia" w:eastAsiaTheme="minorEastAsia" w:hAnsiTheme="minorEastAsia"/>
                <w:szCs w:val="21"/>
              </w:rPr>
              <w:t>模拟操作的相互评价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，确</w:t>
            </w:r>
            <w:r>
              <w:rPr>
                <w:rFonts w:asciiTheme="minorEastAsia" w:eastAsiaTheme="minorEastAsia" w:hAnsiTheme="minorEastAsia"/>
                <w:szCs w:val="21"/>
              </w:rPr>
              <w:t>模拟操作的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改进</w:t>
            </w:r>
            <w:r>
              <w:rPr>
                <w:rFonts w:asciiTheme="minorEastAsia" w:eastAsiaTheme="minorEastAsia" w:hAnsiTheme="minorEastAsia"/>
                <w:szCs w:val="21"/>
              </w:rPr>
              <w:t>建议。</w:t>
            </w:r>
          </w:p>
          <w:p w:rsidR="00840DB5" w:rsidRDefault="000C4C0C" w:rsidP="00A9717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（2）观看并</w:t>
            </w:r>
            <w:r>
              <w:rPr>
                <w:rFonts w:asciiTheme="minorEastAsia" w:eastAsiaTheme="minorEastAsia" w:hAnsiTheme="minorEastAsia"/>
                <w:szCs w:val="21"/>
              </w:rPr>
              <w:t>分析视频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案例</w:t>
            </w:r>
            <w:r>
              <w:rPr>
                <w:rFonts w:asciiTheme="minorEastAsia" w:eastAsiaTheme="minorEastAsia" w:hAnsiTheme="minorEastAsia"/>
                <w:szCs w:val="21"/>
              </w:rPr>
              <w:t>，然后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案例中成人处理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过程</w:t>
            </w:r>
            <w:r>
              <w:rPr>
                <w:rFonts w:asciiTheme="minorEastAsia" w:eastAsiaTheme="minorEastAsia" w:hAnsiTheme="minorEastAsia"/>
                <w:szCs w:val="21"/>
              </w:rPr>
              <w:t>进行评价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>
              <w:rPr>
                <w:rFonts w:asciiTheme="minorEastAsia" w:eastAsiaTheme="minorEastAsia" w:hAnsiTheme="minorEastAsia"/>
                <w:szCs w:val="21"/>
              </w:rPr>
              <w:t>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>
              <w:rPr>
                <w:rFonts w:asciiTheme="minorEastAsia" w:eastAsiaTheme="minorEastAsia" w:hAnsiTheme="minorEastAsia"/>
                <w:szCs w:val="21"/>
              </w:rPr>
              <w:t>教师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与归纳。</w:t>
            </w:r>
          </w:p>
          <w:p w:rsidR="00840DB5" w:rsidRDefault="000C4C0C" w:rsidP="00A9717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（3）熟记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的应急处理流程图，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倾听</w:t>
            </w:r>
            <w:r>
              <w:rPr>
                <w:rFonts w:asciiTheme="minorEastAsia" w:eastAsiaTheme="minorEastAsia" w:hAnsiTheme="minorEastAsia"/>
                <w:szCs w:val="21"/>
              </w:rPr>
              <w:t>教师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840DB5" w:rsidRDefault="000C4C0C" w:rsidP="00521D9B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>
              <w:rPr>
                <w:rFonts w:asciiTheme="minorEastAsia" w:eastAsiaTheme="minorEastAsia" w:hAnsiTheme="minorEastAsia"/>
                <w:szCs w:val="21"/>
              </w:rPr>
              <w:t>对小组</w:t>
            </w:r>
            <w:r w:rsidR="00521D9B">
              <w:rPr>
                <w:rFonts w:asciiTheme="minorEastAsia" w:eastAsiaTheme="minorEastAsia" w:hAnsiTheme="minorEastAsia"/>
                <w:szCs w:val="21"/>
              </w:rPr>
              <w:t>探索模拟操作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以及</w:t>
            </w:r>
            <w:r>
              <w:rPr>
                <w:rFonts w:asciiTheme="minorEastAsia" w:eastAsiaTheme="minorEastAsia" w:hAnsiTheme="minorEastAsia"/>
                <w:szCs w:val="21"/>
              </w:rPr>
              <w:t>案例视频的分析，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帮助</w:t>
            </w:r>
            <w:r>
              <w:rPr>
                <w:rFonts w:asciiTheme="minorEastAsia" w:eastAsiaTheme="minorEastAsia" w:hAnsiTheme="minorEastAsia"/>
                <w:szCs w:val="21"/>
              </w:rPr>
              <w:t>学生结合自学知识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主动</w:t>
            </w:r>
            <w:r>
              <w:rPr>
                <w:rFonts w:asciiTheme="minorEastAsia" w:eastAsiaTheme="minorEastAsia" w:hAnsiTheme="minorEastAsia"/>
                <w:szCs w:val="21"/>
              </w:rPr>
              <w:t>发现问题，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在案例分析</w:t>
            </w:r>
            <w:r>
              <w:rPr>
                <w:rFonts w:asciiTheme="minorEastAsia" w:eastAsiaTheme="minorEastAsia" w:hAnsiTheme="minorEastAsia"/>
                <w:szCs w:val="21"/>
              </w:rPr>
              <w:t>与思考中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认识到保持冷静</w:t>
            </w:r>
            <w:r>
              <w:rPr>
                <w:rFonts w:asciiTheme="minorEastAsia" w:eastAsiaTheme="minorEastAsia" w:hAnsiTheme="minorEastAsia"/>
                <w:szCs w:val="21"/>
              </w:rPr>
              <w:t>、规范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应对在骨、关节、肌肉损伤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急救中的重要性，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>
              <w:rPr>
                <w:rFonts w:asciiTheme="minorEastAsia" w:eastAsiaTheme="minorEastAsia" w:hAnsiTheme="minorEastAsia"/>
                <w:szCs w:val="21"/>
              </w:rPr>
              <w:t>改进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>
              <w:rPr>
                <w:rFonts w:asciiTheme="minorEastAsia" w:eastAsiaTheme="minorEastAsia" w:hAnsiTheme="minorEastAsia"/>
                <w:szCs w:val="21"/>
              </w:rPr>
              <w:t>操作的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不足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840DB5">
        <w:trPr>
          <w:trHeight w:val="416"/>
        </w:trPr>
        <w:tc>
          <w:tcPr>
            <w:tcW w:w="1129" w:type="dxa"/>
            <w:vMerge/>
            <w:vAlign w:val="center"/>
          </w:tcPr>
          <w:p w:rsidR="00840DB5" w:rsidRDefault="00840DB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840DB5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2.活动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二：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组织骨、关节、肌肉损伤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应急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处理关键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操作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规范练习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（1）学生以小组</w:t>
            </w:r>
            <w:r>
              <w:rPr>
                <w:rFonts w:asciiTheme="minorEastAsia" w:eastAsiaTheme="minorEastAsia" w:hAnsiTheme="minorEastAsia"/>
                <w:szCs w:val="21"/>
              </w:rPr>
              <w:t>为单位，依次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应急处理的关键点进行模拟操作练习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</w:t>
            </w:r>
            <w:r>
              <w:rPr>
                <w:rFonts w:asciiTheme="minorEastAsia" w:eastAsiaTheme="minorEastAsia" w:hAnsiTheme="minorEastAsia"/>
                <w:szCs w:val="21"/>
              </w:rPr>
              <w:t>要求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：一人模拟</w:t>
            </w:r>
            <w:r>
              <w:rPr>
                <w:rFonts w:asciiTheme="minorEastAsia" w:eastAsiaTheme="minorEastAsia" w:hAnsiTheme="minorEastAsia"/>
                <w:szCs w:val="21"/>
              </w:rPr>
              <w:t>操作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时另一人以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身份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配合</w:t>
            </w:r>
            <w:r>
              <w:rPr>
                <w:rFonts w:asciiTheme="minorEastAsia" w:eastAsiaTheme="minorEastAsia" w:hAnsiTheme="minorEastAsia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组内</w:t>
            </w:r>
            <w:r>
              <w:rPr>
                <w:rFonts w:asciiTheme="minorEastAsia" w:eastAsiaTheme="minorEastAsia" w:hAnsiTheme="minorEastAsia"/>
                <w:szCs w:val="21"/>
              </w:rPr>
              <w:t>其他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同学</w:t>
            </w:r>
            <w:r>
              <w:rPr>
                <w:rFonts w:asciiTheme="minorEastAsia" w:eastAsiaTheme="minorEastAsia" w:hAnsiTheme="minorEastAsia"/>
                <w:szCs w:val="21"/>
              </w:rPr>
              <w:t>观摩，并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安排</w:t>
            </w:r>
            <w:r>
              <w:rPr>
                <w:rFonts w:asciiTheme="minorEastAsia" w:eastAsiaTheme="minorEastAsia" w:hAnsiTheme="minorEastAsia"/>
                <w:szCs w:val="21"/>
              </w:rPr>
              <w:t>一人将小组同学模拟操作中出现的问题记录在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移动</w:t>
            </w:r>
            <w:r>
              <w:rPr>
                <w:rFonts w:asciiTheme="minorEastAsia" w:eastAsiaTheme="minorEastAsia" w:hAnsiTheme="minorEastAsia"/>
                <w:szCs w:val="21"/>
              </w:rPr>
              <w:t>白板上。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·教师</w:t>
            </w:r>
            <w:r>
              <w:rPr>
                <w:rFonts w:asciiTheme="minorEastAsia" w:eastAsiaTheme="minorEastAsia" w:hAnsiTheme="minorEastAsia"/>
                <w:szCs w:val="21"/>
              </w:rPr>
              <w:t>巡视各组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，观察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操作</w:t>
            </w:r>
            <w:r>
              <w:rPr>
                <w:rFonts w:asciiTheme="minorEastAsia" w:eastAsiaTheme="minorEastAsia" w:hAnsiTheme="minorEastAsia"/>
                <w:szCs w:val="21"/>
              </w:rPr>
              <w:t>并记录发现的问题。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（2）各小组</w:t>
            </w:r>
            <w:r>
              <w:rPr>
                <w:rFonts w:asciiTheme="minorEastAsia" w:eastAsiaTheme="minorEastAsia" w:hAnsiTheme="minorEastAsia"/>
                <w:szCs w:val="21"/>
              </w:rPr>
              <w:t>代表分享在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应急处理关键点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的模拟</w:t>
            </w:r>
            <w:r>
              <w:rPr>
                <w:rFonts w:asciiTheme="minorEastAsia" w:eastAsiaTheme="minorEastAsia" w:hAnsiTheme="minorEastAsia"/>
                <w:szCs w:val="21"/>
              </w:rPr>
              <w:t>操作中改进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点</w:t>
            </w:r>
            <w:r>
              <w:rPr>
                <w:rFonts w:asciiTheme="minorEastAsia" w:eastAsiaTheme="minorEastAsia" w:hAnsiTheme="minorEastAsia"/>
                <w:szCs w:val="21"/>
              </w:rPr>
              <w:t>及问题。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（3）教师</w:t>
            </w:r>
            <w:r>
              <w:rPr>
                <w:rFonts w:asciiTheme="minorEastAsia" w:eastAsiaTheme="minorEastAsia" w:hAnsiTheme="minorEastAsia"/>
                <w:szCs w:val="21"/>
              </w:rPr>
              <w:t>倾听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>
              <w:rPr>
                <w:rFonts w:asciiTheme="minorEastAsia" w:eastAsiaTheme="minorEastAsia" w:hAnsiTheme="minorEastAsia"/>
                <w:szCs w:val="21"/>
              </w:rPr>
              <w:t>代表发言，并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各组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学生</w:t>
            </w:r>
            <w:r>
              <w:rPr>
                <w:rFonts w:asciiTheme="minorEastAsia" w:eastAsiaTheme="minorEastAsia" w:hAnsiTheme="minorEastAsia"/>
                <w:szCs w:val="21"/>
              </w:rPr>
              <w:t>容易出现的问题进行汇总和小结。</w:t>
            </w:r>
          </w:p>
        </w:tc>
        <w:tc>
          <w:tcPr>
            <w:tcW w:w="2552" w:type="dxa"/>
            <w:vAlign w:val="center"/>
          </w:tcPr>
          <w:p w:rsidR="00840DB5" w:rsidRDefault="000C4C0C" w:rsidP="00A9717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（1）针对骨、关节、肌肉损伤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应急处理关键步骤进行模拟操作练习，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并观摩其他</w:t>
            </w:r>
            <w:r>
              <w:rPr>
                <w:rFonts w:asciiTheme="minorEastAsia" w:eastAsiaTheme="minorEastAsia" w:hAnsiTheme="minorEastAsia"/>
                <w:szCs w:val="21"/>
              </w:rPr>
              <w:t>组员操作，发现并反思不足。</w:t>
            </w:r>
          </w:p>
          <w:p w:rsidR="00840DB5" w:rsidRDefault="000C4C0C" w:rsidP="00A9717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（2）倾听</w:t>
            </w:r>
            <w:r>
              <w:rPr>
                <w:rFonts w:asciiTheme="minorEastAsia" w:eastAsiaTheme="minorEastAsia" w:hAnsiTheme="minorEastAsia"/>
                <w:szCs w:val="21"/>
              </w:rPr>
              <w:t>各小组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>
              <w:rPr>
                <w:rFonts w:asciiTheme="minorEastAsia" w:eastAsiaTheme="minorEastAsia" w:hAnsiTheme="minorEastAsia"/>
                <w:szCs w:val="21"/>
              </w:rPr>
              <w:t>分享</w:t>
            </w: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操作收获和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840DB5" w:rsidRDefault="000C4C0C" w:rsidP="00A9717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（3）倾听</w:t>
            </w:r>
            <w:r>
              <w:rPr>
                <w:rFonts w:asciiTheme="minorEastAsia" w:eastAsiaTheme="minorEastAsia" w:hAnsiTheme="minorEastAsia"/>
                <w:szCs w:val="21"/>
              </w:rPr>
              <w:t>教师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模拟操作中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问题进行汇总和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840DB5" w:rsidRDefault="000C4C0C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通过</w:t>
            </w:r>
            <w:r>
              <w:rPr>
                <w:rFonts w:asciiTheme="minorEastAsia" w:eastAsiaTheme="minorEastAsia" w:hAnsiTheme="minorEastAsia"/>
                <w:szCs w:val="21"/>
              </w:rPr>
              <w:t>对幼儿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的应急处理过程中的关键步骤进行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>
              <w:rPr>
                <w:rFonts w:asciiTheme="minorEastAsia" w:eastAsiaTheme="minorEastAsia" w:hAnsiTheme="minorEastAsia"/>
                <w:szCs w:val="21"/>
              </w:rPr>
              <w:t>操作练习，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改进对</w:t>
            </w:r>
            <w:r>
              <w:rPr>
                <w:rFonts w:asciiTheme="minorEastAsia" w:eastAsiaTheme="minorEastAsia" w:hAnsiTheme="minorEastAsia"/>
                <w:szCs w:val="21"/>
              </w:rPr>
              <w:t>课前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>
              <w:rPr>
                <w:rFonts w:asciiTheme="minorEastAsia" w:eastAsiaTheme="minorEastAsia" w:hAnsiTheme="minorEastAsia"/>
                <w:szCs w:val="21"/>
              </w:rPr>
              <w:t>模拟中出现的</w:t>
            </w:r>
            <w:r>
              <w:rPr>
                <w:rFonts w:asciiTheme="minorEastAsia" w:eastAsiaTheme="minorEastAsia" w:hAnsiTheme="minorEastAsia"/>
                <w:szCs w:val="21"/>
              </w:rPr>
              <w:lastRenderedPageBreak/>
              <w:t>不足，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>
              <w:rPr>
                <w:rFonts w:asciiTheme="minorEastAsia" w:eastAsiaTheme="minorEastAsia" w:hAnsiTheme="minorEastAsia"/>
                <w:szCs w:val="21"/>
              </w:rPr>
              <w:t>为每一个同学提供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骨、关节、肌肉损伤紧急</w:t>
            </w:r>
            <w:r>
              <w:rPr>
                <w:rFonts w:asciiTheme="minorEastAsia" w:eastAsiaTheme="minorEastAsia" w:hAnsiTheme="minorEastAsia"/>
                <w:szCs w:val="21"/>
              </w:rPr>
              <w:t>救助的关键操作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练习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机会，</w:t>
            </w:r>
            <w:r>
              <w:rPr>
                <w:rFonts w:asciiTheme="minorEastAsia" w:eastAsiaTheme="minorEastAsia" w:hAnsiTheme="minorEastAsia"/>
                <w:szCs w:val="21"/>
              </w:rPr>
              <w:t>以巩固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综合应对</w:t>
            </w:r>
            <w:r>
              <w:rPr>
                <w:rFonts w:asciiTheme="minorEastAsia" w:eastAsiaTheme="minorEastAsia" w:hAnsiTheme="minorEastAsia"/>
                <w:szCs w:val="21"/>
              </w:rPr>
              <w:t>能力。</w:t>
            </w:r>
          </w:p>
        </w:tc>
      </w:tr>
      <w:tr w:rsidR="00521D9B" w:rsidTr="001513F9">
        <w:trPr>
          <w:trHeight w:val="5205"/>
        </w:trPr>
        <w:tc>
          <w:tcPr>
            <w:tcW w:w="1129" w:type="dxa"/>
            <w:vMerge/>
            <w:vAlign w:val="center"/>
          </w:tcPr>
          <w:p w:rsidR="00521D9B" w:rsidRDefault="00521D9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521D9B" w:rsidRDefault="00521D9B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.活动三：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组织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骨、关节、肌肉损伤应急处理模拟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综合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实训</w:t>
            </w:r>
          </w:p>
          <w:p w:rsidR="00521D9B" w:rsidRDefault="00521D9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（1）提出模拟综合实训要求</w:t>
            </w:r>
          </w:p>
          <w:p w:rsidR="00521D9B" w:rsidRDefault="00521D9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结合</w:t>
            </w:r>
            <w:r>
              <w:rPr>
                <w:rFonts w:asciiTheme="minorEastAsia" w:eastAsiaTheme="minorEastAsia" w:hAnsiTheme="minorEastAsia"/>
                <w:szCs w:val="21"/>
              </w:rPr>
              <w:t>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课</w:t>
            </w:r>
            <w:r>
              <w:rPr>
                <w:rFonts w:asciiTheme="minorEastAsia" w:eastAsiaTheme="minorEastAsia" w:hAnsiTheme="minorEastAsia"/>
                <w:szCs w:val="21"/>
              </w:rPr>
              <w:t>所学，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组织学生</w:t>
            </w:r>
            <w:r>
              <w:rPr>
                <w:rFonts w:asciiTheme="minorEastAsia" w:eastAsiaTheme="minorEastAsia" w:hAnsiTheme="minorEastAsia"/>
                <w:szCs w:val="21"/>
              </w:rPr>
              <w:t>自拟情境和角色，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以</w:t>
            </w:r>
            <w:r>
              <w:rPr>
                <w:rFonts w:asciiTheme="minorEastAsia" w:eastAsiaTheme="minorEastAsia" w:hAnsiTheme="minorEastAsia"/>
                <w:szCs w:val="21"/>
              </w:rPr>
              <w:t>小组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为</w:t>
            </w:r>
            <w:r>
              <w:rPr>
                <w:rFonts w:asciiTheme="minorEastAsia" w:eastAsiaTheme="minorEastAsia" w:hAnsiTheme="minorEastAsia"/>
                <w:szCs w:val="21"/>
              </w:rPr>
              <w:t>单位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通过</w:t>
            </w:r>
            <w:r>
              <w:rPr>
                <w:rFonts w:asciiTheme="minorEastAsia" w:eastAsiaTheme="minorEastAsia" w:hAnsiTheme="minorEastAsia"/>
                <w:szCs w:val="21"/>
              </w:rPr>
              <w:t>角色扮演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来</w:t>
            </w:r>
            <w:r>
              <w:rPr>
                <w:rFonts w:asciiTheme="minorEastAsia" w:eastAsiaTheme="minorEastAsia" w:hAnsiTheme="minorEastAsia"/>
                <w:szCs w:val="21"/>
              </w:rPr>
              <w:t>模拟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幼儿骨、关节、肌肉损伤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时的应急处理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全过程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:rsidR="00521D9B" w:rsidRDefault="00521D9B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要求</w:t>
            </w:r>
            <w:r>
              <w:rPr>
                <w:rFonts w:asciiTheme="minorEastAsia" w:eastAsiaTheme="minorEastAsia" w:hAnsiTheme="minorEastAsia"/>
                <w:szCs w:val="21"/>
              </w:rPr>
              <w:t>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一组表演</w:t>
            </w:r>
            <w:r>
              <w:rPr>
                <w:rFonts w:asciiTheme="minorEastAsia" w:eastAsiaTheme="minorEastAsia" w:hAnsiTheme="minorEastAsia"/>
                <w:szCs w:val="21"/>
              </w:rPr>
              <w:t>时，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其他</w:t>
            </w:r>
            <w:r>
              <w:rPr>
                <w:rFonts w:asciiTheme="minorEastAsia" w:eastAsiaTheme="minorEastAsia" w:hAnsiTheme="minorEastAsia"/>
                <w:szCs w:val="21"/>
              </w:rPr>
              <w:t>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学生使用《</w:t>
            </w:r>
            <w:r w:rsidRPr="00521D9B">
              <w:rPr>
                <w:rFonts w:asciiTheme="minorEastAsia" w:eastAsiaTheme="minorEastAsia" w:hAnsiTheme="minorEastAsia" w:hint="eastAsia"/>
                <w:szCs w:val="21"/>
              </w:rPr>
              <w:t>幼儿骨、关节、肌肉损伤的应急处理模拟综合实训评价表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》对其他组的表演进行综合评价。</w:t>
            </w:r>
          </w:p>
          <w:p w:rsidR="00521D9B" w:rsidRDefault="00521D9B" w:rsidP="00DC73EA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（2）观摩</w:t>
            </w:r>
            <w:r>
              <w:rPr>
                <w:rFonts w:asciiTheme="minorEastAsia" w:eastAsiaTheme="minorEastAsia" w:hAnsiTheme="minorEastAsia"/>
                <w:szCs w:val="21"/>
              </w:rPr>
              <w:t>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生表演，并</w:t>
            </w:r>
            <w:r>
              <w:rPr>
                <w:rFonts w:asciiTheme="minorEastAsia" w:eastAsiaTheme="minorEastAsia" w:hAnsiTheme="minorEastAsia"/>
                <w:szCs w:val="21"/>
              </w:rPr>
              <w:t>记录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各组综合表现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  <w:tc>
          <w:tcPr>
            <w:tcW w:w="2552" w:type="dxa"/>
            <w:vAlign w:val="center"/>
          </w:tcPr>
          <w:p w:rsidR="00521D9B" w:rsidRDefault="00521D9B" w:rsidP="00A9717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分工合作，参与</w:t>
            </w:r>
            <w:r>
              <w:rPr>
                <w:rFonts w:asciiTheme="minorEastAsia" w:eastAsiaTheme="minorEastAsia" w:hAnsiTheme="minorEastAsia"/>
                <w:szCs w:val="21"/>
              </w:rPr>
              <w:t>小组角色扮演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，然后相互</w:t>
            </w:r>
            <w:r>
              <w:rPr>
                <w:rFonts w:asciiTheme="minorEastAsia" w:eastAsiaTheme="minorEastAsia" w:hAnsiTheme="minorEastAsia"/>
                <w:szCs w:val="21"/>
              </w:rPr>
              <w:t>观摩各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组</w:t>
            </w:r>
            <w:r>
              <w:rPr>
                <w:rFonts w:asciiTheme="minorEastAsia" w:eastAsiaTheme="minorEastAsia" w:hAnsiTheme="minorEastAsia"/>
                <w:szCs w:val="21"/>
              </w:rPr>
              <w:t>同学表演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，并做</w:t>
            </w:r>
            <w:r>
              <w:rPr>
                <w:rFonts w:asciiTheme="minorEastAsia" w:eastAsiaTheme="minorEastAsia" w:hAnsiTheme="minorEastAsia"/>
                <w:szCs w:val="21"/>
              </w:rPr>
              <w:t>出综合评价。</w:t>
            </w:r>
          </w:p>
        </w:tc>
        <w:tc>
          <w:tcPr>
            <w:tcW w:w="2085" w:type="dxa"/>
            <w:vAlign w:val="center"/>
          </w:tcPr>
          <w:p w:rsidR="00521D9B" w:rsidRDefault="00521D9B" w:rsidP="001513F9">
            <w:pPr>
              <w:spacing w:line="360" w:lineRule="auto"/>
              <w:ind w:firstLineChars="200" w:firstLine="42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结合改进建议</w:t>
            </w:r>
            <w:r>
              <w:rPr>
                <w:rFonts w:asciiTheme="minorEastAsia" w:eastAsiaTheme="minorEastAsia" w:hAnsiTheme="minorEastAsia"/>
                <w:szCs w:val="21"/>
              </w:rPr>
              <w:t>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随堂</w:t>
            </w:r>
            <w:r>
              <w:rPr>
                <w:rFonts w:asciiTheme="minorEastAsia" w:eastAsiaTheme="minorEastAsia" w:hAnsiTheme="minorEastAsia"/>
                <w:szCs w:val="21"/>
              </w:rPr>
              <w:t>测试，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以小组角色</w:t>
            </w:r>
            <w:r>
              <w:rPr>
                <w:rFonts w:asciiTheme="minorEastAsia" w:eastAsiaTheme="minorEastAsia" w:hAnsiTheme="minorEastAsia"/>
                <w:szCs w:val="21"/>
              </w:rPr>
              <w:t>表演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形式来模拟幼儿骨、关节、肌肉损伤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时的应急处理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全</w:t>
            </w:r>
            <w:r>
              <w:rPr>
                <w:rFonts w:asciiTheme="minorEastAsia" w:eastAsiaTheme="minorEastAsia" w:hAnsiTheme="minorEastAsia"/>
                <w:szCs w:val="21"/>
              </w:rPr>
              <w:t>过程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，在课堂模拟</w:t>
            </w:r>
            <w:r>
              <w:rPr>
                <w:rFonts w:asciiTheme="minorEastAsia" w:eastAsiaTheme="minorEastAsia" w:hAnsiTheme="minorEastAsia"/>
                <w:szCs w:val="21"/>
              </w:rPr>
              <w:t>实践中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提升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的应对能力。</w:t>
            </w:r>
          </w:p>
        </w:tc>
      </w:tr>
      <w:tr w:rsidR="00840DB5">
        <w:trPr>
          <w:trHeight w:val="324"/>
        </w:trPr>
        <w:tc>
          <w:tcPr>
            <w:tcW w:w="1129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四</w:t>
            </w:r>
            <w:r>
              <w:rPr>
                <w:rFonts w:ascii="宋体" w:hAnsi="宋体"/>
                <w:b/>
                <w:sz w:val="24"/>
                <w:szCs w:val="21"/>
              </w:rPr>
              <w:t>、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评价</w:t>
            </w:r>
          </w:p>
        </w:tc>
        <w:tc>
          <w:tcPr>
            <w:tcW w:w="4253" w:type="dxa"/>
            <w:vAlign w:val="center"/>
          </w:tcPr>
          <w:p w:rsidR="00840DB5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自评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和互评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组织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根据小组综合模拟</w:t>
            </w:r>
            <w:r>
              <w:rPr>
                <w:rFonts w:asciiTheme="minorEastAsia" w:eastAsiaTheme="minorEastAsia" w:hAnsiTheme="minorEastAsia"/>
                <w:szCs w:val="21"/>
              </w:rPr>
              <w:t>实训评价表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记录</w:t>
            </w:r>
            <w:r>
              <w:rPr>
                <w:rFonts w:asciiTheme="minorEastAsia" w:eastAsiaTheme="minorEastAsia" w:hAnsiTheme="minorEastAsia"/>
                <w:szCs w:val="21"/>
              </w:rPr>
              <w:t>，对小组模拟表演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进行组内自我评价及不同小组间的互相评价。</w:t>
            </w:r>
          </w:p>
          <w:p w:rsidR="00840DB5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（2）教师点评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结合学生</w:t>
            </w:r>
            <w:r>
              <w:rPr>
                <w:rFonts w:asciiTheme="minorEastAsia" w:eastAsiaTheme="minorEastAsia" w:hAnsiTheme="minorEastAsia"/>
                <w:szCs w:val="21"/>
              </w:rPr>
              <w:t>自评和互评情况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/>
                <w:szCs w:val="21"/>
              </w:rPr>
              <w:t>各小组模拟操作进行点评，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同时对学生</w:t>
            </w:r>
            <w:r>
              <w:rPr>
                <w:rFonts w:asciiTheme="minorEastAsia" w:eastAsiaTheme="minorEastAsia" w:hAnsiTheme="minorEastAsia"/>
                <w:szCs w:val="21"/>
              </w:rPr>
              <w:t>整体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>
              <w:rPr>
                <w:rFonts w:asciiTheme="minorEastAsia" w:eastAsiaTheme="minorEastAsia" w:hAnsiTheme="minorEastAsia"/>
                <w:szCs w:val="21"/>
              </w:rPr>
              <w:t>过程、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学习</w:t>
            </w:r>
            <w:r>
              <w:rPr>
                <w:rFonts w:asciiTheme="minorEastAsia" w:eastAsiaTheme="minorEastAsia" w:hAnsiTheme="minorEastAsia"/>
                <w:szCs w:val="21"/>
              </w:rPr>
              <w:t>结果进行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综合评价。</w:t>
            </w:r>
          </w:p>
        </w:tc>
        <w:tc>
          <w:tcPr>
            <w:tcW w:w="2552" w:type="dxa"/>
            <w:vAlign w:val="center"/>
          </w:tcPr>
          <w:p w:rsidR="00A9717C" w:rsidRDefault="000C4C0C" w:rsidP="00A9717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（1）再次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对小组课堂模拟实训进行自评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和互评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倾听并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记录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自身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的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改进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建议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  <w:p w:rsidR="00840DB5" w:rsidRDefault="000C4C0C" w:rsidP="00A9717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各小组的模拟操作和课堂学习过程及结果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进行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点评。</w:t>
            </w:r>
          </w:p>
        </w:tc>
        <w:tc>
          <w:tcPr>
            <w:tcW w:w="2085" w:type="dxa"/>
            <w:vAlign w:val="center"/>
          </w:tcPr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通过对小组</w:t>
            </w:r>
            <w:r>
              <w:rPr>
                <w:rFonts w:asciiTheme="minorEastAsia" w:eastAsiaTheme="minorEastAsia" w:hAnsiTheme="minorEastAsia"/>
                <w:szCs w:val="21"/>
              </w:rPr>
              <w:t>课堂模拟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综合</w:t>
            </w:r>
            <w:r>
              <w:rPr>
                <w:rFonts w:asciiTheme="minorEastAsia" w:eastAsiaTheme="minorEastAsia" w:hAnsiTheme="minorEastAsia"/>
                <w:szCs w:val="21"/>
              </w:rPr>
              <w:t>表演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进行自评</w:t>
            </w:r>
            <w:r>
              <w:rPr>
                <w:rFonts w:asciiTheme="minorEastAsia" w:eastAsiaTheme="minorEastAsia" w:hAnsiTheme="minorEastAsia"/>
                <w:szCs w:val="21"/>
              </w:rPr>
              <w:t>和互评，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对仍</w:t>
            </w:r>
            <w:r>
              <w:rPr>
                <w:rFonts w:asciiTheme="minorEastAsia" w:eastAsiaTheme="minorEastAsia" w:hAnsiTheme="minorEastAsia"/>
                <w:szCs w:val="21"/>
              </w:rPr>
              <w:t>存在的不足进行反思与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小结</w:t>
            </w:r>
            <w:r>
              <w:rPr>
                <w:rFonts w:asciiTheme="minorEastAsia" w:eastAsiaTheme="minorEastAsia" w:hAnsiTheme="minorEastAsia"/>
                <w:szCs w:val="21"/>
              </w:rPr>
              <w:t>。</w:t>
            </w:r>
          </w:p>
        </w:tc>
      </w:tr>
      <w:tr w:rsidR="00840DB5">
        <w:trPr>
          <w:trHeight w:val="324"/>
        </w:trPr>
        <w:tc>
          <w:tcPr>
            <w:tcW w:w="1129" w:type="dxa"/>
            <w:vAlign w:val="center"/>
          </w:tcPr>
          <w:p w:rsidR="00840DB5" w:rsidRDefault="000C4C0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lastRenderedPageBreak/>
              <w:t>五、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840DB5" w:rsidRDefault="000C4C0C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840DB5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归纳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骨、关节、肌肉损伤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预防措施</w:t>
            </w:r>
          </w:p>
          <w:p w:rsidR="00840DB5" w:rsidRDefault="00A9717C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 w:rsidR="00521D9B">
              <w:rPr>
                <w:rFonts w:asciiTheme="minorEastAsia" w:eastAsiaTheme="minorEastAsia" w:hAnsiTheme="minorEastAsia" w:hint="eastAsia"/>
                <w:szCs w:val="21"/>
              </w:rPr>
              <w:t>视频《幼儿园组织孩子旅游，孩子摔骨折》，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引导</w:t>
            </w:r>
            <w:r w:rsidR="000C4C0C">
              <w:rPr>
                <w:rFonts w:asciiTheme="minorEastAsia" w:eastAsiaTheme="minorEastAsia" w:hAnsiTheme="minorEastAsia"/>
                <w:szCs w:val="21"/>
              </w:rPr>
              <w:t>学生结合</w:t>
            </w:r>
            <w:r w:rsidR="00521D9B">
              <w:rPr>
                <w:rFonts w:asciiTheme="minorEastAsia" w:eastAsiaTheme="minorEastAsia" w:hAnsiTheme="minorEastAsia"/>
                <w:szCs w:val="21"/>
              </w:rPr>
              <w:t>案例和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有关幼儿骨、关节、肌肉损伤的</w:t>
            </w:r>
            <w:r w:rsidR="000C4C0C">
              <w:rPr>
                <w:rFonts w:asciiTheme="minorEastAsia" w:eastAsiaTheme="minorEastAsia" w:hAnsiTheme="minorEastAsia"/>
                <w:szCs w:val="21"/>
              </w:rPr>
              <w:t>常见原因，概括出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0C4C0C">
              <w:rPr>
                <w:rFonts w:asciiTheme="minorEastAsia" w:eastAsiaTheme="minorEastAsia" w:hAnsiTheme="minorEastAsia"/>
                <w:szCs w:val="21"/>
              </w:rPr>
              <w:t>预防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幼儿骨、关节、肌肉损伤</w:t>
            </w:r>
            <w:r w:rsidR="000C4C0C">
              <w:rPr>
                <w:rFonts w:asciiTheme="minorEastAsia" w:eastAsiaTheme="minorEastAsia" w:hAnsiTheme="minorEastAsia"/>
                <w:szCs w:val="21"/>
              </w:rPr>
              <w:t>的主要措施。</w:t>
            </w:r>
          </w:p>
          <w:p w:rsidR="00840DB5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梳理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本次课知识点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呈现</w:t>
            </w:r>
            <w:r>
              <w:rPr>
                <w:rFonts w:asciiTheme="minorEastAsia" w:eastAsiaTheme="minorEastAsia" w:hAnsiTheme="minorEastAsia"/>
                <w:szCs w:val="21"/>
              </w:rPr>
              <w:t>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>
              <w:rPr>
                <w:rFonts w:asciiTheme="minorEastAsia" w:eastAsiaTheme="minorEastAsia" w:hAnsiTheme="minorEastAsia"/>
                <w:szCs w:val="21"/>
              </w:rPr>
              <w:t>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所学知识的</w:t>
            </w:r>
            <w:r>
              <w:rPr>
                <w:rFonts w:asciiTheme="minorEastAsia" w:eastAsiaTheme="minorEastAsia" w:hAnsiTheme="minorEastAsia"/>
                <w:szCs w:val="21"/>
              </w:rPr>
              <w:t>思维导图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，引导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一起梳理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>
              <w:rPr>
                <w:rFonts w:asciiTheme="minorEastAsia" w:eastAsiaTheme="minorEastAsia" w:hAnsiTheme="minorEastAsia"/>
                <w:szCs w:val="21"/>
              </w:rPr>
              <w:t>的知识点与技能点。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强调骨、关节、肌肉损伤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应急处理的几个关键点：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·开放性损伤(止血、覆盖、冷敷、抬高)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·闭合性损伤(休息、冷敷、加压、抬高)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注意事项：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·不建议保教人员对孩子进行伤肢固定处理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·怀疑骨折时，千万不要给孩子吃喝任何东西，也不要碰触移动。如有开放性伤口，千万不要处理伤口，等待专业人员处理。</w:t>
            </w:r>
          </w:p>
          <w:p w:rsidR="00840DB5" w:rsidRDefault="000C4C0C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（3）强调应对骨、关节、肌肉损伤的综合职业</w:t>
            </w:r>
            <w:r>
              <w:rPr>
                <w:rFonts w:asciiTheme="minorEastAsia" w:eastAsiaTheme="minorEastAsia" w:hAnsiTheme="minorEastAsia"/>
                <w:b/>
                <w:szCs w:val="21"/>
              </w:rPr>
              <w:t>素养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要求及价值</w:t>
            </w:r>
          </w:p>
          <w:p w:rsidR="00840DB5" w:rsidRDefault="000C4C0C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强调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保教</w:t>
            </w:r>
            <w:r>
              <w:rPr>
                <w:rFonts w:asciiTheme="minorEastAsia" w:eastAsiaTheme="minorEastAsia" w:hAnsiTheme="minorEastAsia"/>
                <w:szCs w:val="21"/>
              </w:rPr>
              <w:t>人员在为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骨、关节、肌肉损伤的幼儿实施</w:t>
            </w:r>
            <w:r>
              <w:rPr>
                <w:rFonts w:asciiTheme="minorEastAsia" w:eastAsiaTheme="minorEastAsia" w:hAnsiTheme="minorEastAsia"/>
                <w:szCs w:val="21"/>
              </w:rPr>
              <w:t>处理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时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冷静</w:t>
            </w:r>
            <w:r>
              <w:rPr>
                <w:rFonts w:asciiTheme="minorEastAsia" w:eastAsiaTheme="minorEastAsia" w:hAnsiTheme="minorEastAsia"/>
                <w:szCs w:val="21"/>
              </w:rPr>
              <w:t>应对、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规范处理</w:t>
            </w:r>
            <w:r>
              <w:rPr>
                <w:rFonts w:asciiTheme="minorEastAsia" w:eastAsiaTheme="minorEastAsia" w:hAnsiTheme="minor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细心</w:t>
            </w:r>
            <w:r>
              <w:rPr>
                <w:rFonts w:asciiTheme="minorEastAsia" w:eastAsiaTheme="minorEastAsia" w:hAnsiTheme="minorEastAsia"/>
                <w:szCs w:val="21"/>
              </w:rPr>
              <w:t>观察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Cs w:val="21"/>
              </w:rPr>
              <w:t>有效沟通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等因素</w:t>
            </w:r>
            <w:r>
              <w:rPr>
                <w:rFonts w:asciiTheme="minorEastAsia" w:eastAsiaTheme="minorEastAsia" w:hAnsiTheme="minorEastAsia"/>
                <w:szCs w:val="21"/>
              </w:rPr>
              <w:t>的重要性。</w:t>
            </w:r>
          </w:p>
        </w:tc>
        <w:tc>
          <w:tcPr>
            <w:tcW w:w="2552" w:type="dxa"/>
            <w:vAlign w:val="center"/>
          </w:tcPr>
          <w:p w:rsidR="00840DB5" w:rsidRDefault="000C4C0C" w:rsidP="00A9717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>
              <w:rPr>
                <w:rFonts w:asciiTheme="minorEastAsia" w:eastAsiaTheme="minorEastAsia" w:hAnsiTheme="minorEastAsia"/>
                <w:szCs w:val="21"/>
              </w:rPr>
              <w:t>结合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教材中幼儿骨、关节、肌肉损伤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常见原因</w:t>
            </w:r>
            <w:r>
              <w:rPr>
                <w:rFonts w:asciiTheme="minorEastAsia" w:eastAsiaTheme="minorEastAsia" w:hAnsiTheme="minorEastAsia"/>
                <w:szCs w:val="21"/>
              </w:rPr>
              <w:t>，概括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出托幼园所</w:t>
            </w:r>
            <w:r>
              <w:rPr>
                <w:rFonts w:asciiTheme="minorEastAsia" w:eastAsiaTheme="minorEastAsia" w:hAnsiTheme="minorEastAsia"/>
                <w:szCs w:val="21"/>
              </w:rPr>
              <w:t>预防幼儿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主要</w:t>
            </w:r>
            <w:r>
              <w:rPr>
                <w:rFonts w:asciiTheme="minorEastAsia" w:eastAsiaTheme="minorEastAsia" w:hAnsiTheme="minorEastAsia"/>
                <w:szCs w:val="21"/>
              </w:rPr>
              <w:t>措施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szCs w:val="21"/>
              </w:rPr>
              <w:t>并倾听教师小结。</w:t>
            </w:r>
          </w:p>
          <w:p w:rsidR="00840DB5" w:rsidRDefault="000C4C0C" w:rsidP="00A9717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（2）记录知识框架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，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参与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互动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，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梳理本课主要知识点及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应急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处理的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关键点。</w:t>
            </w:r>
          </w:p>
          <w:p w:rsidR="00840DB5" w:rsidRDefault="000C4C0C" w:rsidP="00A9717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（3）倾听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教师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小结，提高任务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实施过程中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对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综合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职业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素养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的养成</w:t>
            </w:r>
            <w:r>
              <w:rPr>
                <w:rFonts w:asciiTheme="minorEastAsia" w:eastAsiaTheme="minorEastAsia" w:hAnsiTheme="minorEastAsia" w:cs="Segoe UI Symbol"/>
                <w:szCs w:val="21"/>
              </w:rPr>
              <w:t>意识</w:t>
            </w:r>
            <w:r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2085" w:type="dxa"/>
            <w:vAlign w:val="center"/>
          </w:tcPr>
          <w:p w:rsidR="00840DB5" w:rsidRDefault="000C4C0C">
            <w:pPr>
              <w:spacing w:line="360" w:lineRule="auto"/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通过对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所学</w:t>
            </w:r>
            <w:r>
              <w:rPr>
                <w:rFonts w:asciiTheme="minorEastAsia" w:eastAsiaTheme="minorEastAsia" w:hAnsiTheme="minorEastAsia"/>
                <w:szCs w:val="21"/>
              </w:rPr>
              <w:t>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概括与梳理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，帮助</w:t>
            </w:r>
            <w:r>
              <w:rPr>
                <w:rFonts w:asciiTheme="minorEastAsia" w:eastAsiaTheme="minorEastAsia" w:hAnsiTheme="minorEastAsia"/>
                <w:szCs w:val="21"/>
              </w:rPr>
              <w:t>学生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巩固</w:t>
            </w:r>
            <w:r>
              <w:rPr>
                <w:rFonts w:asciiTheme="minorEastAsia" w:eastAsiaTheme="minorEastAsia" w:hAnsiTheme="minorEastAsia"/>
                <w:szCs w:val="21"/>
              </w:rPr>
              <w:t>本课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次</w:t>
            </w:r>
            <w:r>
              <w:rPr>
                <w:rFonts w:asciiTheme="minorEastAsia" w:eastAsiaTheme="minorEastAsia" w:hAnsiTheme="minorEastAsia"/>
                <w:szCs w:val="21"/>
              </w:rPr>
              <w:t>所学知识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>
              <w:rPr>
                <w:rFonts w:asciiTheme="minorEastAsia" w:eastAsiaTheme="minorEastAsia" w:hAnsiTheme="minorEastAsia"/>
                <w:szCs w:val="21"/>
              </w:rPr>
              <w:t>技能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，强化学生</w:t>
            </w:r>
            <w:r>
              <w:rPr>
                <w:rFonts w:asciiTheme="minorEastAsia" w:eastAsiaTheme="minorEastAsia" w:hAnsiTheme="minorEastAsia"/>
                <w:szCs w:val="21"/>
              </w:rPr>
              <w:t>应对幼儿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骨、关节、肌肉损伤</w:t>
            </w:r>
            <w:r>
              <w:rPr>
                <w:rFonts w:asciiTheme="minorEastAsia" w:eastAsiaTheme="minorEastAsia" w:hAnsiTheme="minorEastAsia"/>
                <w:szCs w:val="21"/>
              </w:rPr>
              <w:t>时的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冷静应对</w:t>
            </w:r>
            <w:r>
              <w:rPr>
                <w:rFonts w:asciiTheme="minorEastAsia" w:eastAsiaTheme="minorEastAsia" w:hAnsiTheme="minorEastAsia"/>
                <w:szCs w:val="21"/>
              </w:rPr>
              <w:t>情绪、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规范处理意识</w:t>
            </w:r>
            <w:r>
              <w:rPr>
                <w:rFonts w:asciiTheme="minorEastAsia" w:eastAsiaTheme="minorEastAsia" w:hAnsiTheme="minor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细心</w:t>
            </w:r>
            <w:r>
              <w:rPr>
                <w:rFonts w:asciiTheme="minorEastAsia" w:eastAsiaTheme="minorEastAsia" w:hAnsiTheme="minorEastAsia"/>
                <w:szCs w:val="21"/>
              </w:rPr>
              <w:t>观察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szCs w:val="21"/>
              </w:rPr>
              <w:t>有效沟通能力等综合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职业</w:t>
            </w:r>
            <w:r>
              <w:rPr>
                <w:rFonts w:asciiTheme="minorEastAsia" w:eastAsiaTheme="minorEastAsia" w:hAnsiTheme="minorEastAsia"/>
                <w:szCs w:val="21"/>
              </w:rPr>
              <w:t>素养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重要性。</w:t>
            </w:r>
          </w:p>
        </w:tc>
      </w:tr>
      <w:tr w:rsidR="00840DB5">
        <w:trPr>
          <w:trHeight w:val="1386"/>
        </w:trPr>
        <w:tc>
          <w:tcPr>
            <w:tcW w:w="1129" w:type="dxa"/>
            <w:vAlign w:val="center"/>
          </w:tcPr>
          <w:p w:rsidR="00840DB5" w:rsidRDefault="000C4C0C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作</w:t>
            </w:r>
          </w:p>
          <w:p w:rsidR="00840DB5" w:rsidRDefault="000C4C0C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1"/>
              </w:rPr>
              <w:t>业</w:t>
            </w:r>
          </w:p>
        </w:tc>
        <w:tc>
          <w:tcPr>
            <w:tcW w:w="8890" w:type="dxa"/>
            <w:gridSpan w:val="3"/>
            <w:vAlign w:val="center"/>
          </w:tcPr>
          <w:p w:rsidR="00840DB5" w:rsidRPr="00521D9B" w:rsidRDefault="00521D9B" w:rsidP="00521D9B">
            <w:pPr>
              <w:pStyle w:val="a9"/>
              <w:numPr>
                <w:ilvl w:val="0"/>
                <w:numId w:val="1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521D9B">
              <w:rPr>
                <w:rFonts w:asciiTheme="minorEastAsia" w:eastAsiaTheme="minorEastAsia" w:hAnsiTheme="minorEastAsia" w:hint="eastAsia"/>
                <w:szCs w:val="21"/>
              </w:rPr>
              <w:t>请尝试以流程图形式对幼儿骨、关节、肌肉损伤的应急处理步骤进行小结。</w:t>
            </w:r>
          </w:p>
          <w:p w:rsidR="00840DB5" w:rsidRDefault="00521D9B" w:rsidP="00521D9B">
            <w:pPr>
              <w:pStyle w:val="a9"/>
              <w:numPr>
                <w:ilvl w:val="0"/>
                <w:numId w:val="1"/>
              </w:numPr>
              <w:spacing w:line="440" w:lineRule="exact"/>
              <w:ind w:firstLineChars="0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完成课后练习题</w:t>
            </w:r>
            <w:r w:rsidR="000C4C0C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840DB5">
        <w:trPr>
          <w:trHeight w:val="1503"/>
        </w:trPr>
        <w:tc>
          <w:tcPr>
            <w:tcW w:w="10019" w:type="dxa"/>
            <w:gridSpan w:val="4"/>
            <w:vAlign w:val="center"/>
          </w:tcPr>
          <w:p w:rsidR="00840DB5" w:rsidRDefault="000C4C0C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>
              <w:rPr>
                <w:rFonts w:ascii="宋体" w:cs="宋体" w:hint="eastAsia"/>
                <w:b/>
                <w:sz w:val="24"/>
                <w:szCs w:val="24"/>
              </w:rPr>
              <w:lastRenderedPageBreak/>
              <w:t>教学</w:t>
            </w:r>
            <w:r>
              <w:rPr>
                <w:rFonts w:ascii="宋体" w:cs="宋体"/>
                <w:b/>
                <w:sz w:val="24"/>
                <w:szCs w:val="24"/>
              </w:rPr>
              <w:t>建议：</w:t>
            </w:r>
          </w:p>
          <w:p w:rsidR="00840DB5" w:rsidRDefault="000C4C0C" w:rsidP="00521D9B">
            <w:pPr>
              <w:spacing w:line="360" w:lineRule="auto"/>
              <w:ind w:firstLineChars="200" w:firstLine="420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本课次</w:t>
            </w:r>
            <w:r>
              <w:rPr>
                <w:rFonts w:ascii="宋体" w:cs="宋体"/>
                <w:szCs w:val="21"/>
              </w:rPr>
              <w:t>教学建议学时为</w:t>
            </w:r>
            <w:r>
              <w:rPr>
                <w:rFonts w:ascii="宋体" w:cs="宋体" w:hint="eastAsia"/>
                <w:szCs w:val="21"/>
              </w:rPr>
              <w:t>2课时，第一课时</w:t>
            </w:r>
            <w:r>
              <w:rPr>
                <w:rFonts w:ascii="宋体" w:cs="宋体"/>
                <w:szCs w:val="21"/>
              </w:rPr>
              <w:t>重点在于帮助学生掌握</w:t>
            </w:r>
            <w:r>
              <w:rPr>
                <w:rFonts w:ascii="宋体" w:cs="宋体" w:hint="eastAsia"/>
                <w:szCs w:val="21"/>
              </w:rPr>
              <w:t>幼儿骨、关节、肌肉损伤</w:t>
            </w:r>
            <w:r>
              <w:rPr>
                <w:rFonts w:ascii="宋体" w:cs="宋体"/>
                <w:szCs w:val="21"/>
              </w:rPr>
              <w:t>的相关</w:t>
            </w:r>
            <w:r>
              <w:rPr>
                <w:rFonts w:ascii="宋体" w:cs="宋体" w:hint="eastAsia"/>
                <w:szCs w:val="21"/>
              </w:rPr>
              <w:t>理论</w:t>
            </w:r>
            <w:r>
              <w:rPr>
                <w:rFonts w:ascii="宋体" w:cs="宋体"/>
                <w:szCs w:val="21"/>
              </w:rPr>
              <w:t>知识</w:t>
            </w:r>
            <w:r>
              <w:rPr>
                <w:rFonts w:ascii="宋体" w:cs="宋体" w:hint="eastAsia"/>
                <w:szCs w:val="21"/>
              </w:rPr>
              <w:t>以及骨、关节、肌肉损伤</w:t>
            </w:r>
            <w:r>
              <w:rPr>
                <w:rFonts w:ascii="宋体" w:cs="宋体"/>
                <w:szCs w:val="21"/>
              </w:rPr>
              <w:t>的应急处理流程</w:t>
            </w:r>
            <w:r>
              <w:rPr>
                <w:rFonts w:ascii="宋体" w:cs="宋体" w:hint="eastAsia"/>
                <w:szCs w:val="21"/>
              </w:rPr>
              <w:t>，</w:t>
            </w:r>
            <w:r>
              <w:rPr>
                <w:rFonts w:ascii="宋体" w:cs="宋体"/>
                <w:szCs w:val="21"/>
              </w:rPr>
              <w:t>并巩固</w:t>
            </w:r>
            <w:r>
              <w:rPr>
                <w:rFonts w:ascii="宋体" w:cs="宋体" w:hint="eastAsia"/>
                <w:szCs w:val="21"/>
              </w:rPr>
              <w:t>骨、关节、肌肉损伤</w:t>
            </w:r>
            <w:r>
              <w:rPr>
                <w:rFonts w:ascii="宋体" w:cs="宋体"/>
                <w:szCs w:val="21"/>
              </w:rPr>
              <w:t>应急处理关键要点</w:t>
            </w:r>
            <w:r>
              <w:rPr>
                <w:rFonts w:ascii="宋体" w:cs="宋体" w:hint="eastAsia"/>
                <w:szCs w:val="21"/>
              </w:rPr>
              <w:t>的</w:t>
            </w:r>
            <w:r>
              <w:rPr>
                <w:rFonts w:ascii="宋体" w:cs="宋体"/>
                <w:szCs w:val="21"/>
              </w:rPr>
              <w:t>模拟操作</w:t>
            </w:r>
            <w:r>
              <w:rPr>
                <w:rFonts w:ascii="宋体" w:cs="宋体" w:hint="eastAsia"/>
                <w:szCs w:val="21"/>
              </w:rPr>
              <w:t>；</w:t>
            </w:r>
            <w:r>
              <w:rPr>
                <w:rFonts w:ascii="宋体" w:cs="宋体"/>
                <w:szCs w:val="21"/>
              </w:rPr>
              <w:t>第二课时重点</w:t>
            </w:r>
            <w:r>
              <w:rPr>
                <w:rFonts w:ascii="宋体" w:cs="宋体" w:hint="eastAsia"/>
                <w:szCs w:val="21"/>
              </w:rPr>
              <w:t>在于</w:t>
            </w:r>
            <w:r>
              <w:rPr>
                <w:rFonts w:ascii="宋体" w:cs="宋体"/>
                <w:szCs w:val="21"/>
              </w:rPr>
              <w:t>引导学生通过</w:t>
            </w:r>
            <w:r>
              <w:rPr>
                <w:rFonts w:ascii="宋体" w:cs="宋体" w:hint="eastAsia"/>
                <w:szCs w:val="21"/>
              </w:rPr>
              <w:t>小组模拟</w:t>
            </w:r>
            <w:r>
              <w:rPr>
                <w:rFonts w:ascii="宋体" w:cs="宋体"/>
                <w:szCs w:val="21"/>
              </w:rPr>
              <w:t>角色扮演的方式</w:t>
            </w:r>
            <w:r>
              <w:rPr>
                <w:rFonts w:ascii="宋体" w:cs="宋体" w:hint="eastAsia"/>
                <w:szCs w:val="21"/>
              </w:rPr>
              <w:t>，以</w:t>
            </w:r>
            <w:r>
              <w:rPr>
                <w:rFonts w:ascii="宋体" w:cs="宋体"/>
                <w:szCs w:val="21"/>
              </w:rPr>
              <w:t>强化</w:t>
            </w:r>
            <w:r>
              <w:rPr>
                <w:rFonts w:ascii="宋体" w:cs="宋体" w:hint="eastAsia"/>
                <w:szCs w:val="21"/>
              </w:rPr>
              <w:t>学生</w:t>
            </w:r>
            <w:r>
              <w:rPr>
                <w:rFonts w:ascii="宋体" w:cs="宋体"/>
                <w:szCs w:val="21"/>
              </w:rPr>
              <w:t>对幼儿</w:t>
            </w:r>
            <w:r>
              <w:rPr>
                <w:rFonts w:ascii="宋体" w:cs="宋体" w:hint="eastAsia"/>
                <w:szCs w:val="21"/>
              </w:rPr>
              <w:t>骨、关节、肌肉损伤</w:t>
            </w:r>
            <w:r>
              <w:rPr>
                <w:rFonts w:ascii="宋体" w:cs="宋体"/>
                <w:szCs w:val="21"/>
              </w:rPr>
              <w:t>的应急处理</w:t>
            </w:r>
            <w:r>
              <w:rPr>
                <w:rFonts w:ascii="宋体" w:cs="宋体" w:hint="eastAsia"/>
                <w:szCs w:val="21"/>
              </w:rPr>
              <w:t>的综合能力</w:t>
            </w:r>
            <w:r>
              <w:rPr>
                <w:rFonts w:ascii="宋体" w:cs="宋体"/>
                <w:szCs w:val="21"/>
              </w:rPr>
              <w:t>，</w:t>
            </w:r>
            <w:r>
              <w:rPr>
                <w:rFonts w:ascii="宋体" w:cs="宋体" w:hint="eastAsia"/>
                <w:szCs w:val="21"/>
              </w:rPr>
              <w:t>并在材料</w:t>
            </w:r>
            <w:r>
              <w:rPr>
                <w:rFonts w:ascii="宋体" w:cs="宋体"/>
                <w:szCs w:val="21"/>
              </w:rPr>
              <w:t>分析与问题思考中</w:t>
            </w:r>
            <w:r>
              <w:rPr>
                <w:rFonts w:ascii="宋体" w:cs="宋体" w:hint="eastAsia"/>
                <w:szCs w:val="21"/>
              </w:rPr>
              <w:t>树立</w:t>
            </w:r>
            <w:r>
              <w:rPr>
                <w:rFonts w:ascii="宋体" w:cs="宋体"/>
                <w:szCs w:val="21"/>
              </w:rPr>
              <w:t>不断学习、终生学习的意识。</w:t>
            </w:r>
          </w:p>
        </w:tc>
      </w:tr>
    </w:tbl>
    <w:p w:rsidR="00840DB5" w:rsidRDefault="00840DB5"/>
    <w:p w:rsidR="00840DB5" w:rsidRDefault="00840DB5"/>
    <w:sectPr w:rsidR="00840DB5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881" w:rsidRDefault="00715881">
      <w:r>
        <w:separator/>
      </w:r>
    </w:p>
  </w:endnote>
  <w:endnote w:type="continuationSeparator" w:id="0">
    <w:p w:rsidR="00715881" w:rsidRDefault="00715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DB5" w:rsidRDefault="000C4C0C">
    <w:pPr>
      <w:pStyle w:val="a5"/>
      <w:jc w:val="center"/>
    </w:pPr>
    <w:r>
      <w:rPr>
        <w:rFonts w:hint="eastAsia"/>
      </w:rPr>
      <w:t>第</w:t>
    </w:r>
    <w:sdt>
      <w:sdtPr>
        <w:id w:val="-1667078790"/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A4591" w:rsidRPr="001A4591">
          <w:rPr>
            <w:noProof/>
            <w:lang w:val="zh-CN"/>
          </w:rPr>
          <w:t>5</w:t>
        </w:r>
        <w:r>
          <w:fldChar w:fldCharType="end"/>
        </w:r>
      </w:sdtContent>
    </w:sdt>
    <w:r>
      <w:rPr>
        <w:rFonts w:hint="eastAsia"/>
      </w:rPr>
      <w:t>页，共</w:t>
    </w:r>
    <w:r w:rsidR="00A91711">
      <w:t>6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881" w:rsidRDefault="00715881">
      <w:r>
        <w:separator/>
      </w:r>
    </w:p>
  </w:footnote>
  <w:footnote w:type="continuationSeparator" w:id="0">
    <w:p w:rsidR="00715881" w:rsidRDefault="00715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DB5" w:rsidRDefault="00A9717C" w:rsidP="00A9717C">
    <w:pPr>
      <w:pStyle w:val="a6"/>
      <w:pBdr>
        <w:bottom w:val="none" w:sz="0" w:space="0" w:color="auto"/>
      </w:pBdr>
      <w:tabs>
        <w:tab w:val="clear" w:pos="4153"/>
        <w:tab w:val="clear" w:pos="8306"/>
        <w:tab w:val="left" w:pos="2910"/>
        <w:tab w:val="left" w:pos="3398"/>
      </w:tabs>
      <w:jc w:val="left"/>
      <w:rPr>
        <w:rFonts w:ascii="华文楷体" w:eastAsia="华文楷体" w:hAnsi="华文楷体"/>
      </w:rPr>
    </w:pPr>
    <w:r>
      <w:rPr>
        <w:rFonts w:ascii="华文楷体" w:eastAsia="华文楷体" w:hAnsi="华文楷体"/>
      </w:rPr>
      <w:tab/>
    </w:r>
    <w:r>
      <w:rPr>
        <w:rFonts w:ascii="华文楷体" w:eastAsia="华文楷体" w:hAnsi="华文楷体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E5118E"/>
    <w:multiLevelType w:val="multilevel"/>
    <w:tmpl w:val="33E51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07245"/>
    <w:rsid w:val="00010BBD"/>
    <w:rsid w:val="00013248"/>
    <w:rsid w:val="00016FA0"/>
    <w:rsid w:val="00017948"/>
    <w:rsid w:val="0002060F"/>
    <w:rsid w:val="0002198F"/>
    <w:rsid w:val="00021C90"/>
    <w:rsid w:val="0002486C"/>
    <w:rsid w:val="00025632"/>
    <w:rsid w:val="00031F22"/>
    <w:rsid w:val="00037FC7"/>
    <w:rsid w:val="0004097C"/>
    <w:rsid w:val="000458F8"/>
    <w:rsid w:val="00046EAF"/>
    <w:rsid w:val="00050FB8"/>
    <w:rsid w:val="00052237"/>
    <w:rsid w:val="0005393F"/>
    <w:rsid w:val="0006779C"/>
    <w:rsid w:val="00072BEA"/>
    <w:rsid w:val="00076890"/>
    <w:rsid w:val="00094E80"/>
    <w:rsid w:val="00097909"/>
    <w:rsid w:val="000A6F6A"/>
    <w:rsid w:val="000A7C17"/>
    <w:rsid w:val="000B6763"/>
    <w:rsid w:val="000C4C0C"/>
    <w:rsid w:val="000C6862"/>
    <w:rsid w:val="000D52EF"/>
    <w:rsid w:val="000D5764"/>
    <w:rsid w:val="000D7102"/>
    <w:rsid w:val="000D7FEF"/>
    <w:rsid w:val="000E7558"/>
    <w:rsid w:val="000E7625"/>
    <w:rsid w:val="000E7E0E"/>
    <w:rsid w:val="000F31BE"/>
    <w:rsid w:val="00110A01"/>
    <w:rsid w:val="001117ED"/>
    <w:rsid w:val="00131ABB"/>
    <w:rsid w:val="00131D0C"/>
    <w:rsid w:val="00137C85"/>
    <w:rsid w:val="00142B4C"/>
    <w:rsid w:val="00143647"/>
    <w:rsid w:val="00150628"/>
    <w:rsid w:val="00151245"/>
    <w:rsid w:val="00153396"/>
    <w:rsid w:val="00153EFD"/>
    <w:rsid w:val="00154285"/>
    <w:rsid w:val="001565C4"/>
    <w:rsid w:val="00157B63"/>
    <w:rsid w:val="00157E61"/>
    <w:rsid w:val="00161C4E"/>
    <w:rsid w:val="0016254E"/>
    <w:rsid w:val="001670A2"/>
    <w:rsid w:val="00176FD7"/>
    <w:rsid w:val="0018159E"/>
    <w:rsid w:val="00182268"/>
    <w:rsid w:val="00186B05"/>
    <w:rsid w:val="00191692"/>
    <w:rsid w:val="00191AA3"/>
    <w:rsid w:val="0019757D"/>
    <w:rsid w:val="001A0847"/>
    <w:rsid w:val="001A4591"/>
    <w:rsid w:val="001B000F"/>
    <w:rsid w:val="001B0EEC"/>
    <w:rsid w:val="001B23FA"/>
    <w:rsid w:val="001B4DB7"/>
    <w:rsid w:val="001C37BA"/>
    <w:rsid w:val="001C5488"/>
    <w:rsid w:val="001D3EDB"/>
    <w:rsid w:val="001E07A8"/>
    <w:rsid w:val="001E6397"/>
    <w:rsid w:val="001F2CCA"/>
    <w:rsid w:val="001F4D66"/>
    <w:rsid w:val="00200585"/>
    <w:rsid w:val="00206FFA"/>
    <w:rsid w:val="00207EFB"/>
    <w:rsid w:val="00213645"/>
    <w:rsid w:val="002206CB"/>
    <w:rsid w:val="00225F06"/>
    <w:rsid w:val="002269B2"/>
    <w:rsid w:val="00227A44"/>
    <w:rsid w:val="002307D6"/>
    <w:rsid w:val="00230EAF"/>
    <w:rsid w:val="00240E35"/>
    <w:rsid w:val="002433B5"/>
    <w:rsid w:val="002471F4"/>
    <w:rsid w:val="00257189"/>
    <w:rsid w:val="00260D7C"/>
    <w:rsid w:val="002668E6"/>
    <w:rsid w:val="00271C00"/>
    <w:rsid w:val="002722FA"/>
    <w:rsid w:val="00274637"/>
    <w:rsid w:val="0028118D"/>
    <w:rsid w:val="00282CC8"/>
    <w:rsid w:val="002909FF"/>
    <w:rsid w:val="00290E6C"/>
    <w:rsid w:val="002914D7"/>
    <w:rsid w:val="00293907"/>
    <w:rsid w:val="00295411"/>
    <w:rsid w:val="002978B9"/>
    <w:rsid w:val="002A4DC2"/>
    <w:rsid w:val="002B300E"/>
    <w:rsid w:val="002C3E53"/>
    <w:rsid w:val="002D0AB9"/>
    <w:rsid w:val="002E4155"/>
    <w:rsid w:val="002E6D62"/>
    <w:rsid w:val="002F5D58"/>
    <w:rsid w:val="003020F6"/>
    <w:rsid w:val="00310D85"/>
    <w:rsid w:val="0031583F"/>
    <w:rsid w:val="00321A99"/>
    <w:rsid w:val="003248C8"/>
    <w:rsid w:val="00331870"/>
    <w:rsid w:val="00332FC6"/>
    <w:rsid w:val="00340EC0"/>
    <w:rsid w:val="00341783"/>
    <w:rsid w:val="00341BA7"/>
    <w:rsid w:val="0034436B"/>
    <w:rsid w:val="00351361"/>
    <w:rsid w:val="00355DB8"/>
    <w:rsid w:val="0035786C"/>
    <w:rsid w:val="00360A40"/>
    <w:rsid w:val="003628CA"/>
    <w:rsid w:val="00362D1E"/>
    <w:rsid w:val="003709E8"/>
    <w:rsid w:val="00371285"/>
    <w:rsid w:val="00374523"/>
    <w:rsid w:val="003751ED"/>
    <w:rsid w:val="00383C45"/>
    <w:rsid w:val="00387D57"/>
    <w:rsid w:val="00391862"/>
    <w:rsid w:val="00396CEA"/>
    <w:rsid w:val="003A2B79"/>
    <w:rsid w:val="003A4001"/>
    <w:rsid w:val="003A64F4"/>
    <w:rsid w:val="003B28CA"/>
    <w:rsid w:val="003C1609"/>
    <w:rsid w:val="003C3B37"/>
    <w:rsid w:val="003C60B3"/>
    <w:rsid w:val="003D04DD"/>
    <w:rsid w:val="003D0B5A"/>
    <w:rsid w:val="003D230B"/>
    <w:rsid w:val="003E0276"/>
    <w:rsid w:val="003E3735"/>
    <w:rsid w:val="003E3E6E"/>
    <w:rsid w:val="003E4368"/>
    <w:rsid w:val="003E5FBD"/>
    <w:rsid w:val="003E7312"/>
    <w:rsid w:val="003F0A15"/>
    <w:rsid w:val="003F26AE"/>
    <w:rsid w:val="004036AD"/>
    <w:rsid w:val="00405F9B"/>
    <w:rsid w:val="00415582"/>
    <w:rsid w:val="00422AA2"/>
    <w:rsid w:val="004264D1"/>
    <w:rsid w:val="004302C7"/>
    <w:rsid w:val="00430E4C"/>
    <w:rsid w:val="00433E1F"/>
    <w:rsid w:val="00443417"/>
    <w:rsid w:val="004470C9"/>
    <w:rsid w:val="004475EA"/>
    <w:rsid w:val="00451505"/>
    <w:rsid w:val="004532F2"/>
    <w:rsid w:val="00454019"/>
    <w:rsid w:val="0045456A"/>
    <w:rsid w:val="0045491F"/>
    <w:rsid w:val="0046636E"/>
    <w:rsid w:val="004663D1"/>
    <w:rsid w:val="00467BEF"/>
    <w:rsid w:val="00470248"/>
    <w:rsid w:val="004760EE"/>
    <w:rsid w:val="00477449"/>
    <w:rsid w:val="00477759"/>
    <w:rsid w:val="0048070F"/>
    <w:rsid w:val="004833BC"/>
    <w:rsid w:val="004865AE"/>
    <w:rsid w:val="00487D6A"/>
    <w:rsid w:val="004966D8"/>
    <w:rsid w:val="004A0BBB"/>
    <w:rsid w:val="004B43C4"/>
    <w:rsid w:val="004B7642"/>
    <w:rsid w:val="004C226E"/>
    <w:rsid w:val="004C29FB"/>
    <w:rsid w:val="004C6144"/>
    <w:rsid w:val="004C68DA"/>
    <w:rsid w:val="004C7115"/>
    <w:rsid w:val="004D34E4"/>
    <w:rsid w:val="004D7FCE"/>
    <w:rsid w:val="004E114D"/>
    <w:rsid w:val="004E1732"/>
    <w:rsid w:val="004F1333"/>
    <w:rsid w:val="004F1EA6"/>
    <w:rsid w:val="004F1F17"/>
    <w:rsid w:val="004F2329"/>
    <w:rsid w:val="004F3337"/>
    <w:rsid w:val="00501EF6"/>
    <w:rsid w:val="00512A7F"/>
    <w:rsid w:val="00513403"/>
    <w:rsid w:val="00520EA3"/>
    <w:rsid w:val="00521D9B"/>
    <w:rsid w:val="00524118"/>
    <w:rsid w:val="005325EA"/>
    <w:rsid w:val="0053299A"/>
    <w:rsid w:val="00540795"/>
    <w:rsid w:val="00541A02"/>
    <w:rsid w:val="00541B73"/>
    <w:rsid w:val="00542D75"/>
    <w:rsid w:val="005431F5"/>
    <w:rsid w:val="00544986"/>
    <w:rsid w:val="00544E8E"/>
    <w:rsid w:val="00551E0E"/>
    <w:rsid w:val="00552F85"/>
    <w:rsid w:val="00567C5C"/>
    <w:rsid w:val="00572E76"/>
    <w:rsid w:val="0058195E"/>
    <w:rsid w:val="005848A4"/>
    <w:rsid w:val="005857F4"/>
    <w:rsid w:val="005907FF"/>
    <w:rsid w:val="005922B0"/>
    <w:rsid w:val="00595734"/>
    <w:rsid w:val="005A1005"/>
    <w:rsid w:val="005A6A26"/>
    <w:rsid w:val="005B0B1A"/>
    <w:rsid w:val="005B4E67"/>
    <w:rsid w:val="005C1BC6"/>
    <w:rsid w:val="005C2C60"/>
    <w:rsid w:val="005D04EE"/>
    <w:rsid w:val="005D6B5B"/>
    <w:rsid w:val="005E3B84"/>
    <w:rsid w:val="005F0BE3"/>
    <w:rsid w:val="005F3644"/>
    <w:rsid w:val="005F4E26"/>
    <w:rsid w:val="0060241E"/>
    <w:rsid w:val="00605C72"/>
    <w:rsid w:val="00606AFD"/>
    <w:rsid w:val="00610E68"/>
    <w:rsid w:val="00613ABA"/>
    <w:rsid w:val="00614BBA"/>
    <w:rsid w:val="00621B10"/>
    <w:rsid w:val="006239E1"/>
    <w:rsid w:val="006250CD"/>
    <w:rsid w:val="00632D6A"/>
    <w:rsid w:val="00633EBE"/>
    <w:rsid w:val="00641DB3"/>
    <w:rsid w:val="00642925"/>
    <w:rsid w:val="00643731"/>
    <w:rsid w:val="006467F5"/>
    <w:rsid w:val="00647D36"/>
    <w:rsid w:val="0065194F"/>
    <w:rsid w:val="00656A54"/>
    <w:rsid w:val="00656C7E"/>
    <w:rsid w:val="00657A73"/>
    <w:rsid w:val="006676CC"/>
    <w:rsid w:val="00667ABF"/>
    <w:rsid w:val="006705CF"/>
    <w:rsid w:val="006742A9"/>
    <w:rsid w:val="00677DA4"/>
    <w:rsid w:val="00681AA0"/>
    <w:rsid w:val="00682CCC"/>
    <w:rsid w:val="00693B05"/>
    <w:rsid w:val="00694909"/>
    <w:rsid w:val="00694EE4"/>
    <w:rsid w:val="006A1F47"/>
    <w:rsid w:val="006B05E4"/>
    <w:rsid w:val="006B3DE3"/>
    <w:rsid w:val="006B6CBB"/>
    <w:rsid w:val="006D2A49"/>
    <w:rsid w:val="006D3DA1"/>
    <w:rsid w:val="006D6006"/>
    <w:rsid w:val="006D6AB2"/>
    <w:rsid w:val="006E0377"/>
    <w:rsid w:val="006E50F3"/>
    <w:rsid w:val="006E52BA"/>
    <w:rsid w:val="006E7966"/>
    <w:rsid w:val="006E7CCE"/>
    <w:rsid w:val="006F20E9"/>
    <w:rsid w:val="006F5CDA"/>
    <w:rsid w:val="006F75DA"/>
    <w:rsid w:val="0070357C"/>
    <w:rsid w:val="00706820"/>
    <w:rsid w:val="00715881"/>
    <w:rsid w:val="00721A10"/>
    <w:rsid w:val="0072305A"/>
    <w:rsid w:val="00727B03"/>
    <w:rsid w:val="00727DF7"/>
    <w:rsid w:val="00750E2D"/>
    <w:rsid w:val="00752AD0"/>
    <w:rsid w:val="00753B4B"/>
    <w:rsid w:val="00756EA9"/>
    <w:rsid w:val="00762029"/>
    <w:rsid w:val="00766A46"/>
    <w:rsid w:val="0077326F"/>
    <w:rsid w:val="00773470"/>
    <w:rsid w:val="007765DC"/>
    <w:rsid w:val="0078500C"/>
    <w:rsid w:val="00785917"/>
    <w:rsid w:val="00790221"/>
    <w:rsid w:val="00796A72"/>
    <w:rsid w:val="007A30AB"/>
    <w:rsid w:val="007A5A84"/>
    <w:rsid w:val="007A6E09"/>
    <w:rsid w:val="007B0969"/>
    <w:rsid w:val="007B6672"/>
    <w:rsid w:val="007D452B"/>
    <w:rsid w:val="007D6C6C"/>
    <w:rsid w:val="007E2123"/>
    <w:rsid w:val="007E6A4A"/>
    <w:rsid w:val="007F03FD"/>
    <w:rsid w:val="007F2B88"/>
    <w:rsid w:val="007F3402"/>
    <w:rsid w:val="007F4715"/>
    <w:rsid w:val="00803D57"/>
    <w:rsid w:val="00803F34"/>
    <w:rsid w:val="00804148"/>
    <w:rsid w:val="0080506D"/>
    <w:rsid w:val="00805505"/>
    <w:rsid w:val="00811813"/>
    <w:rsid w:val="00816274"/>
    <w:rsid w:val="008175C7"/>
    <w:rsid w:val="00817965"/>
    <w:rsid w:val="00817E2E"/>
    <w:rsid w:val="00820173"/>
    <w:rsid w:val="00821A96"/>
    <w:rsid w:val="0082563E"/>
    <w:rsid w:val="008300D1"/>
    <w:rsid w:val="0083468C"/>
    <w:rsid w:val="00836A1F"/>
    <w:rsid w:val="00840DB5"/>
    <w:rsid w:val="00846FD3"/>
    <w:rsid w:val="00864A72"/>
    <w:rsid w:val="008666FC"/>
    <w:rsid w:val="00867690"/>
    <w:rsid w:val="00870CE7"/>
    <w:rsid w:val="00871EC0"/>
    <w:rsid w:val="0087342A"/>
    <w:rsid w:val="0087545A"/>
    <w:rsid w:val="00883423"/>
    <w:rsid w:val="00883C20"/>
    <w:rsid w:val="0088511F"/>
    <w:rsid w:val="008867FD"/>
    <w:rsid w:val="008919EA"/>
    <w:rsid w:val="00893BFC"/>
    <w:rsid w:val="008A10DD"/>
    <w:rsid w:val="008A18FC"/>
    <w:rsid w:val="008A2438"/>
    <w:rsid w:val="008A2550"/>
    <w:rsid w:val="008A40B3"/>
    <w:rsid w:val="008A48C4"/>
    <w:rsid w:val="008B139A"/>
    <w:rsid w:val="008B6974"/>
    <w:rsid w:val="008C5EA5"/>
    <w:rsid w:val="008D08B5"/>
    <w:rsid w:val="008D3AD2"/>
    <w:rsid w:val="008D7197"/>
    <w:rsid w:val="008E5FA2"/>
    <w:rsid w:val="008E663B"/>
    <w:rsid w:val="008F07B5"/>
    <w:rsid w:val="008F3428"/>
    <w:rsid w:val="00900BF9"/>
    <w:rsid w:val="00903C75"/>
    <w:rsid w:val="0090779A"/>
    <w:rsid w:val="00913FAA"/>
    <w:rsid w:val="00914E57"/>
    <w:rsid w:val="009235A7"/>
    <w:rsid w:val="00926087"/>
    <w:rsid w:val="00926140"/>
    <w:rsid w:val="00926773"/>
    <w:rsid w:val="00927485"/>
    <w:rsid w:val="009322F8"/>
    <w:rsid w:val="009337FD"/>
    <w:rsid w:val="00933C9B"/>
    <w:rsid w:val="00936B5F"/>
    <w:rsid w:val="00937BAC"/>
    <w:rsid w:val="00942C24"/>
    <w:rsid w:val="0096224D"/>
    <w:rsid w:val="009623D8"/>
    <w:rsid w:val="009656C2"/>
    <w:rsid w:val="00967A72"/>
    <w:rsid w:val="00971C6F"/>
    <w:rsid w:val="00972ED4"/>
    <w:rsid w:val="00974E7E"/>
    <w:rsid w:val="00976FC1"/>
    <w:rsid w:val="009835B2"/>
    <w:rsid w:val="00985426"/>
    <w:rsid w:val="00987BA6"/>
    <w:rsid w:val="00992150"/>
    <w:rsid w:val="00996CC8"/>
    <w:rsid w:val="009A102D"/>
    <w:rsid w:val="009A559C"/>
    <w:rsid w:val="009C1C09"/>
    <w:rsid w:val="009C2953"/>
    <w:rsid w:val="009D2463"/>
    <w:rsid w:val="009D61CB"/>
    <w:rsid w:val="009E1C05"/>
    <w:rsid w:val="009E4262"/>
    <w:rsid w:val="009E55E1"/>
    <w:rsid w:val="009E7868"/>
    <w:rsid w:val="009F3AB6"/>
    <w:rsid w:val="009F694B"/>
    <w:rsid w:val="00A0246E"/>
    <w:rsid w:val="00A050AB"/>
    <w:rsid w:val="00A07EFD"/>
    <w:rsid w:val="00A128FA"/>
    <w:rsid w:val="00A12DBD"/>
    <w:rsid w:val="00A1654C"/>
    <w:rsid w:val="00A17B58"/>
    <w:rsid w:val="00A22A02"/>
    <w:rsid w:val="00A2367F"/>
    <w:rsid w:val="00A25D86"/>
    <w:rsid w:val="00A261C6"/>
    <w:rsid w:val="00A30092"/>
    <w:rsid w:val="00A31EB5"/>
    <w:rsid w:val="00A32844"/>
    <w:rsid w:val="00A41BB6"/>
    <w:rsid w:val="00A42B3D"/>
    <w:rsid w:val="00A50ACA"/>
    <w:rsid w:val="00A6407E"/>
    <w:rsid w:val="00A656D8"/>
    <w:rsid w:val="00A665C8"/>
    <w:rsid w:val="00A72970"/>
    <w:rsid w:val="00A741B4"/>
    <w:rsid w:val="00A77939"/>
    <w:rsid w:val="00A91711"/>
    <w:rsid w:val="00A96325"/>
    <w:rsid w:val="00A9717C"/>
    <w:rsid w:val="00AA5D8E"/>
    <w:rsid w:val="00AB05B2"/>
    <w:rsid w:val="00AB125E"/>
    <w:rsid w:val="00AB1D03"/>
    <w:rsid w:val="00AB3B89"/>
    <w:rsid w:val="00AB4600"/>
    <w:rsid w:val="00AC1BB0"/>
    <w:rsid w:val="00AC66F8"/>
    <w:rsid w:val="00AD0591"/>
    <w:rsid w:val="00AD109A"/>
    <w:rsid w:val="00AD20A6"/>
    <w:rsid w:val="00AD5DC7"/>
    <w:rsid w:val="00AD5EBB"/>
    <w:rsid w:val="00AE08F6"/>
    <w:rsid w:val="00AE5D75"/>
    <w:rsid w:val="00AE67E4"/>
    <w:rsid w:val="00AF1D83"/>
    <w:rsid w:val="00AF27CD"/>
    <w:rsid w:val="00AF2BDB"/>
    <w:rsid w:val="00AF3741"/>
    <w:rsid w:val="00AF4F91"/>
    <w:rsid w:val="00AF57E4"/>
    <w:rsid w:val="00B010E0"/>
    <w:rsid w:val="00B12DF1"/>
    <w:rsid w:val="00B14598"/>
    <w:rsid w:val="00B21674"/>
    <w:rsid w:val="00B22A6E"/>
    <w:rsid w:val="00B34ECD"/>
    <w:rsid w:val="00B3673B"/>
    <w:rsid w:val="00B3719F"/>
    <w:rsid w:val="00B44AEA"/>
    <w:rsid w:val="00B47C0F"/>
    <w:rsid w:val="00B55160"/>
    <w:rsid w:val="00B67125"/>
    <w:rsid w:val="00B726B4"/>
    <w:rsid w:val="00B73539"/>
    <w:rsid w:val="00B7385D"/>
    <w:rsid w:val="00B83115"/>
    <w:rsid w:val="00B86C0E"/>
    <w:rsid w:val="00B92014"/>
    <w:rsid w:val="00B92427"/>
    <w:rsid w:val="00B93D6F"/>
    <w:rsid w:val="00B94B59"/>
    <w:rsid w:val="00B96D8D"/>
    <w:rsid w:val="00B97386"/>
    <w:rsid w:val="00B97E2C"/>
    <w:rsid w:val="00BA118D"/>
    <w:rsid w:val="00BA68A5"/>
    <w:rsid w:val="00BB1755"/>
    <w:rsid w:val="00BB6254"/>
    <w:rsid w:val="00BC050D"/>
    <w:rsid w:val="00BC1826"/>
    <w:rsid w:val="00BC275E"/>
    <w:rsid w:val="00BD1E93"/>
    <w:rsid w:val="00BE3136"/>
    <w:rsid w:val="00BE43D4"/>
    <w:rsid w:val="00BE733E"/>
    <w:rsid w:val="00BF0C20"/>
    <w:rsid w:val="00BF0DF7"/>
    <w:rsid w:val="00BF6A43"/>
    <w:rsid w:val="00BF7C90"/>
    <w:rsid w:val="00C017FC"/>
    <w:rsid w:val="00C07264"/>
    <w:rsid w:val="00C13AFB"/>
    <w:rsid w:val="00C16D1E"/>
    <w:rsid w:val="00C20E65"/>
    <w:rsid w:val="00C234DD"/>
    <w:rsid w:val="00C238A0"/>
    <w:rsid w:val="00C25184"/>
    <w:rsid w:val="00C255E5"/>
    <w:rsid w:val="00C27159"/>
    <w:rsid w:val="00C27551"/>
    <w:rsid w:val="00C27D75"/>
    <w:rsid w:val="00C428BF"/>
    <w:rsid w:val="00C45389"/>
    <w:rsid w:val="00C45B80"/>
    <w:rsid w:val="00C46347"/>
    <w:rsid w:val="00C46A87"/>
    <w:rsid w:val="00C46F56"/>
    <w:rsid w:val="00C51C4F"/>
    <w:rsid w:val="00C52E99"/>
    <w:rsid w:val="00C569CA"/>
    <w:rsid w:val="00C5762A"/>
    <w:rsid w:val="00C57780"/>
    <w:rsid w:val="00C605C8"/>
    <w:rsid w:val="00C6084A"/>
    <w:rsid w:val="00C613C9"/>
    <w:rsid w:val="00C76ADF"/>
    <w:rsid w:val="00C81150"/>
    <w:rsid w:val="00C8302C"/>
    <w:rsid w:val="00C86C39"/>
    <w:rsid w:val="00C871E6"/>
    <w:rsid w:val="00C90D10"/>
    <w:rsid w:val="00C913DA"/>
    <w:rsid w:val="00C96614"/>
    <w:rsid w:val="00C96AA5"/>
    <w:rsid w:val="00CA3EC4"/>
    <w:rsid w:val="00CA49DE"/>
    <w:rsid w:val="00CA712A"/>
    <w:rsid w:val="00CA7894"/>
    <w:rsid w:val="00CB0B6D"/>
    <w:rsid w:val="00CB50B0"/>
    <w:rsid w:val="00CC36FA"/>
    <w:rsid w:val="00CC6859"/>
    <w:rsid w:val="00CC6EE2"/>
    <w:rsid w:val="00CC7CC0"/>
    <w:rsid w:val="00CD10A9"/>
    <w:rsid w:val="00CD2BFC"/>
    <w:rsid w:val="00CD5237"/>
    <w:rsid w:val="00CE3529"/>
    <w:rsid w:val="00CE4E28"/>
    <w:rsid w:val="00CE7948"/>
    <w:rsid w:val="00CF5E55"/>
    <w:rsid w:val="00CF6411"/>
    <w:rsid w:val="00D023FC"/>
    <w:rsid w:val="00D12043"/>
    <w:rsid w:val="00D146F0"/>
    <w:rsid w:val="00D14834"/>
    <w:rsid w:val="00D20885"/>
    <w:rsid w:val="00D31514"/>
    <w:rsid w:val="00D325E1"/>
    <w:rsid w:val="00D345EE"/>
    <w:rsid w:val="00D349D5"/>
    <w:rsid w:val="00D34F45"/>
    <w:rsid w:val="00D4033B"/>
    <w:rsid w:val="00D407E4"/>
    <w:rsid w:val="00D40CE8"/>
    <w:rsid w:val="00D40E52"/>
    <w:rsid w:val="00D43A47"/>
    <w:rsid w:val="00D4653A"/>
    <w:rsid w:val="00D50765"/>
    <w:rsid w:val="00D55A75"/>
    <w:rsid w:val="00D57084"/>
    <w:rsid w:val="00D63890"/>
    <w:rsid w:val="00D6541D"/>
    <w:rsid w:val="00D66BE6"/>
    <w:rsid w:val="00D73064"/>
    <w:rsid w:val="00D7431C"/>
    <w:rsid w:val="00D74525"/>
    <w:rsid w:val="00D75483"/>
    <w:rsid w:val="00D81939"/>
    <w:rsid w:val="00D85C9C"/>
    <w:rsid w:val="00D91E73"/>
    <w:rsid w:val="00D93CB0"/>
    <w:rsid w:val="00D94419"/>
    <w:rsid w:val="00D9727F"/>
    <w:rsid w:val="00DA7FEE"/>
    <w:rsid w:val="00DB01DF"/>
    <w:rsid w:val="00DB0A44"/>
    <w:rsid w:val="00DB2CE9"/>
    <w:rsid w:val="00DB555E"/>
    <w:rsid w:val="00DC1D85"/>
    <w:rsid w:val="00DC361D"/>
    <w:rsid w:val="00DC37CC"/>
    <w:rsid w:val="00DC5064"/>
    <w:rsid w:val="00DD6160"/>
    <w:rsid w:val="00DD6C7D"/>
    <w:rsid w:val="00DE301A"/>
    <w:rsid w:val="00DF0665"/>
    <w:rsid w:val="00DF0EC6"/>
    <w:rsid w:val="00DF3283"/>
    <w:rsid w:val="00DF32F4"/>
    <w:rsid w:val="00E03D49"/>
    <w:rsid w:val="00E05A34"/>
    <w:rsid w:val="00E1614C"/>
    <w:rsid w:val="00E177F3"/>
    <w:rsid w:val="00E20A42"/>
    <w:rsid w:val="00E21A89"/>
    <w:rsid w:val="00E231A8"/>
    <w:rsid w:val="00E31FF6"/>
    <w:rsid w:val="00E354C8"/>
    <w:rsid w:val="00E35E6F"/>
    <w:rsid w:val="00E432BF"/>
    <w:rsid w:val="00E63819"/>
    <w:rsid w:val="00E64758"/>
    <w:rsid w:val="00E64D04"/>
    <w:rsid w:val="00E70F32"/>
    <w:rsid w:val="00E710FF"/>
    <w:rsid w:val="00E72E26"/>
    <w:rsid w:val="00E73C4A"/>
    <w:rsid w:val="00E73E66"/>
    <w:rsid w:val="00E77822"/>
    <w:rsid w:val="00E8242D"/>
    <w:rsid w:val="00E9076E"/>
    <w:rsid w:val="00E93311"/>
    <w:rsid w:val="00E9521B"/>
    <w:rsid w:val="00E97811"/>
    <w:rsid w:val="00EA2F0F"/>
    <w:rsid w:val="00EA44E2"/>
    <w:rsid w:val="00EA4E90"/>
    <w:rsid w:val="00EB34FD"/>
    <w:rsid w:val="00ED06E4"/>
    <w:rsid w:val="00ED084E"/>
    <w:rsid w:val="00ED77E3"/>
    <w:rsid w:val="00EE3780"/>
    <w:rsid w:val="00EE54E5"/>
    <w:rsid w:val="00EF3100"/>
    <w:rsid w:val="00EF3AD9"/>
    <w:rsid w:val="00F01421"/>
    <w:rsid w:val="00F10B11"/>
    <w:rsid w:val="00F130CA"/>
    <w:rsid w:val="00F15696"/>
    <w:rsid w:val="00F22241"/>
    <w:rsid w:val="00F2284D"/>
    <w:rsid w:val="00F23B1F"/>
    <w:rsid w:val="00F24CB1"/>
    <w:rsid w:val="00F27C63"/>
    <w:rsid w:val="00F302A5"/>
    <w:rsid w:val="00F32531"/>
    <w:rsid w:val="00F374A0"/>
    <w:rsid w:val="00F37965"/>
    <w:rsid w:val="00F433E3"/>
    <w:rsid w:val="00F43AE4"/>
    <w:rsid w:val="00F45FC1"/>
    <w:rsid w:val="00F468BB"/>
    <w:rsid w:val="00F471D4"/>
    <w:rsid w:val="00F52539"/>
    <w:rsid w:val="00F53E26"/>
    <w:rsid w:val="00F54BC8"/>
    <w:rsid w:val="00F552E3"/>
    <w:rsid w:val="00F57E4C"/>
    <w:rsid w:val="00F617FE"/>
    <w:rsid w:val="00F65AF8"/>
    <w:rsid w:val="00F67539"/>
    <w:rsid w:val="00F67BFA"/>
    <w:rsid w:val="00F70518"/>
    <w:rsid w:val="00F76341"/>
    <w:rsid w:val="00F7717C"/>
    <w:rsid w:val="00F83D2A"/>
    <w:rsid w:val="00F87F3E"/>
    <w:rsid w:val="00F91829"/>
    <w:rsid w:val="00F92341"/>
    <w:rsid w:val="00F942A2"/>
    <w:rsid w:val="00F95229"/>
    <w:rsid w:val="00FA48BC"/>
    <w:rsid w:val="00FB5E7B"/>
    <w:rsid w:val="00FB6622"/>
    <w:rsid w:val="00FC4108"/>
    <w:rsid w:val="00FD07D8"/>
    <w:rsid w:val="00FD2B1B"/>
    <w:rsid w:val="00FD36EB"/>
    <w:rsid w:val="00FE0584"/>
    <w:rsid w:val="00FE57AF"/>
    <w:rsid w:val="067B060A"/>
    <w:rsid w:val="0EE23FA8"/>
    <w:rsid w:val="52611489"/>
    <w:rsid w:val="56CB0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4E22BA-1F1D-495A-99C3-E922A7ED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pPr>
      <w:jc w:val="left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rFonts w:ascii="Calibri" w:hAnsi="Calibri"/>
      <w:b/>
      <w:bCs/>
      <w:szCs w:val="22"/>
    </w:rPr>
  </w:style>
  <w:style w:type="character" w:styleId="a8">
    <w:name w:val="annotation reference"/>
    <w:semiHidden/>
    <w:rPr>
      <w:sz w:val="21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文字 Char"/>
    <w:basedOn w:val="a0"/>
    <w:link w:val="a3"/>
    <w:semiHidden/>
    <w:rPr>
      <w:rFonts w:ascii="Times New Roman" w:eastAsia="宋体" w:hAnsi="Times New Roman" w:cs="Times New Roman"/>
      <w:szCs w:val="24"/>
    </w:rPr>
  </w:style>
  <w:style w:type="character" w:customStyle="1" w:styleId="Char2">
    <w:name w:val="页眉 Char"/>
    <w:basedOn w:val="a0"/>
    <w:link w:val="a6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28B307-4745-4AB0-AE5D-7DCF1977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603</Words>
  <Characters>3440</Characters>
  <Application>Microsoft Office Word</Application>
  <DocSecurity>0</DocSecurity>
  <Lines>28</Lines>
  <Paragraphs>8</Paragraphs>
  <ScaleCrop>false</ScaleCrop>
  <Company>Sky123.Org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230</cp:revision>
  <cp:lastPrinted>2016-04-14T01:02:00Z</cp:lastPrinted>
  <dcterms:created xsi:type="dcterms:W3CDTF">2016-06-11T03:57:00Z</dcterms:created>
  <dcterms:modified xsi:type="dcterms:W3CDTF">2020-12-31T04:08:00Z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