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35A83">
      <w:pPr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模块二 婴幼儿动作、感知觉发展的特点及保育</w:t>
      </w:r>
    </w:p>
    <w:p w14:paraId="57871875">
      <w:pPr>
        <w:bidi w:val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sz w:val="28"/>
          <w:szCs w:val="36"/>
          <w:lang w:val="en-US" w:eastAsia="zh-CN"/>
        </w:rPr>
        <w:t>学习活动2  婴幼儿感知觉的特点及保育</w:t>
      </w:r>
    </w:p>
    <w:p w14:paraId="013D3999">
      <w:pPr>
        <w:bidi w:val="0"/>
        <w:rPr>
          <w:rFonts w:hint="default"/>
          <w:lang w:val="en-US" w:eastAsia="zh-CN"/>
        </w:rPr>
      </w:pPr>
    </w:p>
    <w:p w14:paraId="67897D85">
      <w:pPr>
        <w:bidi w:val="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探索1 如何促进婴幼儿视觉的发育？</w:t>
      </w:r>
    </w:p>
    <w:p w14:paraId="12B6D3D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国家卫生健康委发布的《3 岁以下婴幼儿健康养育照护指南（试行）》指出：2 岁以内不建议观看或使用电子屏幕，2 岁以上观看或使用电子屏幕时间每天累计不超过 1 小时，每次使用时间不超过 20 分钟；幼儿每天的户外活动时间至少 2 小时。 请结合学习支持 1 中的内容，思考以下问题。 </w:t>
      </w:r>
    </w:p>
    <w:p w14:paraId="07E81D2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（1）国家卫生健康委为何提出以上建议？ </w:t>
      </w:r>
    </w:p>
    <w:p w14:paraId="789A11A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（2）为了促进婴幼儿视觉的发育，保教人员可向家长提供哪些建议？</w:t>
      </w:r>
    </w:p>
    <w:p w14:paraId="2578D308">
      <w:pPr>
        <w:bidi w:val="0"/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参考答案：</w:t>
      </w:r>
    </w:p>
    <w:p w14:paraId="368C5408">
      <w:pPr>
        <w:bidi w:val="0"/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国家卫生健康委提出以上建议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主要基于以下原因：</w:t>
      </w:r>
    </w:p>
    <w:p w14:paraId="1C80C2FB">
      <w:pPr>
        <w:bidi w:val="0"/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①过早或过多接触电子屏幕会影响多方面能力发展：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过早或过多接触电子屏幕会减少亲子互动时间，降低对儿童大脑和神经系统的正向刺激，不利于婴幼儿大运动、精细动作、语言、认知和社会交往能力的发展。</w:t>
      </w:r>
    </w:p>
    <w:p w14:paraId="3138A774">
      <w:pPr>
        <w:bidi w:val="0"/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②过早或过多接触电子屏幕会增加近视风险：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长时间使用电子屏幕会增加儿童近视的发生风险。</w:t>
      </w:r>
    </w:p>
    <w:p w14:paraId="4945BD61">
      <w:pPr>
        <w:bidi w:val="0"/>
        <w:spacing w:line="360" w:lineRule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③过早或过多接触电子屏幕会行为和心理健康问题：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过多的屏幕暴露还可能与注意力集中困难、多动、冲动行为以及孤独症样行为有关。</w:t>
      </w:r>
    </w:p>
    <w:p w14:paraId="5583B750">
      <w:pPr>
        <w:bidi w:val="0"/>
        <w:spacing w:line="360" w:lineRule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④户外活动对婴幼儿发展有积极意义：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适当的户外活动可以让婴幼儿接触到阳光，促进维生素D的合成，有助于钙的吸收和骨骼发育，还能够降低婴幼儿的焦虑水平，提升自信心和社交能力，同时促进认知能力的发展，同事，有助于提高婴幼儿的身体素质，降低肥胖的发生率。</w:t>
      </w:r>
    </w:p>
    <w:p w14:paraId="5EFB41A0"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为了促进婴幼儿视觉发育，保教人员可以向家长提供以下建议：</w:t>
      </w:r>
    </w:p>
    <w:p w14:paraId="7EE73C95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①限制屏幕时间：</w:t>
      </w:r>
    </w:p>
    <w:p w14:paraId="2F8C089B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2岁以下婴幼儿应避免接触任何形式的电子屏幕，2岁以上儿童每天累计屏幕时间不超过1小时，每次使用时间不超过20分钟。避免将屏幕作为安抚工具，减少婴幼儿对屏幕的依赖。</w:t>
      </w:r>
    </w:p>
    <w:p w14:paraId="46A3F139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②增加户外活动：</w:t>
      </w:r>
    </w:p>
    <w:p w14:paraId="71A82AE7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每天至少安排2小时的户外活动，让婴幼儿接触自然光线，促进视觉发育。根据天气和婴幼儿状态灵活调整户外活动时间，确保活动的舒适性和愉悦感。</w:t>
      </w:r>
    </w:p>
    <w:p w14:paraId="3693FC22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③创造丰富的视觉刺激环境：</w:t>
      </w:r>
    </w:p>
    <w:p w14:paraId="3D47FC74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在家中为婴幼儿提供丰富的视觉刺激，如色彩鲜艳的玩具、挂图等。鼓励婴幼儿多观察周围环境，进行视觉追踪和探索活动。</w:t>
      </w:r>
    </w:p>
    <w:p w14:paraId="5AEF169F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④定期视力检查：</w:t>
      </w:r>
    </w:p>
    <w:p w14:paraId="786A4FC4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定期带婴幼儿进行视力检查，及时发现和纠正视力问题。</w:t>
      </w:r>
    </w:p>
    <w:p w14:paraId="06CA17B5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⑤健康用眼习惯：</w:t>
      </w:r>
    </w:p>
    <w:p w14:paraId="73E29527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教育婴幼儿保持正确的用眼姿势，避免长时间近距离用眼。在使用屏幕时，遵循“20-20-20”规则，即每20分钟远眺20英尺（约6米）的地方20秒。</w:t>
      </w:r>
    </w:p>
    <w:p w14:paraId="0903CD54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 w14:paraId="64CF75EC"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探索2 如何促进婴幼儿听觉的发育？</w:t>
      </w:r>
    </w:p>
    <w:p w14:paraId="336BD2D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中耳炎是婴幼儿常见的感染性疾病，常在婴幼儿患上呼吸道感染时引发，并且是导致婴幼儿听力损失的常见诱因。请结合学习支持 2 中的内容，思考以下问题。</w:t>
      </w:r>
    </w:p>
    <w:p w14:paraId="14B67D7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（1）为什么婴幼儿在患上呼吸道感染时容易引发中耳炎？ </w:t>
      </w:r>
    </w:p>
    <w:p w14:paraId="4D05B6C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（2）为了促进婴幼儿听觉感知能力的发育，保教人员可向家长提供哪些建议？</w:t>
      </w:r>
    </w:p>
    <w:p w14:paraId="355C7F94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参考答案：</w:t>
      </w:r>
    </w:p>
    <w:p w14:paraId="0BD16D1B">
      <w:pPr>
        <w:numPr>
          <w:ilvl w:val="0"/>
          <w:numId w:val="2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婴幼儿在患上呼吸道感染时容易引发中耳炎，主要原因如下：①婴幼儿的咽鼓管较短、宽且平直，鼻咽部的分泌物、细菌或病毒更容易通过咽鼓管进入中耳，引发感染。②婴幼儿的免疫系统尚未完全发育，抵抗力较弱，容易受到感染。③上呼吸道感染时，鼻腔和咽喉部的炎症容易蔓延至咽鼓管，导致咽鼓管堵塞或功能障碍，进而引发中耳炎。</w:t>
      </w:r>
    </w:p>
    <w:p w14:paraId="21000CD8">
      <w:pPr>
        <w:numPr>
          <w:ilvl w:val="0"/>
          <w:numId w:val="2"/>
        </w:numPr>
        <w:bidi w:val="0"/>
        <w:spacing w:line="360" w:lineRule="auto"/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为了促进婴幼儿听觉感知能力的发育，保教人员可以向家长提供以下建议：</w:t>
      </w:r>
    </w:p>
    <w:p w14:paraId="0982FDEE">
      <w:pPr>
        <w:numPr>
          <w:ilvl w:val="0"/>
          <w:numId w:val="0"/>
        </w:numPr>
        <w:bidi w:val="0"/>
        <w:spacing w:line="360" w:lineRule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定期听力检查：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建议家长定期带婴幼儿进行听力检查，确保听力发育正常。</w:t>
      </w:r>
    </w:p>
    <w:p w14:paraId="20C78AFE">
      <w:pPr>
        <w:numPr>
          <w:ilvl w:val="0"/>
          <w:numId w:val="0"/>
        </w:numPr>
        <w:bidi w:val="0"/>
        <w:spacing w:line="360" w:lineRule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避免噪声暴露：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避免让婴幼儿长时间暴露在高分贝的噪声环境中，如使用耳机、观看电视等。</w:t>
      </w:r>
    </w:p>
    <w:p w14:paraId="29708D6D">
      <w:pPr>
        <w:numPr>
          <w:ilvl w:val="0"/>
          <w:numId w:val="0"/>
        </w:numPr>
        <w:bidi w:val="0"/>
        <w:spacing w:line="360" w:lineRule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丰富听觉刺激：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在日常生活中，为婴幼儿提供丰富的听觉刺激，如播放柔和的音乐、讲故事、与婴幼儿多交流等。</w:t>
      </w:r>
    </w:p>
    <w:p w14:paraId="1594577A">
      <w:pPr>
        <w:numPr>
          <w:ilvl w:val="0"/>
          <w:numId w:val="0"/>
        </w:numPr>
        <w:bidi w:val="0"/>
        <w:spacing w:line="360" w:lineRule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注意耳部卫生：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保持婴幼儿耳部清洁，避免耳垢堆积或耳道积水。</w:t>
      </w:r>
    </w:p>
    <w:p w14:paraId="7666AB57">
      <w:pPr>
        <w:numPr>
          <w:ilvl w:val="0"/>
          <w:numId w:val="0"/>
        </w:numPr>
        <w:bidi w:val="0"/>
        <w:spacing w:line="360" w:lineRule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及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时干预听力问题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：如果发现婴幼儿有听力损失的迹象，如对声音反应迟钝，应及时就医并进行干预。</w:t>
      </w:r>
    </w:p>
    <w:p w14:paraId="5F7158ED">
      <w:pPr>
        <w:numPr>
          <w:ilvl w:val="0"/>
          <w:numId w:val="0"/>
        </w:numPr>
        <w:bidi w:val="0"/>
        <w:spacing w:line="360" w:lineRule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促进语言发展：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通过多听、多说、多交流的方式，促进婴幼儿的语言能力发展，这也有助于听觉感知能力的提升。</w:t>
      </w:r>
    </w:p>
    <w:p w14:paraId="0DABE6DB">
      <w:pPr>
        <w:numPr>
          <w:ilvl w:val="0"/>
          <w:numId w:val="0"/>
        </w:numPr>
        <w:bidi w:val="0"/>
        <w:spacing w:line="360" w:lineRule="auto"/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 w14:paraId="0EA8C30E">
      <w:pPr>
        <w:keepNext w:val="0"/>
        <w:keepLines w:val="0"/>
        <w:widowControl/>
        <w:suppressLineNumbers w:val="0"/>
        <w:jc w:val="left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</w:p>
    <w:p w14:paraId="4D8BB20E"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探索3 如何促进婴幼儿触觉、嗅觉、味觉的发育</w:t>
      </w:r>
    </w:p>
    <w:p w14:paraId="26BCC99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触觉、嗅觉和味觉是婴幼儿感知体系中十分重要的组成部分，是婴幼儿认识事物、探索世界奥秘的重要途径。请结合学习支持 3 中的内容，思考以下问题。 </w:t>
      </w:r>
    </w:p>
    <w:p w14:paraId="42CD08A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（1）通过查询网络信息，了解什么是“皮肤饥饿”，然后概括说明婴幼儿若经历“皮 肤饥饿”可能会对其身心发展产生哪些负面影响。 </w:t>
      </w:r>
    </w:p>
    <w:p w14:paraId="11EB6C5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（2）托幼机构为婴幼儿准备的膳食口味整体偏清淡，这是为什么呢？ </w:t>
      </w:r>
    </w:p>
    <w:p w14:paraId="1615A03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（3）如果婴幼儿从小嗅觉不灵敏或无嗅觉，对其身心发展可能带来什么影响？</w:t>
      </w:r>
    </w:p>
    <w:p w14:paraId="4AE10FA2">
      <w:pPr>
        <w:numPr>
          <w:ilvl w:val="0"/>
          <w:numId w:val="0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参考答案：</w:t>
      </w:r>
    </w:p>
    <w:p w14:paraId="676496D6">
      <w:pPr>
        <w:numPr>
          <w:ilvl w:val="0"/>
          <w:numId w:val="3"/>
        </w:numPr>
        <w:bidi w:val="0"/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皮肤饥饿是指婴幼儿由于缺乏足够的身体接触和触觉刺激，导致其生理和心理需求得不到满足的现象。婴幼儿通过触觉来感知世界，身体接触和抚摸是他们早期情感和生理发展的重要组成部分。如果长期的皮肤饥饿，缺乏身体接触可能导致婴幼儿感到不安和焦虑，缺乏情感安全感；还可能影响婴幼儿的社交能力发展，使他们在与他人互动时表现出更多的退缩或攻击性。</w:t>
      </w:r>
    </w:p>
    <w:p w14:paraId="1465CD39">
      <w:pPr>
        <w:numPr>
          <w:ilvl w:val="0"/>
          <w:numId w:val="3"/>
        </w:numPr>
        <w:bidi w:val="0"/>
        <w:spacing w:line="360" w:lineRule="auto"/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托幼机构为婴幼儿准备的膳食口味整体偏清淡，主要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是因为：婴幼儿的味觉系统较为敏感，清淡的口味有助于保护其味觉系统，避免过早接触过咸、过甜或过辣的食物，导致味觉过度依赖。同时，清淡饮食有助于控制婴幼儿的热量摄入，预防肥胖和减少慢性病的发生风险。此外，清淡口味有助于培养婴幼儿健康的饮食习惯，使其在成长过程中更容易接受各种天然食物。</w:t>
      </w:r>
    </w:p>
    <w:p w14:paraId="6F6C0A2F">
      <w:pPr>
        <w:numPr>
          <w:ilvl w:val="0"/>
          <w:numId w:val="3"/>
        </w:numPr>
        <w:bidi w:val="0"/>
        <w:spacing w:line="360" w:lineRule="auto"/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嗅觉是婴幼儿感知世界的重要途径之一，嗅觉不灵敏可能影响其对周围环境的感知，进而影响社交能力的发展。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其次，嗅觉与情感体验密切相关，缺乏嗅觉可能使婴幼儿在情感表达和体验上受到限制。此外，嗅觉不灵敏可能导致婴幼儿难以辨别食物的新鲜度和安全性，增加误食变质食物的风险。</w:t>
      </w:r>
    </w:p>
    <w:p w14:paraId="2DCC5E21">
      <w:pPr>
        <w:keepNext w:val="0"/>
        <w:keepLines w:val="0"/>
        <w:widowControl/>
        <w:suppressLineNumbers w:val="0"/>
        <w:jc w:val="left"/>
        <w:rPr>
          <w:rFonts w:ascii="腾祥智黑简-W2" w:hAnsi="腾祥智黑简-W2" w:eastAsia="腾祥智黑简-W2" w:cs="腾祥智黑简-W2"/>
          <w:color w:val="231F20"/>
          <w:kern w:val="0"/>
          <w:sz w:val="22"/>
          <w:szCs w:val="22"/>
          <w:lang w:val="en-US" w:eastAsia="zh-CN" w:bidi="ar"/>
        </w:rPr>
      </w:pPr>
    </w:p>
    <w:p w14:paraId="3E8CEBE3">
      <w:pPr>
        <w:keepNext w:val="0"/>
        <w:keepLines w:val="0"/>
        <w:widowControl/>
        <w:suppressLineNumbers w:val="0"/>
        <w:jc w:val="left"/>
        <w:rPr>
          <w:rFonts w:ascii="腾祥智黑简-W2" w:hAnsi="腾祥智黑简-W2" w:eastAsia="腾祥智黑简-W2" w:cs="腾祥智黑简-W2"/>
          <w:color w:val="231F20"/>
          <w:kern w:val="0"/>
          <w:sz w:val="22"/>
          <w:szCs w:val="22"/>
          <w:lang w:val="en-US" w:eastAsia="zh-CN" w:bidi="ar"/>
        </w:rPr>
      </w:pPr>
    </w:p>
    <w:p w14:paraId="550C7843"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探索4如何促进婴幼儿各种知觉的发展？</w:t>
      </w:r>
    </w:p>
    <w:p w14:paraId="6EC9C2B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3 岁的豆豆开始上幼儿园了，他很快就学会了自己吃饭以及洗手、洗脸等生活技能，但穿鞋子时却总分不清左和右，常常把左、右两脚的鞋子穿反。同时，他还经常混淆“昨天、今天、明天”三个词语。 </w:t>
      </w:r>
    </w:p>
    <w:p w14:paraId="4EBEDEF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请结合学习支持 4 中的内容，思考以下问题。 </w:t>
      </w:r>
    </w:p>
    <w:p w14:paraId="6C696AB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（1）豆豆表现出的对时间和空间的认知特点，是否符合其年龄发展特征？ </w:t>
      </w:r>
    </w:p>
    <w:p w14:paraId="5DE27AE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（2）保教人员可以通过哪些方式来帮助豆豆更好地分清鞋子的左和右，以及理解“昨天、今天、明天”的区别呢？</w:t>
      </w:r>
    </w:p>
    <w:p w14:paraId="237B9A3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参考答案：</w:t>
      </w:r>
    </w:p>
    <w:p w14:paraId="2A09B32C">
      <w:pPr>
        <w:keepNext w:val="0"/>
        <w:keepLines w:val="0"/>
        <w:widowControl/>
        <w:numPr>
          <w:ilvl w:val="0"/>
          <w:numId w:val="4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豆豆的表现符合3岁幼儿的年龄发展特征。因为，3岁幼儿的空间认知能力还在发展中，左右概念的形成需要时间和经验的积累。在这个阶段，幼儿通常还不能完全理解左右的相对性和固定性。同时，3岁幼儿的时间观念还比较模糊，他们对时间的顺序和持续性理解有限。在这个阶段，幼儿往往难以准确区分“昨天、今天、明天”这些相对抽象的时间概念。</w:t>
      </w:r>
    </w:p>
    <w:p w14:paraId="64826AAF">
      <w:pPr>
        <w:keepNext w:val="0"/>
        <w:keepLines w:val="0"/>
        <w:widowControl/>
        <w:numPr>
          <w:ilvl w:val="0"/>
          <w:numId w:val="4"/>
        </w:numPr>
        <w:suppressLineNumbers w:val="0"/>
        <w:spacing w:line="360" w:lineRule="auto"/>
        <w:jc w:val="left"/>
        <w:rPr>
          <w:rFonts w:hint="default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保教人员可以通过以下方法来</w:t>
      </w:r>
      <w:r>
        <w:rPr>
          <w:rFonts w:hint="default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帮助豆豆分清鞋子的左和右</w:t>
      </w:r>
      <w:r>
        <w:rPr>
          <w:rFonts w:hint="eastAsia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：</w:t>
      </w:r>
    </w:p>
    <w:p w14:paraId="695F22BB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Theme="minorEastAsia" w:hAnsiTheme="minorEastAsia" w:cstheme="minorEastAsia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①</w:t>
      </w:r>
      <w:r>
        <w:rPr>
          <w:rFonts w:hint="default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标记法：</w:t>
      </w:r>
      <w:r>
        <w:rPr>
          <w:rFonts w:hint="default" w:asciiTheme="minorEastAsia" w:hAnsiTheme="minorEastAsia" w:cstheme="minorEastAsia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在鞋子上做标记，比如在左鞋上贴一个红色小贴纸，在右鞋上贴一个蓝色小贴纸，帮助豆豆通过颜色区分左右。也可以在鞋子内侧写上“左”“右”字样，方便豆豆识别。</w:t>
      </w:r>
    </w:p>
    <w:p w14:paraId="32A1A124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Theme="minorEastAsia" w:hAnsiTheme="minorEastAsia" w:cstheme="minorEastAsia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②</w:t>
      </w:r>
      <w:r>
        <w:rPr>
          <w:rFonts w:hint="default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游戏法：</w:t>
      </w:r>
      <w:r>
        <w:rPr>
          <w:rFonts w:hint="default" w:asciiTheme="minorEastAsia" w:hAnsiTheme="minorEastAsia" w:cstheme="minorEastAsia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通过游戏的方式帮助豆豆理解左右概念。例如，玩“左右手举高”“左右脚踏步”等游戏，让豆豆在游戏中逐渐熟悉左右。可以设计“穿鞋比赛”游戏，让豆豆和其他小朋友一起比赛穿鞋，看谁穿得又快又正确。</w:t>
      </w:r>
    </w:p>
    <w:p w14:paraId="4FDB2CC3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Theme="minorEastAsia" w:hAnsiTheme="minorEastAsia" w:cstheme="minorEastAsia"/>
          <w:b w:val="0"/>
          <w:bCs w:val="0"/>
          <w:color w:val="231F2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③</w:t>
      </w:r>
      <w:r>
        <w:rPr>
          <w:rFonts w:hint="default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日常提醒</w:t>
      </w:r>
      <w:r>
        <w:rPr>
          <w:rFonts w:hint="eastAsia" w:asciiTheme="minorEastAsia" w:hAnsiTheme="minorEastAsia" w:cstheme="minorEastAsia"/>
          <w:b/>
          <w:bCs/>
          <w:color w:val="231F20"/>
          <w:kern w:val="0"/>
          <w:sz w:val="24"/>
          <w:szCs w:val="24"/>
          <w:lang w:val="en-US" w:eastAsia="zh-CN" w:bidi="ar"/>
        </w:rPr>
        <w:t>：</w:t>
      </w:r>
      <w:r>
        <w:rPr>
          <w:rFonts w:hint="default" w:asciiTheme="minorEastAsia" w:hAnsiTheme="minorEastAsia" w:cstheme="minorEastAsia"/>
          <w:b w:val="0"/>
          <w:bCs w:val="0"/>
          <w:color w:val="231F20"/>
          <w:kern w:val="0"/>
          <w:sz w:val="24"/>
          <w:szCs w:val="24"/>
          <w:lang w:val="en-US" w:eastAsia="zh-CN" w:bidi="ar"/>
        </w:rPr>
        <w:t>在日常生活中，保教人员和家长可以多提醒豆豆注意鞋子的左右，每次穿鞋时都引导他观察和比较。可以用简单的语言引导，如“左脚穿左鞋，右脚穿右鞋”。</w:t>
      </w:r>
    </w:p>
    <w:p w14:paraId="2642A201">
      <w:pPr>
        <w:widowControl w:val="0"/>
        <w:numPr>
          <w:ilvl w:val="0"/>
          <w:numId w:val="0"/>
        </w:numPr>
        <w:bidi w:val="0"/>
        <w:spacing w:line="360" w:lineRule="auto"/>
        <w:jc w:val="both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其次，保教人员可以通过以下方法来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帮助豆豆理解“昨天、今天、明天”的区别</w:t>
      </w:r>
    </w:p>
    <w:p w14:paraId="40B9898C">
      <w:pPr>
        <w:widowControl w:val="0"/>
        <w:numPr>
          <w:ilvl w:val="0"/>
          <w:numId w:val="0"/>
        </w:numPr>
        <w:bidi w:val="0"/>
        <w:spacing w:line="360" w:lineRule="auto"/>
        <w:jc w:val="both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①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日历辅助：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使用日历，每天早晨和豆豆一起查看当天的日期，告诉他“今天是星期几，昨天是星期几，明天是星期几”。可以在日历上用不同颜色的笔标记“昨天、今天、明天”，帮助豆豆直观地理解时间的顺序。</w:t>
      </w:r>
    </w:p>
    <w:p w14:paraId="27BFCACE">
      <w:pPr>
        <w:widowControl w:val="0"/>
        <w:numPr>
          <w:ilvl w:val="0"/>
          <w:numId w:val="0"/>
        </w:numPr>
        <w:bidi w:val="0"/>
        <w:spacing w:line="360" w:lineRule="auto"/>
        <w:jc w:val="both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②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故事和例子：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通过讲故事的方式帮助豆豆理解时间概念。例如，讲一个关于小动物的故事，故事中提到“昨天小熊去了森林，今天小熊在草地上玩耍，明天小熊要去河边钓鱼”。结合生活中的具体事件，如“昨天我们去了动物园，今天我们在家里，明天我们要去奶奶家”。</w:t>
      </w:r>
    </w:p>
    <w:p w14:paraId="566F2810">
      <w:pPr>
        <w:widowControl w:val="0"/>
        <w:numPr>
          <w:ilvl w:val="0"/>
          <w:numId w:val="0"/>
        </w:numPr>
        <w:bidi w:val="0"/>
        <w:spacing w:line="360" w:lineRule="auto"/>
        <w:jc w:val="both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③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时间线游戏：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制作一个简单的时间线，用卡片或图片表示“昨天、今天、明天”，让豆豆将卡片按照顺序排列。可以设计“时间排序”游戏，让豆豆将一些日常活动（如吃饭、睡觉、玩耍）按照时间顺序排列。</w:t>
      </w:r>
    </w:p>
    <w:p w14:paraId="319F2A9B">
      <w:pPr>
        <w:widowControl w:val="0"/>
        <w:numPr>
          <w:ilvl w:val="0"/>
          <w:numId w:val="0"/>
        </w:numPr>
        <w:bidi w:val="0"/>
        <w:spacing w:line="360" w:lineRule="auto"/>
        <w:jc w:val="both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④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  <w:t>日常对话：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在日常对话中多使用“昨天、今天、明天”这些词语，帮助豆豆逐渐熟悉和理解。例如，“昨天你吃了苹果，今天你吃了香蕉，明天我们再吃橙子”。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29CC03-55A6-474B-A281-27DA5C29078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腾祥智黑简-W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B8BB2C6B-4C09-458E-AF56-8B8A2F7907A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C89669"/>
    <w:multiLevelType w:val="singleLevel"/>
    <w:tmpl w:val="90C8966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777394C"/>
    <w:multiLevelType w:val="singleLevel"/>
    <w:tmpl w:val="1777394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9246994"/>
    <w:multiLevelType w:val="singleLevel"/>
    <w:tmpl w:val="1924699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6E82067"/>
    <w:multiLevelType w:val="singleLevel"/>
    <w:tmpl w:val="46E8206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F42A3"/>
    <w:rsid w:val="06E96096"/>
    <w:rsid w:val="09EF5B00"/>
    <w:rsid w:val="0A2910BF"/>
    <w:rsid w:val="0A5E3C6A"/>
    <w:rsid w:val="0B1C77BC"/>
    <w:rsid w:val="0BBD6A6B"/>
    <w:rsid w:val="0BC629E1"/>
    <w:rsid w:val="0E225ED2"/>
    <w:rsid w:val="12880C42"/>
    <w:rsid w:val="12EC387A"/>
    <w:rsid w:val="13731BD3"/>
    <w:rsid w:val="13EA62ED"/>
    <w:rsid w:val="1509391F"/>
    <w:rsid w:val="16485C27"/>
    <w:rsid w:val="186F337E"/>
    <w:rsid w:val="1FC40453"/>
    <w:rsid w:val="2189458F"/>
    <w:rsid w:val="24120CD6"/>
    <w:rsid w:val="2A184394"/>
    <w:rsid w:val="2D60134B"/>
    <w:rsid w:val="2DB649F9"/>
    <w:rsid w:val="33130ECC"/>
    <w:rsid w:val="39C8711A"/>
    <w:rsid w:val="3D3301B9"/>
    <w:rsid w:val="3E853381"/>
    <w:rsid w:val="408E2541"/>
    <w:rsid w:val="42365D11"/>
    <w:rsid w:val="45EF2813"/>
    <w:rsid w:val="46E93E7A"/>
    <w:rsid w:val="49194509"/>
    <w:rsid w:val="4A9A1D49"/>
    <w:rsid w:val="4C670047"/>
    <w:rsid w:val="532F5265"/>
    <w:rsid w:val="53DC68F5"/>
    <w:rsid w:val="53EC0F87"/>
    <w:rsid w:val="55BD1A06"/>
    <w:rsid w:val="56117EEB"/>
    <w:rsid w:val="579A6A0A"/>
    <w:rsid w:val="595F0EBD"/>
    <w:rsid w:val="5AF86887"/>
    <w:rsid w:val="5BD9140D"/>
    <w:rsid w:val="5CFF2CB0"/>
    <w:rsid w:val="5E211D73"/>
    <w:rsid w:val="5F581AB1"/>
    <w:rsid w:val="60E738C2"/>
    <w:rsid w:val="60FA1EA7"/>
    <w:rsid w:val="610071ED"/>
    <w:rsid w:val="62052C0B"/>
    <w:rsid w:val="62735B96"/>
    <w:rsid w:val="64931B84"/>
    <w:rsid w:val="65B15001"/>
    <w:rsid w:val="65EB613D"/>
    <w:rsid w:val="67557798"/>
    <w:rsid w:val="675D1668"/>
    <w:rsid w:val="6B265FF1"/>
    <w:rsid w:val="6D5A219D"/>
    <w:rsid w:val="6F567089"/>
    <w:rsid w:val="700F413F"/>
    <w:rsid w:val="70DF5299"/>
    <w:rsid w:val="731A1BD5"/>
    <w:rsid w:val="7332596C"/>
    <w:rsid w:val="73AC5219"/>
    <w:rsid w:val="745F7E98"/>
    <w:rsid w:val="758A7AC6"/>
    <w:rsid w:val="76CB4EC3"/>
    <w:rsid w:val="78CE2E37"/>
    <w:rsid w:val="7A703BC1"/>
    <w:rsid w:val="7AAE23A1"/>
    <w:rsid w:val="7AD8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9157</Words>
  <Characters>9204</Characters>
  <Lines>0</Lines>
  <Paragraphs>0</Paragraphs>
  <TotalTime>53</TotalTime>
  <ScaleCrop>false</ScaleCrop>
  <LinksUpToDate>false</LinksUpToDate>
  <CharactersWithSpaces>9324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2024-08-28T10:03:00Z</dcterms:created>
  <dc:creator>Lenovo</dc:creator>
  <cp:lastModifiedBy>Elsa</cp:lastModifiedBy>
  <dcterms:modified xsi:type="dcterms:W3CDTF">2025-03-15T10:36:12Z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701FF1A71BBE4339ABB867366C82FC69_12</vt:lpwstr>
  </property>
  <property fmtid="{D5CDD505-2E9C-101B-9397-08002B2CF9AE}" pid="4" name="KSOTemplateDocerSaveRecord">
    <vt:lpwstr>eyJoZGlkIjoiMWVmNGIzNDllNDJkMDU3MDY5NTQ4YWRmYmYwMjM1ZmQiLCJ1c2VySWQiOiIyNjU0MDM1NDIifQ==</vt:lpwstr>
  </property>
</Properties>
</file>