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23060">
      <w:pPr>
        <w:bidi w:val="0"/>
        <w:rPr>
          <w:rFonts w:hint="eastAsia"/>
          <w:lang w:val="en-US" w:eastAsia="zh-CN"/>
        </w:rPr>
      </w:pPr>
    </w:p>
    <w:p w14:paraId="251CF894">
      <w:pPr>
        <w:bidi w:val="0"/>
        <w:jc w:val="center"/>
        <w:rPr>
          <w:rFonts w:hint="eastAsia"/>
          <w:b/>
          <w:bCs/>
          <w:sz w:val="28"/>
          <w:szCs w:val="36"/>
          <w:lang w:val="en-US" w:eastAsia="zh-CN"/>
        </w:rPr>
      </w:pPr>
      <w:r>
        <w:rPr>
          <w:rFonts w:hint="eastAsia"/>
          <w:b/>
          <w:bCs/>
          <w:sz w:val="28"/>
          <w:szCs w:val="36"/>
          <w:lang w:val="en-US" w:eastAsia="zh-CN"/>
        </w:rPr>
        <w:t>模块二 婴幼儿动作、感知觉发展的特点及保育</w:t>
      </w:r>
    </w:p>
    <w:p w14:paraId="7EC249F4">
      <w:pPr>
        <w:bidi w:val="0"/>
        <w:rPr>
          <w:rFonts w:hint="eastAsia"/>
          <w:lang w:val="en-US" w:eastAsia="zh-CN"/>
        </w:rPr>
      </w:pPr>
    </w:p>
    <w:p w14:paraId="639DE6FA">
      <w:pPr>
        <w:bidi w:val="0"/>
        <w:jc w:val="center"/>
        <w:rPr>
          <w:rFonts w:hint="eastAsia" w:asciiTheme="majorEastAsia" w:hAnsiTheme="majorEastAsia" w:eastAsiaTheme="majorEastAsia" w:cstheme="majorEastAsia"/>
          <w:b/>
          <w:bCs/>
          <w:i w:val="0"/>
          <w:iCs w:val="0"/>
          <w:sz w:val="28"/>
          <w:szCs w:val="36"/>
          <w:lang w:val="en-US" w:eastAsia="zh-CN"/>
        </w:rPr>
      </w:pPr>
      <w:r>
        <w:rPr>
          <w:rFonts w:hint="eastAsia" w:asciiTheme="majorEastAsia" w:hAnsiTheme="majorEastAsia" w:eastAsiaTheme="majorEastAsia" w:cstheme="majorEastAsia"/>
          <w:b/>
          <w:bCs/>
          <w:i w:val="0"/>
          <w:iCs w:val="0"/>
          <w:sz w:val="28"/>
          <w:szCs w:val="36"/>
          <w:lang w:val="en-US" w:eastAsia="zh-CN"/>
        </w:rPr>
        <w:t>学习活动1  婴幼儿动作发展的特点及保育</w:t>
      </w:r>
    </w:p>
    <w:p w14:paraId="6DA018F0">
      <w:pPr>
        <w:bidi w:val="0"/>
        <w:rPr>
          <w:rFonts w:hint="eastAsia" w:asciiTheme="minorEastAsia" w:hAnsiTheme="minorEastAsia" w:eastAsiaTheme="minorEastAsia" w:cstheme="minorEastAsia"/>
          <w:sz w:val="24"/>
          <w:szCs w:val="32"/>
          <w:lang w:val="en-US" w:eastAsia="zh-CN"/>
        </w:rPr>
      </w:pPr>
      <w:r>
        <w:rPr>
          <w:rFonts w:hint="eastAsia" w:ascii="黑体" w:hAnsi="黑体" w:eastAsia="黑体" w:cs="黑体"/>
          <w:b/>
          <w:bCs/>
          <w:sz w:val="28"/>
          <w:szCs w:val="28"/>
          <w:lang w:val="en-US" w:eastAsia="zh-CN"/>
        </w:rPr>
        <w:t>探索1 婴幼儿的动作发展有规律可循吗？</w:t>
      </w:r>
    </w:p>
    <w:p w14:paraId="0E7B54A0">
      <w:pPr>
        <w:keepNext w:val="0"/>
        <w:keepLines w:val="0"/>
        <w:widowControl/>
        <w:suppressLineNumbers w:val="0"/>
        <w:spacing w:line="360" w:lineRule="auto"/>
        <w:ind w:firstLine="482" w:firstLineChars="200"/>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情境 1：妈妈在给 4 个月的宝宝洗澡时发现，当宝宝的脸朝下，整个人在水里时，便会做出划水和踩水的游泳动作。妈妈感到很奇怪，难道宝宝天生就具备了“游泳技能”？是否可以让宝宝单独在水中游泳呢？ </w:t>
      </w:r>
    </w:p>
    <w:p w14:paraId="3D3A32C2">
      <w:pPr>
        <w:keepNext w:val="0"/>
        <w:keepLines w:val="0"/>
        <w:widowControl/>
        <w:suppressLineNumbers w:val="0"/>
        <w:spacing w:line="360" w:lineRule="auto"/>
        <w:ind w:firstLine="482" w:firstLineChars="200"/>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情境 2：随着月龄的增长，妈妈发现宝宝逐渐学会了很多新的动作，可并没有人专门教他这些动作。宝宝为何能“自学成才”，掌握这么多新的动作呢？ </w:t>
      </w:r>
    </w:p>
    <w:p w14:paraId="5899F816">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请结合学习支持 1 的内容，尝试为这位妈妈解答她的疑问。</w:t>
      </w:r>
    </w:p>
    <w:p w14:paraId="342645EB">
      <w:pPr>
        <w:keepNext w:val="0"/>
        <w:keepLines w:val="0"/>
        <w:widowControl/>
        <w:suppressLineNumbers w:val="0"/>
        <w:spacing w:line="360" w:lineRule="auto"/>
        <w:jc w:val="left"/>
        <w:rPr>
          <w:rFonts w:hint="eastAsia" w:asciiTheme="minorEastAsia" w:hAnsiTheme="minorEastAsia" w:eastAsiaTheme="minorEastAsia" w:cstheme="minorEastAsia"/>
          <w:b/>
          <w:bCs/>
          <w:color w:val="231F20"/>
          <w:kern w:val="0"/>
          <w:sz w:val="24"/>
          <w:szCs w:val="24"/>
          <w:lang w:val="en-US" w:eastAsia="zh-CN" w:bidi="ar"/>
        </w:rPr>
      </w:pPr>
      <w:r>
        <w:rPr>
          <w:rFonts w:hint="eastAsia" w:asciiTheme="minorEastAsia" w:hAnsiTheme="minorEastAsia" w:eastAsiaTheme="minorEastAsia" w:cstheme="minorEastAsia"/>
          <w:b/>
          <w:bCs/>
          <w:color w:val="231F20"/>
          <w:kern w:val="0"/>
          <w:sz w:val="24"/>
          <w:szCs w:val="24"/>
          <w:lang w:val="en-US" w:eastAsia="zh-CN" w:bidi="ar"/>
        </w:rPr>
        <w:t>参考答案：</w:t>
      </w:r>
    </w:p>
    <w:p w14:paraId="3B9268EA">
      <w:pPr>
        <w:bidi w:val="0"/>
        <w:spacing w:line="360" w:lineRule="auto"/>
        <w:rPr>
          <w:rFonts w:hint="eastAsia"/>
          <w:sz w:val="24"/>
          <w:szCs w:val="32"/>
          <w:lang w:val="en-US" w:eastAsia="zh-CN"/>
        </w:rPr>
      </w:pPr>
      <w:r>
        <w:rPr>
          <w:rFonts w:hint="eastAsia"/>
          <w:sz w:val="24"/>
          <w:szCs w:val="32"/>
          <w:lang w:val="en-US" w:eastAsia="zh-CN"/>
        </w:rPr>
        <w:t>（1）4个月大的宝宝在水中做出划水和踩水的动作，这其实是一种正常的生理现象。婴儿在出生后会保留一些在母体内的反射性动作，比如游泳反射，这种反射在出生后的前几个月内可能会自然出现。但这并不意味着宝宝具备了真正的“游泳技能”，因为婴儿还无法自主控制呼吸和肢体动作来完成游泳。</w:t>
      </w:r>
    </w:p>
    <w:p w14:paraId="312F903A">
      <w:pPr>
        <w:numPr>
          <w:ilvl w:val="0"/>
          <w:numId w:val="1"/>
        </w:numPr>
        <w:bidi w:val="0"/>
        <w:spacing w:line="360" w:lineRule="auto"/>
        <w:ind w:left="0" w:leftChars="0" w:firstLine="0" w:firstLineChars="0"/>
        <w:rPr>
          <w:rFonts w:hint="default"/>
          <w:sz w:val="24"/>
          <w:szCs w:val="32"/>
          <w:lang w:val="en-US" w:eastAsia="zh-CN"/>
        </w:rPr>
      </w:pPr>
      <w:r>
        <w:rPr>
          <w:rFonts w:hint="eastAsia"/>
          <w:sz w:val="24"/>
          <w:szCs w:val="32"/>
          <w:lang w:val="en-US" w:eastAsia="zh-CN"/>
        </w:rPr>
        <w:t>宝宝能够“自学成才”，掌握很多新的动作，主要是因为婴幼儿在成长过程中具有强大的自然发展能力和学习能力。具体如下：</w:t>
      </w:r>
    </w:p>
    <w:p w14:paraId="57F68DFB">
      <w:pPr>
        <w:numPr>
          <w:ilvl w:val="0"/>
          <w:numId w:val="0"/>
        </w:numPr>
        <w:bidi w:val="0"/>
        <w:spacing w:line="360" w:lineRule="auto"/>
        <w:ind w:leftChars="0"/>
        <w:rPr>
          <w:rFonts w:hint="eastAsia"/>
          <w:sz w:val="24"/>
          <w:szCs w:val="32"/>
          <w:lang w:val="en-US" w:eastAsia="zh-CN"/>
        </w:rPr>
      </w:pPr>
      <w:r>
        <w:rPr>
          <w:rFonts w:hint="eastAsia"/>
          <w:sz w:val="24"/>
          <w:szCs w:val="32"/>
          <w:lang w:val="en-US" w:eastAsia="zh-CN"/>
        </w:rPr>
        <w:t>①婴幼儿时期是大脑发育的黄金时期，大脑的神经元数量和连接在不断增加和优化。随着神经系统的逐渐成熟宝宝，的身体协调能力和运动能力也在逐步提升。例如，宝宝从翻身到爬行，再到站立和行走，这些动作的掌握都是大脑和神经系统发育的结果。</w:t>
      </w:r>
    </w:p>
    <w:p w14:paraId="4207D9A1">
      <w:pPr>
        <w:numPr>
          <w:ilvl w:val="0"/>
          <w:numId w:val="0"/>
        </w:numPr>
        <w:bidi w:val="0"/>
        <w:spacing w:line="360" w:lineRule="auto"/>
        <w:ind w:leftChars="0"/>
        <w:rPr>
          <w:rFonts w:hint="default"/>
          <w:sz w:val="24"/>
          <w:szCs w:val="32"/>
          <w:lang w:val="en-US" w:eastAsia="zh-CN"/>
        </w:rPr>
      </w:pPr>
      <w:r>
        <w:rPr>
          <w:rFonts w:hint="eastAsia"/>
          <w:sz w:val="24"/>
          <w:szCs w:val="32"/>
          <w:lang w:val="en-US" w:eastAsia="zh-CN"/>
        </w:rPr>
        <w:t>②婴幼儿天生具有好奇心和探索欲望，他们会通过不断的尝试和探索来了解周围的世界。例如，宝宝会通过抓握、拍打、爬行等动作来探索周围的环境，这些动作的练习和重复，逐渐帮助他们掌握了新的技能。</w:t>
      </w:r>
    </w:p>
    <w:p w14:paraId="728E6E4C">
      <w:pPr>
        <w:numPr>
          <w:ilvl w:val="0"/>
          <w:numId w:val="0"/>
        </w:numPr>
        <w:bidi w:val="0"/>
        <w:spacing w:line="360" w:lineRule="auto"/>
        <w:ind w:leftChars="0"/>
        <w:rPr>
          <w:rFonts w:hint="eastAsia"/>
          <w:sz w:val="24"/>
          <w:szCs w:val="32"/>
          <w:lang w:val="en-US" w:eastAsia="zh-CN"/>
        </w:rPr>
      </w:pPr>
      <w:r>
        <w:rPr>
          <w:rFonts w:hint="eastAsia"/>
          <w:sz w:val="24"/>
          <w:szCs w:val="32"/>
          <w:lang w:val="en-US" w:eastAsia="zh-CN"/>
        </w:rPr>
        <w:t>③婴幼儿具有很强的模仿能力，他们会观察和模仿周围人的动作和行为。即使没有人专门教他们，他们也会通过观察父母、兄弟姐妹或其他小朋友的动作，逐渐学会一些新的动作。例如，宝宝可能会模仿大人的挥手、拍手等动作。</w:t>
      </w:r>
    </w:p>
    <w:p w14:paraId="5E79D27D">
      <w:pPr>
        <w:numPr>
          <w:ilvl w:val="0"/>
          <w:numId w:val="0"/>
        </w:numPr>
        <w:bidi w:val="0"/>
        <w:spacing w:line="360" w:lineRule="auto"/>
        <w:ind w:leftChars="0"/>
        <w:rPr>
          <w:rFonts w:hint="eastAsia"/>
          <w:sz w:val="24"/>
          <w:szCs w:val="32"/>
          <w:lang w:val="en-US" w:eastAsia="zh-CN"/>
        </w:rPr>
      </w:pPr>
      <w:r>
        <w:rPr>
          <w:rFonts w:hint="eastAsia"/>
          <w:sz w:val="24"/>
          <w:szCs w:val="32"/>
          <w:lang w:val="en-US" w:eastAsia="zh-CN"/>
        </w:rPr>
        <w:t>④婴幼儿的身体发育遵循一定的自然规律，随着身体各部位的逐渐发育成熟，他们会自然而然地掌握一些新的动作。例如，当宝宝的肌肉力量和平衡能力达到一定程度时，他们就会开始学会爬行和站立。</w:t>
      </w:r>
    </w:p>
    <w:p w14:paraId="41E1855D">
      <w:pPr>
        <w:numPr>
          <w:ilvl w:val="0"/>
          <w:numId w:val="0"/>
        </w:numPr>
        <w:bidi w:val="0"/>
        <w:spacing w:line="360" w:lineRule="auto"/>
        <w:ind w:leftChars="0"/>
        <w:rPr>
          <w:rFonts w:hint="eastAsia"/>
          <w:sz w:val="24"/>
          <w:szCs w:val="32"/>
          <w:lang w:val="en-US" w:eastAsia="zh-CN"/>
        </w:rPr>
      </w:pPr>
    </w:p>
    <w:p w14:paraId="365002DA">
      <w:pPr>
        <w:keepNext w:val="0"/>
        <w:keepLines w:val="0"/>
        <w:widowControl/>
        <w:suppressLineNumbers w:val="0"/>
        <w:jc w:val="left"/>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探索2 婴幼儿粗大动作的发展有什么特点？</w:t>
      </w:r>
    </w:p>
    <w:p w14:paraId="5C163AE0">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因为家里没有足够大的空间给佳佳进行爬行活动，再加上妈妈觉得孩子到处爬不卫生，所以妈妈要么抱着佳佳，要么让她坐在餐椅上玩。转眼间，佳佳已经 14 个月了，可她还没有学会独立走路，只能扶着桌椅站起来，小心翼翼地移动。看到身边很多同龄的宝宝都会稳稳地独自站立，并开始走路了，妈妈心里有些着急。请结合学习支持 2 中的内容，思考以下问题。 </w:t>
      </w:r>
    </w:p>
    <w:p w14:paraId="0AE32900">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（1）腿部动作练习的缺乏对佳佳粗大动作的发展可能带来哪些影响？ </w:t>
      </w:r>
    </w:p>
    <w:p w14:paraId="471B71FA">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（2）佳佳在 14 个月时还没有学会独立走路，这是否正常？</w:t>
      </w:r>
    </w:p>
    <w:p w14:paraId="20CAF11D">
      <w:pPr>
        <w:numPr>
          <w:ilvl w:val="0"/>
          <w:numId w:val="0"/>
        </w:numPr>
        <w:bidi w:val="0"/>
        <w:spacing w:line="360" w:lineRule="auto"/>
        <w:ind w:leftChars="0"/>
        <w:rPr>
          <w:rFonts w:hint="eastAsia"/>
          <w:b/>
          <w:bCs/>
          <w:sz w:val="24"/>
          <w:szCs w:val="32"/>
          <w:lang w:val="en-US" w:eastAsia="zh-CN"/>
        </w:rPr>
      </w:pPr>
      <w:r>
        <w:rPr>
          <w:rFonts w:hint="eastAsia"/>
          <w:b/>
          <w:bCs/>
          <w:sz w:val="24"/>
          <w:szCs w:val="32"/>
          <w:lang w:val="en-US" w:eastAsia="zh-CN"/>
        </w:rPr>
        <w:t>参考答案：</w:t>
      </w:r>
    </w:p>
    <w:p w14:paraId="775D307F">
      <w:pPr>
        <w:numPr>
          <w:ilvl w:val="0"/>
          <w:numId w:val="2"/>
        </w:numPr>
        <w:bidi w:val="0"/>
        <w:spacing w:line="360" w:lineRule="auto"/>
        <w:ind w:leftChars="0"/>
        <w:rPr>
          <w:rFonts w:hint="eastAsia"/>
          <w:sz w:val="24"/>
          <w:szCs w:val="32"/>
          <w:lang w:val="en-US" w:eastAsia="zh-CN"/>
        </w:rPr>
      </w:pPr>
      <w:r>
        <w:rPr>
          <w:rFonts w:hint="eastAsia"/>
          <w:sz w:val="24"/>
          <w:szCs w:val="32"/>
          <w:lang w:val="en-US" w:eastAsia="zh-CN"/>
        </w:rPr>
        <w:t>腿部动作练习的缺乏对佳佳粗大动作的发展可能带来的影响包括：</w:t>
      </w:r>
    </w:p>
    <w:p w14:paraId="3ADA6268">
      <w:pPr>
        <w:numPr>
          <w:ilvl w:val="0"/>
          <w:numId w:val="0"/>
        </w:numPr>
        <w:bidi w:val="0"/>
        <w:spacing w:line="360" w:lineRule="auto"/>
        <w:rPr>
          <w:rFonts w:hint="eastAsia"/>
          <w:sz w:val="24"/>
          <w:szCs w:val="32"/>
          <w:lang w:val="en-US" w:eastAsia="zh-CN"/>
        </w:rPr>
      </w:pPr>
      <w:r>
        <w:rPr>
          <w:rFonts w:hint="eastAsia"/>
          <w:sz w:val="24"/>
          <w:szCs w:val="32"/>
          <w:lang w:val="en-US" w:eastAsia="zh-CN"/>
        </w:rPr>
        <w:t>①腿部力量不足：爬行等活动是锻炼腿部肌肉力量的重要方式。由于缺乏足够的腿部运动练习，佳佳的腿部肌肉力量可能相对较弱，这会影响她站立和行走的稳定性。</w:t>
      </w:r>
    </w:p>
    <w:p w14:paraId="673E507D">
      <w:pPr>
        <w:numPr>
          <w:ilvl w:val="0"/>
          <w:numId w:val="0"/>
        </w:numPr>
        <w:bidi w:val="0"/>
        <w:spacing w:line="360" w:lineRule="auto"/>
        <w:rPr>
          <w:rFonts w:hint="eastAsia"/>
          <w:sz w:val="24"/>
          <w:szCs w:val="32"/>
          <w:lang w:val="en-US" w:eastAsia="zh-CN"/>
        </w:rPr>
      </w:pPr>
      <w:r>
        <w:rPr>
          <w:rFonts w:hint="eastAsia"/>
          <w:sz w:val="24"/>
          <w:szCs w:val="32"/>
          <w:lang w:val="en-US" w:eastAsia="zh-CN"/>
        </w:rPr>
        <w:t>②平衡能力欠缺：爬行等活动可以帮助宝宝发展平衡感，而缺乏这些练习可能导致佳佳在尝试独立行走时难以保持身体平衡。</w:t>
      </w:r>
    </w:p>
    <w:p w14:paraId="7D824248">
      <w:pPr>
        <w:numPr>
          <w:ilvl w:val="0"/>
          <w:numId w:val="0"/>
        </w:numPr>
        <w:bidi w:val="0"/>
        <w:spacing w:line="360" w:lineRule="auto"/>
        <w:rPr>
          <w:rFonts w:hint="eastAsia"/>
          <w:sz w:val="24"/>
          <w:szCs w:val="32"/>
          <w:lang w:val="en-US" w:eastAsia="zh-CN"/>
        </w:rPr>
      </w:pPr>
      <w:r>
        <w:rPr>
          <w:rFonts w:hint="eastAsia"/>
          <w:sz w:val="24"/>
          <w:szCs w:val="32"/>
          <w:lang w:val="en-US" w:eastAsia="zh-CN"/>
        </w:rPr>
        <w:t>③运动协调性差：腿部动作练习不足会影响佳佳身体各部位的协调能力，导致她在行走时动作不协调，容易摔倒。</w:t>
      </w:r>
    </w:p>
    <w:p w14:paraId="4B3E6359">
      <w:pPr>
        <w:numPr>
          <w:ilvl w:val="0"/>
          <w:numId w:val="0"/>
        </w:numPr>
        <w:bidi w:val="0"/>
        <w:spacing w:line="360" w:lineRule="auto"/>
        <w:rPr>
          <w:rFonts w:hint="eastAsia"/>
          <w:sz w:val="24"/>
          <w:szCs w:val="32"/>
          <w:lang w:val="en-US" w:eastAsia="zh-CN"/>
        </w:rPr>
      </w:pPr>
      <w:r>
        <w:rPr>
          <w:rFonts w:hint="eastAsia"/>
          <w:sz w:val="24"/>
          <w:szCs w:val="32"/>
          <w:lang w:val="en-US" w:eastAsia="zh-CN"/>
        </w:rPr>
        <w:t>④发育延迟风险：长期缺乏运动可能导致佳佳的运动发育延迟，影响其整体的粗大动作发展。</w:t>
      </w:r>
    </w:p>
    <w:p w14:paraId="68B78AE4">
      <w:pPr>
        <w:numPr>
          <w:ilvl w:val="0"/>
          <w:numId w:val="2"/>
        </w:numPr>
        <w:bidi w:val="0"/>
        <w:spacing w:line="360" w:lineRule="auto"/>
        <w:ind w:leftChars="0"/>
        <w:rPr>
          <w:rFonts w:hint="default"/>
          <w:sz w:val="24"/>
          <w:szCs w:val="32"/>
          <w:lang w:val="en-US" w:eastAsia="zh-CN"/>
        </w:rPr>
      </w:pPr>
      <w:r>
        <w:rPr>
          <w:rFonts w:hint="default"/>
          <w:sz w:val="24"/>
          <w:szCs w:val="32"/>
          <w:lang w:val="en-US" w:eastAsia="zh-CN"/>
        </w:rPr>
        <w:t>佳佳在14个月时还没有学会独立走路属于正常范围</w:t>
      </w:r>
      <w:r>
        <w:rPr>
          <w:rFonts w:hint="eastAsia"/>
          <w:sz w:val="24"/>
          <w:szCs w:val="32"/>
          <w:lang w:val="en-US" w:eastAsia="zh-CN"/>
        </w:rPr>
        <w:t>。因为</w:t>
      </w:r>
      <w:r>
        <w:rPr>
          <w:rFonts w:hint="default"/>
          <w:sz w:val="24"/>
          <w:szCs w:val="32"/>
          <w:lang w:val="en-US" w:eastAsia="zh-CN"/>
        </w:rPr>
        <w:t>大多数宝宝在12个月到18个月之间学会独立行走，因此14个月的佳佳还不会独立走路属于正常现象</w:t>
      </w:r>
      <w:r>
        <w:rPr>
          <w:rFonts w:hint="eastAsia"/>
          <w:sz w:val="24"/>
          <w:szCs w:val="32"/>
          <w:lang w:val="en-US" w:eastAsia="zh-CN"/>
        </w:rPr>
        <w:t>。但妈妈应为佳佳提供安全的环境，让她多爬行、多站立，可以使用围栏或软垫保护她，以促进其动作发展。</w:t>
      </w:r>
    </w:p>
    <w:p w14:paraId="57DC3A1B">
      <w:pPr>
        <w:widowControl w:val="0"/>
        <w:numPr>
          <w:ilvl w:val="0"/>
          <w:numId w:val="0"/>
        </w:numPr>
        <w:bidi w:val="0"/>
        <w:spacing w:line="360" w:lineRule="auto"/>
        <w:jc w:val="both"/>
        <w:rPr>
          <w:rFonts w:hint="eastAsia"/>
          <w:sz w:val="24"/>
          <w:szCs w:val="32"/>
          <w:lang w:val="en-US" w:eastAsia="zh-CN"/>
        </w:rPr>
      </w:pPr>
    </w:p>
    <w:p w14:paraId="006B21DC">
      <w:pPr>
        <w:keepNext w:val="0"/>
        <w:keepLines w:val="0"/>
        <w:widowControl/>
        <w:suppressLineNumbers w:val="0"/>
        <w:jc w:val="left"/>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探索3 婴幼儿精细动作的发展有什么特点？</w:t>
      </w:r>
    </w:p>
    <w:p w14:paraId="7EFD0E58">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为了促进婴幼儿精细动作的发展，托幼机构应为婴幼儿提供各种手部练习的操作材料，且材料应符合婴幼儿的年龄发展水平。 </w:t>
      </w:r>
    </w:p>
    <w:p w14:paraId="7A51B8DB">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请结合学习支持 3 的内容，完成以下思考题。 </w:t>
      </w:r>
    </w:p>
    <w:p w14:paraId="70F1114F">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（1）托班、小班的幼儿通常使用小勺吃饭；到中班后，保教人员开始教幼儿学习使用筷子吃饭；大班时，几乎所有幼儿都能使用筷子吃饭。这说明婴幼儿精细动作的发展有哪些特点？ </w:t>
      </w:r>
    </w:p>
    <w:p w14:paraId="2D338F9C">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（2）请结合婴幼儿精细动作发展的特点，列举出适合托班、小班、中班、大班幼儿使用的活动室操作材料。</w:t>
      </w:r>
    </w:p>
    <w:p w14:paraId="792586B7">
      <w:pPr>
        <w:widowControl w:val="0"/>
        <w:numPr>
          <w:ilvl w:val="0"/>
          <w:numId w:val="0"/>
        </w:numPr>
        <w:bidi w:val="0"/>
        <w:spacing w:line="360" w:lineRule="auto"/>
        <w:jc w:val="both"/>
        <w:rPr>
          <w:rFonts w:hint="eastAsia"/>
          <w:b/>
          <w:bCs/>
          <w:sz w:val="24"/>
          <w:szCs w:val="32"/>
          <w:lang w:val="en-US" w:eastAsia="zh-CN"/>
        </w:rPr>
      </w:pPr>
      <w:r>
        <w:rPr>
          <w:rFonts w:hint="eastAsia"/>
          <w:b/>
          <w:bCs/>
          <w:sz w:val="24"/>
          <w:szCs w:val="32"/>
          <w:lang w:val="en-US" w:eastAsia="zh-CN"/>
        </w:rPr>
        <w:t>参考答案：</w:t>
      </w:r>
    </w:p>
    <w:p w14:paraId="7467BF45">
      <w:pPr>
        <w:widowControl w:val="0"/>
        <w:numPr>
          <w:ilvl w:val="0"/>
          <w:numId w:val="3"/>
        </w:numPr>
        <w:bidi w:val="0"/>
        <w:spacing w:line="360" w:lineRule="auto"/>
        <w:jc w:val="both"/>
        <w:rPr>
          <w:rFonts w:hint="eastAsia"/>
          <w:sz w:val="24"/>
          <w:szCs w:val="32"/>
          <w:lang w:val="en-US" w:eastAsia="zh-CN"/>
        </w:rPr>
      </w:pPr>
      <w:r>
        <w:rPr>
          <w:rFonts w:hint="eastAsia"/>
          <w:sz w:val="24"/>
          <w:szCs w:val="32"/>
          <w:lang w:val="en-US" w:eastAsia="zh-CN"/>
        </w:rPr>
        <w:t>这一现象反映了婴幼儿精细动作发展的以下特点：</w:t>
      </w:r>
    </w:p>
    <w:p w14:paraId="4A284010">
      <w:pPr>
        <w:widowControl w:val="0"/>
        <w:numPr>
          <w:ilvl w:val="0"/>
          <w:numId w:val="4"/>
        </w:numPr>
        <w:bidi w:val="0"/>
        <w:spacing w:line="360" w:lineRule="auto"/>
        <w:jc w:val="both"/>
        <w:rPr>
          <w:rFonts w:hint="default"/>
          <w:sz w:val="24"/>
          <w:szCs w:val="32"/>
          <w:lang w:val="en-US" w:eastAsia="zh-CN"/>
        </w:rPr>
      </w:pPr>
      <w:r>
        <w:rPr>
          <w:rFonts w:hint="default"/>
          <w:sz w:val="24"/>
          <w:szCs w:val="32"/>
          <w:lang w:val="en-US" w:eastAsia="zh-CN"/>
        </w:rPr>
        <w:t>从简单到复杂</w:t>
      </w:r>
      <w:r>
        <w:rPr>
          <w:rFonts w:hint="eastAsia"/>
          <w:sz w:val="24"/>
          <w:szCs w:val="32"/>
          <w:lang w:val="en-US" w:eastAsia="zh-CN"/>
        </w:rPr>
        <w:t>。托班和小班：幼儿的手部肌肉和协调能力相对较弱，使用小勺吃饭相对简单，只需要简单的抓握和舀的动作。中班：幼儿的精细动作能力逐渐增强，开始学习使用筷子，这需要更复杂的抓握、协调和手指灵活性。大班：幼儿的精细动作能力进一步发展，能够熟练使用筷子，这需要高度的手指协调和控制能力。</w:t>
      </w:r>
    </w:p>
    <w:p w14:paraId="6EFCD016">
      <w:pPr>
        <w:widowControl w:val="0"/>
        <w:numPr>
          <w:ilvl w:val="0"/>
          <w:numId w:val="4"/>
        </w:numPr>
        <w:bidi w:val="0"/>
        <w:spacing w:line="360" w:lineRule="auto"/>
        <w:jc w:val="both"/>
        <w:rPr>
          <w:rFonts w:hint="default"/>
          <w:sz w:val="24"/>
          <w:szCs w:val="32"/>
          <w:lang w:val="en-US" w:eastAsia="zh-CN"/>
        </w:rPr>
      </w:pPr>
      <w:r>
        <w:rPr>
          <w:rFonts w:hint="default"/>
          <w:sz w:val="24"/>
          <w:szCs w:val="32"/>
          <w:lang w:val="en-US" w:eastAsia="zh-CN"/>
        </w:rPr>
        <w:t>从大肌肉到小肌肉</w:t>
      </w:r>
      <w:r>
        <w:rPr>
          <w:rFonts w:hint="eastAsia"/>
          <w:sz w:val="24"/>
          <w:szCs w:val="32"/>
          <w:lang w:val="en-US" w:eastAsia="zh-CN"/>
        </w:rPr>
        <w:t>。早期：婴幼儿先发展大肌肉动作（如抓握、挥动等），随着年龄增长，逐渐发展小肌肉动作（如捏、夹、握等）。托班和小班：幼儿主要通过简单的抓握动作使用小勺，主要依赖大肌肉群。中班和大班：幼儿开始学习使用筷子，需要精细的小肌肉控制，如手指的捏、夹等动作。</w:t>
      </w:r>
    </w:p>
    <w:p w14:paraId="7B17D971">
      <w:pPr>
        <w:widowControl w:val="0"/>
        <w:numPr>
          <w:ilvl w:val="0"/>
          <w:numId w:val="0"/>
        </w:numPr>
        <w:bidi w:val="0"/>
        <w:spacing w:line="360" w:lineRule="auto"/>
        <w:jc w:val="both"/>
        <w:rPr>
          <w:rFonts w:hint="eastAsia"/>
          <w:sz w:val="24"/>
          <w:szCs w:val="32"/>
          <w:lang w:val="en-US" w:eastAsia="zh-CN"/>
        </w:rPr>
      </w:pPr>
      <w:r>
        <w:rPr>
          <w:rFonts w:hint="eastAsia"/>
          <w:sz w:val="24"/>
          <w:szCs w:val="32"/>
          <w:lang w:val="en-US" w:eastAsia="zh-CN"/>
        </w:rPr>
        <w:t>（2）根据婴幼儿精细动作发展的特点，以下是适合不同年龄段幼儿的活动室操作材料：</w:t>
      </w:r>
    </w:p>
    <w:p w14:paraId="6ABBB86E">
      <w:pPr>
        <w:widowControl w:val="0"/>
        <w:numPr>
          <w:ilvl w:val="0"/>
          <w:numId w:val="0"/>
        </w:numPr>
        <w:bidi w:val="0"/>
        <w:spacing w:line="360" w:lineRule="auto"/>
        <w:jc w:val="both"/>
        <w:rPr>
          <w:rFonts w:hint="eastAsia"/>
          <w:b/>
          <w:bCs/>
          <w:sz w:val="24"/>
          <w:szCs w:val="32"/>
          <w:lang w:val="en-US" w:eastAsia="zh-CN"/>
        </w:rPr>
      </w:pPr>
      <w:r>
        <w:rPr>
          <w:rFonts w:hint="eastAsia"/>
          <w:b/>
          <w:bCs/>
          <w:sz w:val="24"/>
          <w:szCs w:val="32"/>
          <w:lang w:val="en-US" w:eastAsia="zh-CN"/>
        </w:rPr>
        <w:t>托班（1-2岁）</w:t>
      </w:r>
    </w:p>
    <w:p w14:paraId="5B42166B">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大颗粒拼图：锻炼幼儿的抓握能力和简单的手眼协调能力。</w:t>
      </w:r>
    </w:p>
    <w:p w14:paraId="174060CA">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大珠子串线：锻炼幼儿的抓握和简单的手指协调能力。</w:t>
      </w:r>
    </w:p>
    <w:p w14:paraId="0B8A1EE9">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大号彩泥：锻炼幼儿的捏、压、揉等基本手部动作。</w:t>
      </w:r>
    </w:p>
    <w:p w14:paraId="09B77F8B">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大号画笔和纸：锻炼幼儿的抓握和简单的绘画动作。</w:t>
      </w:r>
    </w:p>
    <w:p w14:paraId="7BDDD208">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简单的拼插玩具：锻炼幼儿的插、拔等动作。</w:t>
      </w:r>
    </w:p>
    <w:p w14:paraId="726530A5">
      <w:pPr>
        <w:widowControl w:val="0"/>
        <w:numPr>
          <w:ilvl w:val="0"/>
          <w:numId w:val="0"/>
        </w:numPr>
        <w:bidi w:val="0"/>
        <w:spacing w:line="360" w:lineRule="auto"/>
        <w:jc w:val="both"/>
        <w:rPr>
          <w:rFonts w:hint="eastAsia"/>
          <w:b/>
          <w:bCs/>
          <w:sz w:val="24"/>
          <w:szCs w:val="32"/>
          <w:lang w:val="en-US" w:eastAsia="zh-CN"/>
        </w:rPr>
      </w:pPr>
      <w:r>
        <w:rPr>
          <w:rFonts w:hint="eastAsia"/>
          <w:b/>
          <w:bCs/>
          <w:sz w:val="24"/>
          <w:szCs w:val="32"/>
          <w:lang w:val="en-US" w:eastAsia="zh-CN"/>
        </w:rPr>
        <w:t>小班（3-4岁）</w:t>
      </w:r>
    </w:p>
    <w:p w14:paraId="666152E3">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中等颗粒拼图：锻炼幼儿的手眼协调能力和更精细的抓握动作。</w:t>
      </w:r>
    </w:p>
    <w:p w14:paraId="6B3758EF">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中等大小珠子串线：锻炼幼儿的精细手指协调能力。</w:t>
      </w:r>
    </w:p>
    <w:p w14:paraId="7D18F242">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小号彩泥：锻炼幼儿更精细的捏、搓、压等动作。</w:t>
      </w:r>
    </w:p>
    <w:p w14:paraId="5C8ED120">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中号画笔和纸：锻炼幼儿的绘画能力和手部灵活性。</w:t>
      </w:r>
    </w:p>
    <w:p w14:paraId="2D3D5345">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简单的拼图和拼图板：锻炼幼儿的拼合能力和手部协调能力。</w:t>
      </w:r>
    </w:p>
    <w:p w14:paraId="43E14353">
      <w:pPr>
        <w:widowControl w:val="0"/>
        <w:numPr>
          <w:ilvl w:val="0"/>
          <w:numId w:val="0"/>
        </w:numPr>
        <w:bidi w:val="0"/>
        <w:spacing w:line="360" w:lineRule="auto"/>
        <w:jc w:val="both"/>
        <w:rPr>
          <w:rFonts w:hint="eastAsia"/>
          <w:b/>
          <w:bCs/>
          <w:sz w:val="24"/>
          <w:szCs w:val="32"/>
          <w:lang w:val="en-US" w:eastAsia="zh-CN"/>
        </w:rPr>
      </w:pPr>
      <w:r>
        <w:rPr>
          <w:rFonts w:hint="eastAsia"/>
          <w:b/>
          <w:bCs/>
          <w:sz w:val="24"/>
          <w:szCs w:val="32"/>
          <w:lang w:val="en-US" w:eastAsia="zh-CN"/>
        </w:rPr>
        <w:t>中班（4-5岁）</w:t>
      </w:r>
    </w:p>
    <w:p w14:paraId="685919EE">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小颗粒拼图：锻炼幼儿的精细手眼协调能力和复杂的手指动作。</w:t>
      </w:r>
    </w:p>
    <w:p w14:paraId="440E1CE8">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小珠子串线：锻炼幼儿的精细手指灵活性和耐心。</w:t>
      </w:r>
    </w:p>
    <w:p w14:paraId="2C06BA22">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剪刀和彩纸：锻炼幼儿的剪切能力和手部控制能力。</w:t>
      </w:r>
    </w:p>
    <w:p w14:paraId="17ECB1A8">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小号画笔和纸：锻炼幼儿的绘画技巧和手部灵活性。</w:t>
      </w:r>
    </w:p>
    <w:p w14:paraId="6D1DBFA9">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复杂的拼图和拼图板：锻炼幼儿的逻辑思维和手部协调能力。</w:t>
      </w:r>
    </w:p>
    <w:p w14:paraId="22DA57E7">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筷子夹取游戏：锻炼幼儿使用筷子的技巧和手部协调能力。</w:t>
      </w:r>
    </w:p>
    <w:p w14:paraId="20FD7B9E">
      <w:pPr>
        <w:widowControl w:val="0"/>
        <w:numPr>
          <w:ilvl w:val="0"/>
          <w:numId w:val="0"/>
        </w:numPr>
        <w:bidi w:val="0"/>
        <w:spacing w:line="360" w:lineRule="auto"/>
        <w:jc w:val="both"/>
        <w:rPr>
          <w:rFonts w:hint="eastAsia"/>
          <w:b/>
          <w:bCs/>
          <w:sz w:val="24"/>
          <w:szCs w:val="32"/>
          <w:lang w:val="en-US" w:eastAsia="zh-CN"/>
        </w:rPr>
      </w:pPr>
      <w:r>
        <w:rPr>
          <w:rFonts w:hint="eastAsia"/>
          <w:b/>
          <w:bCs/>
          <w:sz w:val="24"/>
          <w:szCs w:val="32"/>
          <w:lang w:val="en-US" w:eastAsia="zh-CN"/>
        </w:rPr>
        <w:t>大班（5-6岁）</w:t>
      </w:r>
    </w:p>
    <w:p w14:paraId="1513F75A">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精细拼图（如拼图卡片）：锻炼幼儿的精细手眼协调能力和逻辑思维能力。</w:t>
      </w:r>
    </w:p>
    <w:p w14:paraId="7CA74A30">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小珠子串线（更细的线和更小的珠子）：锻炼幼儿的精细手指灵活性和耐心。</w:t>
      </w:r>
    </w:p>
    <w:p w14:paraId="089EB2C9">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复杂的剪纸和手工制作：锻炼幼儿的剪切、折叠、粘贴等复杂手部动作。</w:t>
      </w:r>
    </w:p>
    <w:p w14:paraId="69BB3AF1">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绘画和书法工具：锻炼幼儿的绘画技巧和手部控制能力。</w:t>
      </w:r>
    </w:p>
    <w:p w14:paraId="7C827EAF">
      <w:pPr>
        <w:widowControl w:val="0"/>
        <w:numPr>
          <w:ilvl w:val="0"/>
          <w:numId w:val="5"/>
        </w:numPr>
        <w:bidi w:val="0"/>
        <w:spacing w:line="360" w:lineRule="auto"/>
        <w:ind w:left="420" w:leftChars="0" w:hanging="420" w:firstLineChars="0"/>
        <w:jc w:val="both"/>
        <w:rPr>
          <w:rFonts w:hint="eastAsia"/>
          <w:sz w:val="24"/>
          <w:szCs w:val="32"/>
          <w:lang w:val="en-US" w:eastAsia="zh-CN"/>
        </w:rPr>
      </w:pPr>
      <w:r>
        <w:rPr>
          <w:rFonts w:hint="eastAsia"/>
          <w:sz w:val="24"/>
          <w:szCs w:val="32"/>
          <w:lang w:val="en-US" w:eastAsia="zh-CN"/>
        </w:rPr>
        <w:t>简单的手工工具（如小锤子、小钉子）：锻炼幼儿的工具使用能力和手部力量。</w:t>
      </w:r>
    </w:p>
    <w:p w14:paraId="1A32C372">
      <w:pPr>
        <w:widowControl w:val="0"/>
        <w:numPr>
          <w:ilvl w:val="0"/>
          <w:numId w:val="5"/>
        </w:numPr>
        <w:bidi w:val="0"/>
        <w:spacing w:line="360" w:lineRule="auto"/>
        <w:ind w:left="420" w:leftChars="0" w:hanging="420" w:firstLineChars="0"/>
        <w:jc w:val="both"/>
        <w:rPr>
          <w:rFonts w:hint="default"/>
          <w:sz w:val="24"/>
          <w:szCs w:val="32"/>
          <w:lang w:val="en-US" w:eastAsia="zh-CN"/>
        </w:rPr>
      </w:pPr>
      <w:r>
        <w:rPr>
          <w:rFonts w:hint="eastAsia"/>
          <w:sz w:val="24"/>
          <w:szCs w:val="32"/>
          <w:lang w:val="en-US" w:eastAsia="zh-CN"/>
        </w:rPr>
        <w:t>复杂的拼图和拼图板（如立体拼图）：锻炼幼儿的空间思维和手部协调能力。</w:t>
      </w:r>
    </w:p>
    <w:p w14:paraId="721C029D">
      <w:pPr>
        <w:widowControl w:val="0"/>
        <w:numPr>
          <w:ilvl w:val="0"/>
          <w:numId w:val="0"/>
        </w:numPr>
        <w:bidi w:val="0"/>
        <w:spacing w:line="360" w:lineRule="auto"/>
        <w:jc w:val="both"/>
        <w:rPr>
          <w:rFonts w:hint="default"/>
          <w:sz w:val="24"/>
          <w:szCs w:val="32"/>
          <w:lang w:val="en-US" w:eastAsia="zh-CN"/>
        </w:rPr>
      </w:pPr>
    </w:p>
    <w:p w14:paraId="6D45802F">
      <w:pPr>
        <w:keepNext w:val="0"/>
        <w:keepLines w:val="0"/>
        <w:widowControl/>
        <w:suppressLineNumbers w:val="0"/>
        <w:jc w:val="left"/>
      </w:pPr>
      <w:r>
        <w:rPr>
          <w:rFonts w:hint="eastAsia" w:ascii="黑体" w:hAnsi="黑体" w:eastAsia="黑体" w:cs="黑体"/>
          <w:b/>
          <w:bCs/>
          <w:sz w:val="28"/>
          <w:szCs w:val="28"/>
          <w:lang w:val="en-US" w:eastAsia="zh-CN"/>
        </w:rPr>
        <w:t>探索4 如何能了解婴幼儿动作发展的水平？</w:t>
      </w:r>
    </w:p>
    <w:p w14:paraId="13C35E53">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婴幼儿动作的发展既有其既定的规律，也有较大的个体差异。保教人员有必要了解婴幼儿的动作发展水平，然后为其提供恰当的保教指导。 </w:t>
      </w:r>
    </w:p>
    <w:p w14:paraId="317C2F4F">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请结合学习支持 4 中的内容，思考以下问题。 </w:t>
      </w:r>
    </w:p>
    <w:p w14:paraId="077172C3">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（1）保教人员如何才能初步地了解婴幼儿动作的发展水平？ </w:t>
      </w:r>
    </w:p>
    <w:p w14:paraId="4116B7B2">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（2）对于动作发展明显落后的婴幼儿，应做好哪些保育工作？</w:t>
      </w:r>
    </w:p>
    <w:p w14:paraId="5D65E836">
      <w:pPr>
        <w:bidi w:val="0"/>
        <w:spacing w:line="360" w:lineRule="auto"/>
        <w:rPr>
          <w:rFonts w:hint="eastAsia"/>
          <w:b/>
          <w:bCs/>
          <w:sz w:val="24"/>
          <w:szCs w:val="32"/>
          <w:lang w:val="en-US" w:eastAsia="zh-CN"/>
        </w:rPr>
      </w:pPr>
      <w:r>
        <w:rPr>
          <w:rFonts w:hint="eastAsia"/>
          <w:b/>
          <w:bCs/>
          <w:sz w:val="24"/>
          <w:szCs w:val="32"/>
          <w:lang w:val="en-US" w:eastAsia="zh-CN"/>
        </w:rPr>
        <w:t>参考答案：</w:t>
      </w:r>
    </w:p>
    <w:p w14:paraId="667B1CC7">
      <w:pPr>
        <w:bidi w:val="0"/>
        <w:spacing w:line="360" w:lineRule="auto"/>
        <w:rPr>
          <w:rFonts w:hint="eastAsia"/>
          <w:sz w:val="24"/>
          <w:szCs w:val="32"/>
          <w:lang w:val="en-US" w:eastAsia="zh-CN"/>
        </w:rPr>
      </w:pPr>
      <w:r>
        <w:rPr>
          <w:rFonts w:hint="eastAsia"/>
          <w:sz w:val="24"/>
          <w:szCs w:val="32"/>
          <w:lang w:val="en-US" w:eastAsia="zh-CN"/>
        </w:rPr>
        <w:t>（1）保教人员可以通过以下几种方式初步了解婴幼儿动作的发展水平：</w:t>
      </w:r>
    </w:p>
    <w:p w14:paraId="56D8F566">
      <w:pPr>
        <w:bidi w:val="0"/>
        <w:spacing w:line="360" w:lineRule="auto"/>
        <w:rPr>
          <w:rFonts w:hint="eastAsia"/>
          <w:b/>
          <w:bCs/>
          <w:sz w:val="24"/>
          <w:szCs w:val="32"/>
          <w:lang w:val="en-US" w:eastAsia="zh-CN"/>
        </w:rPr>
      </w:pPr>
      <w:r>
        <w:rPr>
          <w:rFonts w:hint="eastAsia"/>
          <w:b/>
          <w:bCs/>
          <w:sz w:val="24"/>
          <w:szCs w:val="32"/>
          <w:lang w:val="en-US" w:eastAsia="zh-CN"/>
        </w:rPr>
        <w:t>① 观察日常行为</w:t>
      </w:r>
    </w:p>
    <w:p w14:paraId="3E049DF5">
      <w:pPr>
        <w:bidi w:val="0"/>
        <w:spacing w:line="360" w:lineRule="auto"/>
        <w:rPr>
          <w:rFonts w:hint="eastAsia"/>
          <w:sz w:val="24"/>
          <w:szCs w:val="32"/>
          <w:lang w:val="en-US" w:eastAsia="zh-CN"/>
        </w:rPr>
      </w:pPr>
      <w:r>
        <w:rPr>
          <w:rFonts w:hint="eastAsia"/>
          <w:sz w:val="24"/>
          <w:szCs w:val="32"/>
          <w:lang w:val="en-US" w:eastAsia="zh-CN"/>
        </w:rPr>
        <w:t>大运动技能：观察婴幼儿是否能够完成相应年龄段的典型动作，如翻身、爬行、站立、行走等。</w:t>
      </w:r>
    </w:p>
    <w:p w14:paraId="7C032EA4">
      <w:pPr>
        <w:bidi w:val="0"/>
        <w:spacing w:line="360" w:lineRule="auto"/>
        <w:rPr>
          <w:rFonts w:hint="eastAsia"/>
          <w:sz w:val="24"/>
          <w:szCs w:val="32"/>
          <w:lang w:val="en-US" w:eastAsia="zh-CN"/>
        </w:rPr>
      </w:pPr>
      <w:r>
        <w:rPr>
          <w:rFonts w:hint="eastAsia"/>
          <w:sz w:val="24"/>
          <w:szCs w:val="32"/>
          <w:lang w:val="en-US" w:eastAsia="zh-CN"/>
        </w:rPr>
        <w:t>精细动作技能：观察婴幼儿是否能够完成抓握、捏取、涂画、翻书等动作。</w:t>
      </w:r>
    </w:p>
    <w:p w14:paraId="30262E1D">
      <w:pPr>
        <w:bidi w:val="0"/>
        <w:spacing w:line="360" w:lineRule="auto"/>
        <w:rPr>
          <w:rFonts w:hint="eastAsia"/>
          <w:b/>
          <w:bCs/>
          <w:sz w:val="24"/>
          <w:szCs w:val="32"/>
          <w:lang w:val="en-US" w:eastAsia="zh-CN"/>
        </w:rPr>
      </w:pPr>
      <w:r>
        <w:rPr>
          <w:rFonts w:hint="eastAsia"/>
          <w:b/>
          <w:bCs/>
          <w:sz w:val="24"/>
          <w:szCs w:val="32"/>
          <w:lang w:val="en-US" w:eastAsia="zh-CN"/>
        </w:rPr>
        <w:t>② 参考发育里程碑</w:t>
      </w:r>
    </w:p>
    <w:p w14:paraId="55E3587B">
      <w:pPr>
        <w:bidi w:val="0"/>
        <w:spacing w:line="360" w:lineRule="auto"/>
        <w:rPr>
          <w:rFonts w:hint="eastAsia"/>
          <w:sz w:val="24"/>
          <w:szCs w:val="32"/>
          <w:lang w:val="en-US" w:eastAsia="zh-CN"/>
        </w:rPr>
      </w:pPr>
      <w:r>
        <w:rPr>
          <w:rFonts w:hint="eastAsia"/>
          <w:sz w:val="24"/>
          <w:szCs w:val="32"/>
          <w:lang w:val="en-US" w:eastAsia="zh-CN"/>
        </w:rPr>
        <w:t>根据婴幼儿的年龄，对照发育里程碑，检查其是否达到相应阶段的动作发展水平。例如：</w:t>
      </w:r>
    </w:p>
    <w:p w14:paraId="55C4CF25">
      <w:pPr>
        <w:bidi w:val="0"/>
        <w:spacing w:line="360" w:lineRule="auto"/>
        <w:rPr>
          <w:rFonts w:hint="eastAsia"/>
          <w:sz w:val="24"/>
          <w:szCs w:val="32"/>
          <w:lang w:val="en-US" w:eastAsia="zh-CN"/>
        </w:rPr>
      </w:pPr>
      <w:r>
        <w:rPr>
          <w:rFonts w:hint="eastAsia"/>
          <w:sz w:val="24"/>
          <w:szCs w:val="32"/>
          <w:lang w:val="en-US" w:eastAsia="zh-CN"/>
        </w:rPr>
        <w:t>7-12个月：能否独坐、爬行、扶站。</w:t>
      </w:r>
    </w:p>
    <w:p w14:paraId="00013902">
      <w:pPr>
        <w:bidi w:val="0"/>
        <w:spacing w:line="360" w:lineRule="auto"/>
        <w:rPr>
          <w:rFonts w:hint="eastAsia"/>
          <w:sz w:val="24"/>
          <w:szCs w:val="32"/>
          <w:lang w:val="en-US" w:eastAsia="zh-CN"/>
        </w:rPr>
      </w:pPr>
      <w:r>
        <w:rPr>
          <w:rFonts w:hint="eastAsia"/>
          <w:sz w:val="24"/>
          <w:szCs w:val="32"/>
          <w:lang w:val="en-US" w:eastAsia="zh-CN"/>
        </w:rPr>
        <w:t>13-24个月：能否独走、上下台阶、用勺吃饭。</w:t>
      </w:r>
    </w:p>
    <w:p w14:paraId="652BC9DC">
      <w:pPr>
        <w:bidi w:val="0"/>
        <w:spacing w:line="360" w:lineRule="auto"/>
        <w:rPr>
          <w:rFonts w:hint="eastAsia"/>
          <w:sz w:val="24"/>
          <w:szCs w:val="32"/>
          <w:lang w:val="en-US" w:eastAsia="zh-CN"/>
        </w:rPr>
      </w:pPr>
      <w:r>
        <w:rPr>
          <w:rFonts w:hint="eastAsia"/>
          <w:sz w:val="24"/>
          <w:szCs w:val="32"/>
          <w:lang w:val="en-US" w:eastAsia="zh-CN"/>
        </w:rPr>
        <w:t>25-36个月：能否单脚站立、双脚跳、用筷子。</w:t>
      </w:r>
    </w:p>
    <w:p w14:paraId="34C12E47">
      <w:pPr>
        <w:bidi w:val="0"/>
        <w:spacing w:line="360" w:lineRule="auto"/>
        <w:rPr>
          <w:rFonts w:hint="eastAsia"/>
          <w:b/>
          <w:bCs/>
          <w:sz w:val="24"/>
          <w:szCs w:val="32"/>
          <w:lang w:val="en-US" w:eastAsia="zh-CN"/>
        </w:rPr>
      </w:pPr>
      <w:r>
        <w:rPr>
          <w:rFonts w:hint="eastAsia"/>
          <w:b/>
          <w:bCs/>
          <w:sz w:val="24"/>
          <w:szCs w:val="32"/>
          <w:lang w:val="en-US" w:eastAsia="zh-CN"/>
        </w:rPr>
        <w:t>③ 设计简单的评估活动</w:t>
      </w:r>
    </w:p>
    <w:p w14:paraId="05C11D46">
      <w:pPr>
        <w:bidi w:val="0"/>
        <w:spacing w:line="360" w:lineRule="auto"/>
        <w:rPr>
          <w:rFonts w:hint="eastAsia"/>
          <w:sz w:val="24"/>
          <w:szCs w:val="32"/>
          <w:lang w:val="en-US" w:eastAsia="zh-CN"/>
        </w:rPr>
      </w:pPr>
      <w:r>
        <w:rPr>
          <w:rFonts w:hint="eastAsia"/>
          <w:sz w:val="24"/>
          <w:szCs w:val="32"/>
          <w:lang w:val="en-US" w:eastAsia="zh-CN"/>
        </w:rPr>
        <w:t>通过简单的游戏或活动，评估婴幼儿的动作能力。例如，让婴幼儿完成拼图、串珠子、剪纸等任务。</w:t>
      </w:r>
    </w:p>
    <w:p w14:paraId="79E55799">
      <w:pPr>
        <w:bidi w:val="0"/>
        <w:spacing w:line="360" w:lineRule="auto"/>
        <w:rPr>
          <w:rFonts w:hint="eastAsia"/>
          <w:b/>
          <w:bCs/>
          <w:sz w:val="24"/>
          <w:szCs w:val="32"/>
          <w:lang w:val="en-US" w:eastAsia="zh-CN"/>
        </w:rPr>
      </w:pPr>
      <w:r>
        <w:rPr>
          <w:rFonts w:hint="eastAsia"/>
          <w:b/>
          <w:bCs/>
          <w:sz w:val="24"/>
          <w:szCs w:val="32"/>
          <w:lang w:val="en-US" w:eastAsia="zh-CN"/>
        </w:rPr>
        <w:t>④ 与家长沟通</w:t>
      </w:r>
    </w:p>
    <w:p w14:paraId="3DEF1CF4">
      <w:pPr>
        <w:bidi w:val="0"/>
        <w:spacing w:line="360" w:lineRule="auto"/>
        <w:rPr>
          <w:rFonts w:hint="default"/>
          <w:sz w:val="24"/>
          <w:szCs w:val="32"/>
          <w:lang w:val="en-US" w:eastAsia="zh-CN"/>
        </w:rPr>
      </w:pPr>
      <w:r>
        <w:rPr>
          <w:rFonts w:hint="eastAsia"/>
          <w:sz w:val="24"/>
          <w:szCs w:val="32"/>
          <w:lang w:val="en-US" w:eastAsia="zh-CN"/>
        </w:rPr>
        <w:t>了解婴幼儿在家中的表现，尤其是家长是否观察到异常行为或发育延迟。</w:t>
      </w:r>
    </w:p>
    <w:p w14:paraId="336AA3E5">
      <w:pPr>
        <w:bidi w:val="0"/>
        <w:spacing w:line="360" w:lineRule="auto"/>
        <w:rPr>
          <w:rFonts w:hint="eastAsia"/>
          <w:sz w:val="24"/>
          <w:szCs w:val="32"/>
          <w:lang w:val="en-US" w:eastAsia="zh-CN"/>
        </w:rPr>
      </w:pPr>
      <w:r>
        <w:rPr>
          <w:rFonts w:hint="eastAsia"/>
          <w:sz w:val="24"/>
          <w:szCs w:val="32"/>
          <w:lang w:val="en-US" w:eastAsia="zh-CN"/>
        </w:rPr>
        <w:t>（2）对于动作发展明显落后的婴幼儿，保教人员可以采取以下保育措施：</w:t>
      </w:r>
    </w:p>
    <w:p w14:paraId="0AC7FCDC">
      <w:pPr>
        <w:bidi w:val="0"/>
        <w:spacing w:line="360" w:lineRule="auto"/>
        <w:rPr>
          <w:rFonts w:hint="eastAsia"/>
          <w:b/>
          <w:bCs/>
          <w:sz w:val="24"/>
          <w:szCs w:val="32"/>
          <w:lang w:val="en-US" w:eastAsia="zh-CN"/>
        </w:rPr>
      </w:pPr>
      <w:r>
        <w:rPr>
          <w:rFonts w:hint="eastAsia"/>
          <w:b/>
          <w:bCs/>
          <w:sz w:val="24"/>
          <w:szCs w:val="32"/>
          <w:lang w:val="en-US" w:eastAsia="zh-CN"/>
        </w:rPr>
        <w:t>① 提供个性化指导</w:t>
      </w:r>
    </w:p>
    <w:p w14:paraId="4208F8B1">
      <w:pPr>
        <w:bidi w:val="0"/>
        <w:spacing w:line="360" w:lineRule="auto"/>
        <w:rPr>
          <w:rFonts w:hint="eastAsia"/>
          <w:sz w:val="24"/>
          <w:szCs w:val="32"/>
          <w:lang w:val="en-US" w:eastAsia="zh-CN"/>
        </w:rPr>
      </w:pPr>
      <w:r>
        <w:rPr>
          <w:rFonts w:hint="eastAsia"/>
          <w:sz w:val="24"/>
          <w:szCs w:val="32"/>
          <w:lang w:val="en-US" w:eastAsia="zh-CN"/>
        </w:rPr>
        <w:t>根据婴幼儿的具体情况，设计适合其发展水平的活动和练习。例如：</w:t>
      </w:r>
    </w:p>
    <w:p w14:paraId="22C4E4AC">
      <w:pPr>
        <w:bidi w:val="0"/>
        <w:spacing w:line="360" w:lineRule="auto"/>
        <w:rPr>
          <w:rFonts w:hint="eastAsia"/>
          <w:sz w:val="24"/>
          <w:szCs w:val="32"/>
          <w:lang w:val="en-US" w:eastAsia="zh-CN"/>
        </w:rPr>
      </w:pPr>
      <w:r>
        <w:rPr>
          <w:rFonts w:hint="eastAsia"/>
          <w:sz w:val="24"/>
          <w:szCs w:val="32"/>
          <w:lang w:val="en-US" w:eastAsia="zh-CN"/>
        </w:rPr>
        <w:t>大运动技能：通过爬行、扶走、上下台阶等活动，增强腿部力量和平衡能力。</w:t>
      </w:r>
    </w:p>
    <w:p w14:paraId="2B72D956">
      <w:pPr>
        <w:bidi w:val="0"/>
        <w:spacing w:line="360" w:lineRule="auto"/>
        <w:rPr>
          <w:rFonts w:hint="eastAsia"/>
          <w:sz w:val="24"/>
          <w:szCs w:val="32"/>
          <w:lang w:val="en-US" w:eastAsia="zh-CN"/>
        </w:rPr>
      </w:pPr>
      <w:r>
        <w:rPr>
          <w:rFonts w:hint="eastAsia"/>
          <w:sz w:val="24"/>
          <w:szCs w:val="32"/>
          <w:lang w:val="en-US" w:eastAsia="zh-CN"/>
        </w:rPr>
        <w:t>精细动作技能：通过抓握、捏取、涂画等活动，锻炼手部灵活性。</w:t>
      </w:r>
    </w:p>
    <w:p w14:paraId="20DDE584">
      <w:pPr>
        <w:bidi w:val="0"/>
        <w:spacing w:line="360" w:lineRule="auto"/>
        <w:rPr>
          <w:rFonts w:hint="eastAsia"/>
          <w:b/>
          <w:bCs/>
          <w:sz w:val="24"/>
          <w:szCs w:val="32"/>
          <w:lang w:val="en-US" w:eastAsia="zh-CN"/>
        </w:rPr>
      </w:pPr>
      <w:r>
        <w:rPr>
          <w:rFonts w:hint="eastAsia"/>
          <w:b/>
          <w:bCs/>
          <w:sz w:val="24"/>
          <w:szCs w:val="32"/>
          <w:lang w:val="en-US" w:eastAsia="zh-CN"/>
        </w:rPr>
        <w:t>② 增加练习机会</w:t>
      </w:r>
    </w:p>
    <w:p w14:paraId="4FA656C8">
      <w:pPr>
        <w:bidi w:val="0"/>
        <w:spacing w:line="360" w:lineRule="auto"/>
        <w:rPr>
          <w:rFonts w:hint="eastAsia"/>
          <w:sz w:val="24"/>
          <w:szCs w:val="32"/>
          <w:lang w:val="en-US" w:eastAsia="zh-CN"/>
        </w:rPr>
      </w:pPr>
      <w:r>
        <w:rPr>
          <w:rFonts w:hint="eastAsia"/>
          <w:sz w:val="24"/>
          <w:szCs w:val="32"/>
          <w:lang w:val="en-US" w:eastAsia="zh-CN"/>
        </w:rPr>
        <w:t>提供丰富的操作材料和活动环境，鼓励婴幼儿多进行身体活动。例如：</w:t>
      </w:r>
    </w:p>
    <w:p w14:paraId="7CA1C07E">
      <w:pPr>
        <w:bidi w:val="0"/>
        <w:spacing w:line="360" w:lineRule="auto"/>
        <w:rPr>
          <w:rFonts w:hint="eastAsia"/>
          <w:sz w:val="24"/>
          <w:szCs w:val="32"/>
          <w:lang w:val="en-US" w:eastAsia="zh-CN"/>
        </w:rPr>
      </w:pPr>
      <w:r>
        <w:rPr>
          <w:rFonts w:hint="eastAsia"/>
          <w:sz w:val="24"/>
          <w:szCs w:val="32"/>
          <w:lang w:val="en-US" w:eastAsia="zh-CN"/>
        </w:rPr>
        <w:t>小班：提供大颗粒拼图、大珠子串线等材料。</w:t>
      </w:r>
    </w:p>
    <w:p w14:paraId="2AB23A01">
      <w:pPr>
        <w:bidi w:val="0"/>
        <w:spacing w:line="360" w:lineRule="auto"/>
        <w:rPr>
          <w:rFonts w:hint="eastAsia"/>
          <w:sz w:val="24"/>
          <w:szCs w:val="32"/>
          <w:lang w:val="en-US" w:eastAsia="zh-CN"/>
        </w:rPr>
      </w:pPr>
      <w:r>
        <w:rPr>
          <w:rFonts w:hint="eastAsia"/>
          <w:sz w:val="24"/>
          <w:szCs w:val="32"/>
          <w:lang w:val="en-US" w:eastAsia="zh-CN"/>
        </w:rPr>
        <w:t>中班：提供小颗粒拼图、剪刀和彩纸等材料。</w:t>
      </w:r>
    </w:p>
    <w:p w14:paraId="2371D565">
      <w:pPr>
        <w:bidi w:val="0"/>
        <w:spacing w:line="360" w:lineRule="auto"/>
        <w:rPr>
          <w:rFonts w:hint="eastAsia"/>
          <w:b/>
          <w:bCs/>
          <w:sz w:val="24"/>
          <w:szCs w:val="32"/>
          <w:lang w:val="en-US" w:eastAsia="zh-CN"/>
        </w:rPr>
      </w:pPr>
      <w:r>
        <w:rPr>
          <w:rFonts w:hint="eastAsia"/>
          <w:b/>
          <w:bCs/>
          <w:sz w:val="24"/>
          <w:szCs w:val="32"/>
          <w:lang w:val="en-US" w:eastAsia="zh-CN"/>
        </w:rPr>
        <w:t>③ 加强观察与反馈</w:t>
      </w:r>
    </w:p>
    <w:p w14:paraId="59547C66">
      <w:pPr>
        <w:bidi w:val="0"/>
        <w:spacing w:line="360" w:lineRule="auto"/>
        <w:rPr>
          <w:rFonts w:hint="eastAsia"/>
          <w:sz w:val="24"/>
          <w:szCs w:val="32"/>
          <w:lang w:val="en-US" w:eastAsia="zh-CN"/>
        </w:rPr>
      </w:pPr>
      <w:r>
        <w:rPr>
          <w:rFonts w:hint="eastAsia"/>
          <w:sz w:val="24"/>
          <w:szCs w:val="32"/>
          <w:lang w:val="en-US" w:eastAsia="zh-CN"/>
        </w:rPr>
        <w:t>密切观察婴幼儿的动作表现，及时给予积极反馈和鼓励。例如，当婴幼儿完成一个动作时，给予表扬和鼓励，增强其自信心。</w:t>
      </w:r>
    </w:p>
    <w:p w14:paraId="31A2B505">
      <w:pPr>
        <w:bidi w:val="0"/>
        <w:spacing w:line="360" w:lineRule="auto"/>
        <w:rPr>
          <w:rFonts w:hint="eastAsia"/>
          <w:b/>
          <w:bCs/>
          <w:sz w:val="24"/>
          <w:szCs w:val="32"/>
          <w:lang w:val="en-US" w:eastAsia="zh-CN"/>
        </w:rPr>
      </w:pPr>
      <w:r>
        <w:rPr>
          <w:rFonts w:hint="eastAsia"/>
          <w:b/>
          <w:bCs/>
          <w:sz w:val="24"/>
          <w:szCs w:val="32"/>
          <w:lang w:val="en-US" w:eastAsia="zh-CN"/>
        </w:rPr>
        <w:t>④ 与家长合作</w:t>
      </w:r>
    </w:p>
    <w:p w14:paraId="56E8A508">
      <w:pPr>
        <w:bidi w:val="0"/>
        <w:spacing w:line="360" w:lineRule="auto"/>
        <w:rPr>
          <w:rFonts w:hint="eastAsia"/>
          <w:sz w:val="24"/>
          <w:szCs w:val="32"/>
          <w:lang w:val="en-US" w:eastAsia="zh-CN"/>
        </w:rPr>
      </w:pPr>
      <w:r>
        <w:rPr>
          <w:rFonts w:hint="eastAsia"/>
          <w:sz w:val="24"/>
          <w:szCs w:val="32"/>
          <w:lang w:val="en-US" w:eastAsia="zh-CN"/>
        </w:rPr>
        <w:t>与家长保持密切沟通，共同制定和执行保育计划。例如，建议家长在家中为婴幼儿提供类似的练习机会。</w:t>
      </w:r>
    </w:p>
    <w:p w14:paraId="113D18A3">
      <w:pPr>
        <w:bidi w:val="0"/>
        <w:spacing w:line="360" w:lineRule="auto"/>
        <w:rPr>
          <w:rFonts w:hint="eastAsia"/>
          <w:b/>
          <w:bCs/>
          <w:sz w:val="24"/>
          <w:szCs w:val="32"/>
          <w:lang w:val="en-US" w:eastAsia="zh-CN"/>
        </w:rPr>
      </w:pPr>
      <w:r>
        <w:rPr>
          <w:rFonts w:hint="eastAsia"/>
          <w:b/>
          <w:bCs/>
          <w:sz w:val="24"/>
          <w:szCs w:val="32"/>
          <w:lang w:val="en-US" w:eastAsia="zh-CN"/>
        </w:rPr>
        <w:t>⑤ 及时转介</w:t>
      </w:r>
    </w:p>
    <w:p w14:paraId="69A014B6">
      <w:pPr>
        <w:bidi w:val="0"/>
        <w:spacing w:line="360" w:lineRule="auto"/>
        <w:rPr>
          <w:rFonts w:hint="eastAsia"/>
          <w:sz w:val="24"/>
          <w:szCs w:val="32"/>
          <w:lang w:val="en-US" w:eastAsia="zh-CN"/>
        </w:rPr>
      </w:pPr>
      <w:r>
        <w:rPr>
          <w:rFonts w:hint="eastAsia"/>
          <w:sz w:val="24"/>
          <w:szCs w:val="32"/>
          <w:lang w:val="en-US" w:eastAsia="zh-CN"/>
        </w:rPr>
        <w:t>如果发现婴幼儿的动作发展明显落后，且通过日常练习仍未改善，建议家长带婴幼儿到医疗机构进行进一步检查。</w:t>
      </w:r>
    </w:p>
    <w:p w14:paraId="3D5CA45D">
      <w:pPr>
        <w:bidi w:val="0"/>
        <w:spacing w:line="360" w:lineRule="auto"/>
        <w:rPr>
          <w:rFonts w:hint="eastAsia"/>
          <w:lang w:val="en-US" w:eastAsia="zh-CN"/>
        </w:rPr>
      </w:pPr>
    </w:p>
    <w:p w14:paraId="472F228D">
      <w:pPr>
        <w:bidi w:val="0"/>
        <w:spacing w:line="360" w:lineRule="auto"/>
        <w:rPr>
          <w:rFonts w:hint="eastAsia"/>
          <w:lang w:val="en-US" w:eastAsia="zh-CN"/>
        </w:rPr>
      </w:pPr>
    </w:p>
    <w:p w14:paraId="319F2A9B">
      <w:pPr>
        <w:widowControl w:val="0"/>
        <w:numPr>
          <w:ilvl w:val="0"/>
          <w:numId w:val="0"/>
        </w:numPr>
        <w:bidi w:val="0"/>
        <w:spacing w:line="360" w:lineRule="auto"/>
        <w:jc w:val="both"/>
        <w:rPr>
          <w:rFonts w:hint="default" w:asciiTheme="minorEastAsia" w:hAnsiTheme="minorEastAsia" w:cstheme="minorEastAsia"/>
          <w:b w:val="0"/>
          <w:bCs w:val="0"/>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EB0BDB-D311-4193-835B-CCE9096122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腾祥智黑简-W2">
    <w:altName w:val="黑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3E4EA9"/>
    <w:multiLevelType w:val="singleLevel"/>
    <w:tmpl w:val="D33E4EA9"/>
    <w:lvl w:ilvl="0" w:tentative="0">
      <w:start w:val="1"/>
      <w:numFmt w:val="decimalEnclosedCircleChinese"/>
      <w:suff w:val="space"/>
      <w:lvlText w:val="%1"/>
      <w:lvlJc w:val="left"/>
      <w:rPr>
        <w:rFonts w:hint="eastAsia"/>
      </w:rPr>
    </w:lvl>
  </w:abstractNum>
  <w:abstractNum w:abstractNumId="1">
    <w:nsid w:val="D90F1919"/>
    <w:multiLevelType w:val="singleLevel"/>
    <w:tmpl w:val="D90F1919"/>
    <w:lvl w:ilvl="0" w:tentative="0">
      <w:start w:val="1"/>
      <w:numFmt w:val="bullet"/>
      <w:lvlText w:val=""/>
      <w:lvlJc w:val="left"/>
      <w:pPr>
        <w:ind w:left="420" w:hanging="420"/>
      </w:pPr>
      <w:rPr>
        <w:rFonts w:hint="default" w:ascii="Wingdings" w:hAnsi="Wingdings"/>
      </w:rPr>
    </w:lvl>
  </w:abstractNum>
  <w:abstractNum w:abstractNumId="2">
    <w:nsid w:val="0CC55C09"/>
    <w:multiLevelType w:val="singleLevel"/>
    <w:tmpl w:val="0CC55C09"/>
    <w:lvl w:ilvl="0" w:tentative="0">
      <w:start w:val="1"/>
      <w:numFmt w:val="decimal"/>
      <w:suff w:val="nothing"/>
      <w:lvlText w:val="（%1）"/>
      <w:lvlJc w:val="left"/>
    </w:lvl>
  </w:abstractNum>
  <w:abstractNum w:abstractNumId="3">
    <w:nsid w:val="1777394C"/>
    <w:multiLevelType w:val="singleLevel"/>
    <w:tmpl w:val="1777394C"/>
    <w:lvl w:ilvl="0" w:tentative="0">
      <w:start w:val="1"/>
      <w:numFmt w:val="decimal"/>
      <w:suff w:val="nothing"/>
      <w:lvlText w:val="（%1）"/>
      <w:lvlJc w:val="left"/>
    </w:lvl>
  </w:abstractNum>
  <w:abstractNum w:abstractNumId="4">
    <w:nsid w:val="2C72AB8A"/>
    <w:multiLevelType w:val="singleLevel"/>
    <w:tmpl w:val="2C72AB8A"/>
    <w:lvl w:ilvl="0" w:tentative="0">
      <w:start w:val="1"/>
      <w:numFmt w:val="decimal"/>
      <w:suff w:val="nothing"/>
      <w:lvlText w:val="（%1）"/>
      <w:lvlJc w:val="left"/>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F42A3"/>
    <w:rsid w:val="06E96096"/>
    <w:rsid w:val="09EF5B00"/>
    <w:rsid w:val="0A2910BF"/>
    <w:rsid w:val="0A5E3C6A"/>
    <w:rsid w:val="0B1C77BC"/>
    <w:rsid w:val="0BBD6A6B"/>
    <w:rsid w:val="0BC629E1"/>
    <w:rsid w:val="0E225ED2"/>
    <w:rsid w:val="12880C42"/>
    <w:rsid w:val="12EC387A"/>
    <w:rsid w:val="13731BD3"/>
    <w:rsid w:val="13EA62ED"/>
    <w:rsid w:val="1509391F"/>
    <w:rsid w:val="16485C27"/>
    <w:rsid w:val="186F337E"/>
    <w:rsid w:val="1FC40453"/>
    <w:rsid w:val="20DC3BAC"/>
    <w:rsid w:val="2189458F"/>
    <w:rsid w:val="24120CD6"/>
    <w:rsid w:val="2A184394"/>
    <w:rsid w:val="2D60134B"/>
    <w:rsid w:val="2DB649F9"/>
    <w:rsid w:val="33026297"/>
    <w:rsid w:val="33130ECC"/>
    <w:rsid w:val="39C8711A"/>
    <w:rsid w:val="3D3301B9"/>
    <w:rsid w:val="3E853381"/>
    <w:rsid w:val="408E2541"/>
    <w:rsid w:val="42365D11"/>
    <w:rsid w:val="45EF2813"/>
    <w:rsid w:val="46E93E7A"/>
    <w:rsid w:val="49194509"/>
    <w:rsid w:val="4A9A1D49"/>
    <w:rsid w:val="4C670047"/>
    <w:rsid w:val="532F5265"/>
    <w:rsid w:val="53DC68F5"/>
    <w:rsid w:val="53EC0F87"/>
    <w:rsid w:val="55BD1A06"/>
    <w:rsid w:val="56117EEB"/>
    <w:rsid w:val="579A6A0A"/>
    <w:rsid w:val="595F0EBD"/>
    <w:rsid w:val="5AF86887"/>
    <w:rsid w:val="5BD9140D"/>
    <w:rsid w:val="5CFF2CB0"/>
    <w:rsid w:val="5E211D73"/>
    <w:rsid w:val="5F581AB1"/>
    <w:rsid w:val="60E738C2"/>
    <w:rsid w:val="60FA1EA7"/>
    <w:rsid w:val="610071ED"/>
    <w:rsid w:val="62052C0B"/>
    <w:rsid w:val="62735B96"/>
    <w:rsid w:val="64931B84"/>
    <w:rsid w:val="65B15001"/>
    <w:rsid w:val="67557798"/>
    <w:rsid w:val="675D1668"/>
    <w:rsid w:val="6B265FF1"/>
    <w:rsid w:val="6D5A219D"/>
    <w:rsid w:val="6F567089"/>
    <w:rsid w:val="700F413F"/>
    <w:rsid w:val="70DF5299"/>
    <w:rsid w:val="731A1BD5"/>
    <w:rsid w:val="7332596C"/>
    <w:rsid w:val="73AC5219"/>
    <w:rsid w:val="745F7E98"/>
    <w:rsid w:val="758A7AC6"/>
    <w:rsid w:val="76CB4EC3"/>
    <w:rsid w:val="78CE2E37"/>
    <w:rsid w:val="7A703BC1"/>
    <w:rsid w:val="7AAE23A1"/>
    <w:rsid w:val="7AD85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9157</Words>
  <Characters>9204</Characters>
  <Lines>0</Lines>
  <Paragraphs>0</Paragraphs>
  <TotalTime>52</TotalTime>
  <ScaleCrop>false</ScaleCrop>
  <LinksUpToDate>false</LinksUpToDate>
  <CharactersWithSpaces>9324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2024-08-28T10:03:00Z</dcterms:created>
  <dc:creator>Lenovo</dc:creator>
  <cp:lastModifiedBy>Elsa</cp:lastModifiedBy>
  <dcterms:modified xsi:type="dcterms:W3CDTF">2025-03-15T10:34:13Z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701FF1A71BBE4339ABB867366C82FC69_12</vt:lpwstr>
  </property>
  <property fmtid="{D5CDD505-2E9C-101B-9397-08002B2CF9AE}" pid="4" name="KSOTemplateDocerSaveRecord">
    <vt:lpwstr>eyJoZGlkIjoiMWVmNGIzNDllNDJkMDU3MDY5NTQ4YWRmYmYwMjM1ZmQiLCJ1c2VySWQiOiIyNjU0MDM1NDIifQ==</vt:lpwstr>
  </property>
</Properties>
</file>