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3"/>
        <w:gridCol w:w="765"/>
        <w:gridCol w:w="1154"/>
        <w:gridCol w:w="3236"/>
        <w:gridCol w:w="504"/>
        <w:gridCol w:w="671"/>
        <w:gridCol w:w="686"/>
      </w:tblGrid>
      <w:tr w14:paraId="24A88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882" w:type="pct"/>
            <w:noWrap w:val="0"/>
            <w:vAlign w:val="center"/>
          </w:tcPr>
          <w:p w14:paraId="6F37C51D">
            <w:pPr>
              <w:spacing w:line="240" w:lineRule="atLeast"/>
              <w:jc w:val="center"/>
              <w:rPr>
                <w:szCs w:val="21"/>
              </w:rPr>
            </w:pPr>
            <w:r>
              <w:rPr>
                <w:szCs w:val="21"/>
              </w:rPr>
              <w:t>章节名称</w:t>
            </w:r>
          </w:p>
        </w:tc>
        <w:tc>
          <w:tcPr>
            <w:tcW w:w="3321" w:type="pct"/>
            <w:gridSpan w:val="4"/>
            <w:noWrap w:val="0"/>
            <w:vAlign w:val="center"/>
          </w:tcPr>
          <w:p w14:paraId="1C55601A">
            <w:pPr>
              <w:spacing w:line="240" w:lineRule="atLeast"/>
              <w:jc w:val="center"/>
              <w:rPr>
                <w:rFonts w:hint="default" w:eastAsia="宋体"/>
                <w:szCs w:val="21"/>
                <w:lang w:val="en-US" w:eastAsia="zh-CN"/>
              </w:rPr>
            </w:pPr>
            <w:r>
              <w:rPr>
                <w:rFonts w:hint="eastAsia"/>
                <w:szCs w:val="21"/>
              </w:rPr>
              <w:t>第</w:t>
            </w:r>
            <w:r>
              <w:rPr>
                <w:rFonts w:hint="eastAsia"/>
                <w:szCs w:val="21"/>
                <w:lang w:val="en-US" w:eastAsia="zh-CN"/>
              </w:rPr>
              <w:t>十一</w:t>
            </w:r>
            <w:r>
              <w:rPr>
                <w:rFonts w:hint="eastAsia"/>
                <w:szCs w:val="21"/>
              </w:rPr>
              <w:t>章　</w:t>
            </w:r>
            <w:r>
              <w:rPr>
                <w:rFonts w:hint="eastAsia"/>
                <w:szCs w:val="21"/>
                <w:lang w:val="en-US" w:eastAsia="zh-CN"/>
              </w:rPr>
              <w:t>中队辅导员角色的履行</w:t>
            </w:r>
          </w:p>
        </w:tc>
        <w:tc>
          <w:tcPr>
            <w:tcW w:w="394" w:type="pct"/>
            <w:noWrap w:val="0"/>
            <w:vAlign w:val="center"/>
          </w:tcPr>
          <w:p w14:paraId="3D46E207">
            <w:pPr>
              <w:spacing w:line="240" w:lineRule="atLeast"/>
              <w:jc w:val="center"/>
              <w:rPr>
                <w:szCs w:val="21"/>
              </w:rPr>
            </w:pPr>
            <w:r>
              <w:rPr>
                <w:szCs w:val="21"/>
              </w:rPr>
              <w:t>学时</w:t>
            </w:r>
          </w:p>
        </w:tc>
        <w:tc>
          <w:tcPr>
            <w:tcW w:w="401" w:type="pct"/>
            <w:noWrap w:val="0"/>
            <w:vAlign w:val="center"/>
          </w:tcPr>
          <w:p w14:paraId="0085A73F">
            <w:pPr>
              <w:spacing w:line="240" w:lineRule="atLeast"/>
              <w:jc w:val="center"/>
              <w:rPr>
                <w:rFonts w:hint="eastAsia" w:eastAsia="宋体"/>
                <w:szCs w:val="21"/>
                <w:lang w:eastAsia="zh-CN"/>
              </w:rPr>
            </w:pPr>
            <w:r>
              <w:rPr>
                <w:rFonts w:hint="eastAsia"/>
                <w:szCs w:val="21"/>
                <w:lang w:val="en-US" w:eastAsia="zh-CN"/>
              </w:rPr>
              <w:t>2</w:t>
            </w:r>
          </w:p>
        </w:tc>
      </w:tr>
      <w:tr w14:paraId="01E59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882" w:type="pct"/>
            <w:noWrap w:val="0"/>
            <w:vAlign w:val="center"/>
          </w:tcPr>
          <w:p w14:paraId="11A9C884">
            <w:pPr>
              <w:spacing w:line="240" w:lineRule="atLeast"/>
              <w:jc w:val="center"/>
              <w:rPr>
                <w:rFonts w:hint="eastAsia" w:eastAsia="宋体"/>
                <w:szCs w:val="21"/>
                <w:lang w:val="en-US" w:eastAsia="zh-CN"/>
              </w:rPr>
            </w:pPr>
            <w:r>
              <w:rPr>
                <w:szCs w:val="21"/>
              </w:rPr>
              <w:t>学期总</w:t>
            </w:r>
            <w:r>
              <w:rPr>
                <w:rFonts w:hint="eastAsia"/>
                <w:szCs w:val="21"/>
                <w:lang w:val="en-US" w:eastAsia="zh-CN"/>
              </w:rPr>
              <w:t>课时</w:t>
            </w:r>
          </w:p>
        </w:tc>
        <w:tc>
          <w:tcPr>
            <w:tcW w:w="449" w:type="pct"/>
            <w:noWrap w:val="0"/>
            <w:vAlign w:val="center"/>
          </w:tcPr>
          <w:p w14:paraId="7EA141CA">
            <w:pPr>
              <w:spacing w:line="240" w:lineRule="atLeast"/>
              <w:jc w:val="center"/>
              <w:rPr>
                <w:szCs w:val="21"/>
              </w:rPr>
            </w:pPr>
          </w:p>
        </w:tc>
        <w:tc>
          <w:tcPr>
            <w:tcW w:w="677" w:type="pct"/>
            <w:noWrap w:val="0"/>
            <w:vAlign w:val="center"/>
          </w:tcPr>
          <w:p w14:paraId="2990C9D3">
            <w:pPr>
              <w:spacing w:line="240" w:lineRule="atLeast"/>
              <w:jc w:val="center"/>
              <w:rPr>
                <w:szCs w:val="21"/>
              </w:rPr>
            </w:pPr>
            <w:r>
              <w:rPr>
                <w:szCs w:val="21"/>
              </w:rPr>
              <w:t>授课时间</w:t>
            </w:r>
          </w:p>
        </w:tc>
        <w:tc>
          <w:tcPr>
            <w:tcW w:w="2990" w:type="pct"/>
            <w:gridSpan w:val="4"/>
            <w:noWrap w:val="0"/>
            <w:vAlign w:val="center"/>
          </w:tcPr>
          <w:p w14:paraId="3ACE2F20">
            <w:pPr>
              <w:tabs>
                <w:tab w:val="left" w:pos="-67"/>
              </w:tabs>
              <w:spacing w:line="240" w:lineRule="atLeast"/>
              <w:jc w:val="center"/>
              <w:rPr>
                <w:szCs w:val="21"/>
              </w:rPr>
            </w:pPr>
            <w:r>
              <w:rPr>
                <w:szCs w:val="21"/>
              </w:rPr>
              <w:t>第      周，星期      ，第        节</w:t>
            </w:r>
          </w:p>
        </w:tc>
      </w:tr>
      <w:tr w14:paraId="0C5AC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882" w:type="pct"/>
            <w:noWrap w:val="0"/>
            <w:vAlign w:val="center"/>
          </w:tcPr>
          <w:p w14:paraId="5CEF779C">
            <w:pPr>
              <w:spacing w:line="240" w:lineRule="atLeast"/>
              <w:jc w:val="center"/>
              <w:rPr>
                <w:szCs w:val="21"/>
              </w:rPr>
            </w:pPr>
            <w:r>
              <w:rPr>
                <w:szCs w:val="21"/>
              </w:rPr>
              <w:t>学习目标</w:t>
            </w:r>
          </w:p>
        </w:tc>
        <w:tc>
          <w:tcPr>
            <w:tcW w:w="4117" w:type="pct"/>
            <w:gridSpan w:val="6"/>
            <w:noWrap w:val="0"/>
            <w:vAlign w:val="center"/>
          </w:tcPr>
          <w:p w14:paraId="0F8F117C">
            <w:pPr>
              <w:spacing w:line="240" w:lineRule="atLeast"/>
              <w:rPr>
                <w:rFonts w:hint="eastAsia"/>
                <w:szCs w:val="21"/>
              </w:rPr>
            </w:pPr>
            <w:r>
              <w:rPr>
                <w:rFonts w:hint="eastAsia"/>
                <w:szCs w:val="21"/>
              </w:rPr>
              <w:t>1. 理解少先队的基本特征,知道少先队发展历程中的重大事件和组织建制。</w:t>
            </w:r>
          </w:p>
          <w:p w14:paraId="059B04C2">
            <w:pPr>
              <w:spacing w:line="240" w:lineRule="atLeast"/>
              <w:rPr>
                <w:rFonts w:hint="eastAsia"/>
                <w:szCs w:val="21"/>
              </w:rPr>
            </w:pPr>
            <w:r>
              <w:rPr>
                <w:rFonts w:hint="eastAsia"/>
                <w:szCs w:val="21"/>
              </w:rPr>
              <w:t>2. 明确中队辅导员和班主任两种角色的相同点与不同点。</w:t>
            </w:r>
          </w:p>
          <w:p w14:paraId="3D4237E2">
            <w:pPr>
              <w:spacing w:line="240" w:lineRule="atLeast"/>
              <w:rPr>
                <w:szCs w:val="21"/>
              </w:rPr>
            </w:pPr>
            <w:r>
              <w:rPr>
                <w:rFonts w:hint="eastAsia"/>
                <w:szCs w:val="21"/>
              </w:rPr>
              <w:t>3. 掌握少先队组织教育和特色活动指导的基本内容和要求。</w:t>
            </w:r>
          </w:p>
        </w:tc>
      </w:tr>
      <w:tr w14:paraId="3685A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882" w:type="pct"/>
            <w:noWrap w:val="0"/>
            <w:vAlign w:val="center"/>
          </w:tcPr>
          <w:p w14:paraId="17E81A16">
            <w:pPr>
              <w:spacing w:line="240" w:lineRule="atLeast"/>
              <w:jc w:val="center"/>
              <w:rPr>
                <w:szCs w:val="21"/>
              </w:rPr>
            </w:pPr>
            <w:r>
              <w:rPr>
                <w:szCs w:val="21"/>
              </w:rPr>
              <w:t>教学重点</w:t>
            </w:r>
          </w:p>
        </w:tc>
        <w:tc>
          <w:tcPr>
            <w:tcW w:w="4117" w:type="pct"/>
            <w:gridSpan w:val="6"/>
            <w:noWrap w:val="0"/>
            <w:vAlign w:val="top"/>
          </w:tcPr>
          <w:p w14:paraId="6A92B276">
            <w:pPr>
              <w:spacing w:line="240" w:lineRule="atLeast"/>
              <w:rPr>
                <w:rFonts w:hint="default" w:eastAsia="宋体"/>
                <w:lang w:val="en-US" w:eastAsia="zh-CN"/>
              </w:rPr>
            </w:pPr>
            <w:r>
              <w:rPr>
                <w:rFonts w:hint="eastAsia"/>
                <w:szCs w:val="21"/>
              </w:rPr>
              <w:t>少先队组织教育和特色活动指导的基本内容和要求</w:t>
            </w:r>
          </w:p>
        </w:tc>
      </w:tr>
      <w:tr w14:paraId="6E737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882" w:type="pct"/>
            <w:noWrap w:val="0"/>
            <w:vAlign w:val="center"/>
          </w:tcPr>
          <w:p w14:paraId="537C6447">
            <w:pPr>
              <w:spacing w:line="240" w:lineRule="atLeast"/>
              <w:jc w:val="center"/>
              <w:rPr>
                <w:szCs w:val="21"/>
              </w:rPr>
            </w:pPr>
            <w:r>
              <w:rPr>
                <w:szCs w:val="21"/>
              </w:rPr>
              <w:t>教学难点</w:t>
            </w:r>
          </w:p>
          <w:p w14:paraId="2596D0FE">
            <w:pPr>
              <w:spacing w:line="240" w:lineRule="atLeast"/>
              <w:jc w:val="center"/>
              <w:rPr>
                <w:szCs w:val="21"/>
              </w:rPr>
            </w:pPr>
            <w:r>
              <w:rPr>
                <w:szCs w:val="21"/>
              </w:rPr>
              <w:t>及解决措施</w:t>
            </w:r>
          </w:p>
        </w:tc>
        <w:tc>
          <w:tcPr>
            <w:tcW w:w="4117" w:type="pct"/>
            <w:gridSpan w:val="6"/>
            <w:noWrap w:val="0"/>
            <w:vAlign w:val="top"/>
          </w:tcPr>
          <w:p w14:paraId="2805BE5A">
            <w:pPr>
              <w:spacing w:line="240" w:lineRule="atLeast"/>
              <w:rPr>
                <w:rFonts w:hint="eastAsia"/>
                <w:szCs w:val="21"/>
              </w:rPr>
            </w:pPr>
            <w:r>
              <w:rPr>
                <w:rFonts w:hint="eastAsia"/>
                <w:szCs w:val="21"/>
              </w:rPr>
              <w:t>难点：中队辅导员和班主任两种角色的相同点与不同点。</w:t>
            </w:r>
          </w:p>
          <w:p w14:paraId="129C88C6">
            <w:pPr>
              <w:spacing w:line="240" w:lineRule="atLeast"/>
              <w:rPr>
                <w:rFonts w:hint="default" w:eastAsia="宋体"/>
                <w:szCs w:val="21"/>
                <w:lang w:val="en-US" w:eastAsia="zh-CN"/>
              </w:rPr>
            </w:pPr>
            <w:r>
              <w:rPr>
                <w:rFonts w:hint="eastAsia"/>
                <w:szCs w:val="21"/>
              </w:rPr>
              <w:t>解决措施：</w:t>
            </w:r>
            <w:r>
              <w:rPr>
                <w:rFonts w:hint="eastAsia"/>
                <w:szCs w:val="21"/>
                <w:lang w:val="en-US" w:eastAsia="zh-CN"/>
              </w:rPr>
              <w:t>对比分析</w:t>
            </w:r>
          </w:p>
        </w:tc>
      </w:tr>
      <w:tr w14:paraId="74145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1" w:hRule="atLeast"/>
        </w:trPr>
        <w:tc>
          <w:tcPr>
            <w:tcW w:w="882" w:type="pct"/>
            <w:noWrap w:val="0"/>
            <w:vAlign w:val="center"/>
          </w:tcPr>
          <w:p w14:paraId="1E9374C0">
            <w:pPr>
              <w:spacing w:line="240" w:lineRule="atLeast"/>
              <w:jc w:val="center"/>
              <w:rPr>
                <w:szCs w:val="21"/>
              </w:rPr>
            </w:pPr>
            <w:r>
              <w:rPr>
                <w:szCs w:val="21"/>
              </w:rPr>
              <w:t>教学反思</w:t>
            </w:r>
          </w:p>
        </w:tc>
        <w:tc>
          <w:tcPr>
            <w:tcW w:w="4117" w:type="pct"/>
            <w:gridSpan w:val="6"/>
            <w:noWrap w:val="0"/>
            <w:vAlign w:val="top"/>
          </w:tcPr>
          <w:p w14:paraId="0B724CB3">
            <w:pPr>
              <w:spacing w:line="240" w:lineRule="atLeast"/>
              <w:rPr>
                <w:color w:val="FF0000"/>
                <w:szCs w:val="21"/>
              </w:rPr>
            </w:pPr>
          </w:p>
          <w:p w14:paraId="3E6DBE91">
            <w:pPr>
              <w:spacing w:line="240" w:lineRule="atLeast"/>
              <w:rPr>
                <w:rFonts w:hint="eastAsia"/>
                <w:color w:val="FF0000"/>
                <w:szCs w:val="21"/>
                <w:lang w:eastAsia="zh-CN"/>
              </w:rPr>
            </w:pPr>
          </w:p>
          <w:p w14:paraId="3DE1BC14">
            <w:pPr>
              <w:spacing w:line="240" w:lineRule="atLeast"/>
              <w:rPr>
                <w:rFonts w:hint="eastAsia"/>
                <w:color w:val="FF0000"/>
                <w:szCs w:val="21"/>
                <w:lang w:eastAsia="zh-CN"/>
              </w:rPr>
            </w:pPr>
          </w:p>
        </w:tc>
      </w:tr>
      <w:tr w14:paraId="00E86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3907" w:type="pct"/>
            <w:gridSpan w:val="4"/>
            <w:noWrap w:val="0"/>
            <w:vAlign w:val="center"/>
          </w:tcPr>
          <w:p w14:paraId="79792ADE">
            <w:pPr>
              <w:spacing w:line="240" w:lineRule="atLeast"/>
              <w:jc w:val="center"/>
              <w:rPr>
                <w:szCs w:val="21"/>
              </w:rPr>
            </w:pPr>
            <w:r>
              <w:rPr>
                <w:szCs w:val="21"/>
              </w:rPr>
              <w:t>授课内容及教学活动设计</w:t>
            </w:r>
          </w:p>
        </w:tc>
        <w:tc>
          <w:tcPr>
            <w:tcW w:w="1092" w:type="pct"/>
            <w:gridSpan w:val="3"/>
            <w:noWrap w:val="0"/>
            <w:vAlign w:val="center"/>
          </w:tcPr>
          <w:p w14:paraId="6E3C0DA2">
            <w:pPr>
              <w:spacing w:line="240" w:lineRule="atLeast"/>
              <w:rPr>
                <w:szCs w:val="21"/>
              </w:rPr>
            </w:pPr>
            <w:r>
              <w:rPr>
                <w:szCs w:val="21"/>
              </w:rPr>
              <w:t>附注（教学方法、活动形式、辅助手段等）</w:t>
            </w:r>
          </w:p>
        </w:tc>
      </w:tr>
      <w:tr w14:paraId="37F00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3" w:hRule="atLeast"/>
        </w:trPr>
        <w:tc>
          <w:tcPr>
            <w:tcW w:w="3907" w:type="pct"/>
            <w:gridSpan w:val="4"/>
            <w:noWrap w:val="0"/>
            <w:vAlign w:val="center"/>
          </w:tcPr>
          <w:p w14:paraId="539571E6">
            <w:pPr>
              <w:numPr>
                <w:ilvl w:val="0"/>
                <w:numId w:val="0"/>
              </w:numPr>
              <w:spacing w:line="240" w:lineRule="atLeast"/>
              <w:ind w:left="9" w:leftChars="0"/>
              <w:jc w:val="left"/>
            </w:pPr>
            <w:r>
              <w:rPr>
                <w:rFonts w:hint="eastAsia" w:ascii="黑体" w:hAnsi="黑体" w:eastAsia="黑体" w:cs="黑体"/>
                <w:szCs w:val="21"/>
                <w:lang w:val="en-US" w:eastAsia="zh-CN"/>
              </w:rPr>
              <w:t>环节一：</w:t>
            </w:r>
            <w:r>
              <w:t>引入</w:t>
            </w:r>
          </w:p>
          <w:p w14:paraId="3F648087">
            <w:pPr>
              <w:pStyle w:val="8"/>
              <w:rPr>
                <w:rFonts w:hint="eastAsia"/>
                <w:lang w:val="en-US" w:eastAsia="zh-CN"/>
              </w:rPr>
            </w:pPr>
            <w:r>
              <w:rPr>
                <w:rFonts w:hint="eastAsia"/>
                <w:lang w:val="en-US" w:eastAsia="zh-CN"/>
              </w:rPr>
              <w:t xml:space="preserve">【互动】   </w:t>
            </w:r>
          </w:p>
          <w:p w14:paraId="064C3E92">
            <w:pPr>
              <w:pStyle w:val="8"/>
              <w:rPr>
                <w:rFonts w:hint="eastAsia"/>
                <w:lang w:val="en-US" w:eastAsia="zh-CN"/>
              </w:rPr>
            </w:pPr>
            <w:r>
              <w:rPr>
                <w:rFonts w:hint="eastAsia"/>
                <w:lang w:val="en-US" w:eastAsia="zh-CN"/>
              </w:rPr>
              <w:t>体验活动：重温少年时代：</w:t>
            </w:r>
          </w:p>
          <w:p w14:paraId="4E36CD4E">
            <w:pPr>
              <w:pStyle w:val="8"/>
              <w:numPr>
                <w:ilvl w:val="0"/>
                <w:numId w:val="1"/>
              </w:numPr>
              <w:rPr>
                <w:rFonts w:hint="default"/>
                <w:lang w:val="en-US" w:eastAsia="zh-CN"/>
              </w:rPr>
            </w:pPr>
            <w:r>
              <w:rPr>
                <w:rFonts w:hint="eastAsia"/>
                <w:lang w:val="en-US" w:eastAsia="zh-CN"/>
              </w:rPr>
              <w:t>唱队歌</w:t>
            </w:r>
          </w:p>
          <w:p w14:paraId="7A2452AF">
            <w:pPr>
              <w:pStyle w:val="8"/>
              <w:numPr>
                <w:ilvl w:val="0"/>
                <w:numId w:val="1"/>
              </w:numPr>
              <w:rPr>
                <w:rFonts w:hint="default"/>
                <w:lang w:val="en-US" w:eastAsia="zh-CN"/>
              </w:rPr>
            </w:pPr>
            <w:r>
              <w:rPr>
                <w:rFonts w:hint="eastAsia"/>
                <w:lang w:val="en-US" w:eastAsia="zh-CN"/>
              </w:rPr>
              <w:t>敬队礼</w:t>
            </w:r>
          </w:p>
          <w:p w14:paraId="059A1E02">
            <w:pPr>
              <w:pStyle w:val="8"/>
              <w:numPr>
                <w:ilvl w:val="0"/>
                <w:numId w:val="1"/>
              </w:numPr>
              <w:rPr>
                <w:rFonts w:hint="default"/>
                <w:lang w:val="en-US" w:eastAsia="zh-CN"/>
              </w:rPr>
            </w:pPr>
            <w:r>
              <w:rPr>
                <w:rFonts w:hint="eastAsia"/>
                <w:lang w:val="en-US" w:eastAsia="zh-CN"/>
              </w:rPr>
              <w:t>呼号</w:t>
            </w:r>
          </w:p>
          <w:p w14:paraId="36DDA44F">
            <w:pPr>
              <w:pStyle w:val="8"/>
              <w:numPr>
                <w:ilvl w:val="0"/>
                <w:numId w:val="1"/>
              </w:numPr>
              <w:rPr>
                <w:rFonts w:hint="default"/>
                <w:lang w:val="en-US" w:eastAsia="zh-CN"/>
              </w:rPr>
            </w:pPr>
            <w:r>
              <w:rPr>
                <w:rFonts w:hint="eastAsia"/>
                <w:lang w:val="en-US" w:eastAsia="zh-CN"/>
              </w:rPr>
              <w:t>画队徽</w:t>
            </w:r>
          </w:p>
          <w:p w14:paraId="45369533">
            <w:pPr>
              <w:pStyle w:val="8"/>
              <w:numPr>
                <w:ilvl w:val="0"/>
                <w:numId w:val="1"/>
              </w:numPr>
              <w:rPr>
                <w:rFonts w:hint="default"/>
                <w:lang w:val="en-US" w:eastAsia="zh-CN"/>
              </w:rPr>
            </w:pPr>
            <w:r>
              <w:rPr>
                <w:rFonts w:hint="eastAsia"/>
                <w:lang w:val="en-US" w:eastAsia="zh-CN"/>
              </w:rPr>
              <w:t>说说你作为少先队员时的一些故事</w:t>
            </w:r>
          </w:p>
          <w:p w14:paraId="722C09DD">
            <w:pPr>
              <w:pStyle w:val="8"/>
              <w:rPr>
                <w:rFonts w:hint="default"/>
                <w:lang w:val="en-US" w:eastAsia="zh-CN"/>
              </w:rPr>
            </w:pPr>
          </w:p>
          <w:p w14:paraId="31F4B4E9">
            <w:pPr>
              <w:pStyle w:val="8"/>
              <w:numPr>
                <w:ilvl w:val="0"/>
                <w:numId w:val="0"/>
              </w:numPr>
              <w:rPr>
                <w:rFonts w:hint="eastAsia"/>
                <w:lang w:val="en-US" w:eastAsia="zh-CN"/>
              </w:rPr>
            </w:pPr>
            <w:r>
              <w:rPr>
                <w:rFonts w:hint="eastAsia" w:ascii="黑体" w:hAnsi="黑体" w:eastAsia="黑体" w:cs="黑体"/>
                <w:kern w:val="2"/>
                <w:sz w:val="21"/>
                <w:szCs w:val="21"/>
                <w:lang w:val="en-US" w:eastAsia="zh-CN" w:bidi="ar-SA"/>
              </w:rPr>
              <w:t>环节二：</w:t>
            </w:r>
            <w:r>
              <w:t>新授</w:t>
            </w:r>
            <w:r>
              <w:rPr>
                <w:rFonts w:hint="eastAsia"/>
                <w:lang w:val="en-US" w:eastAsia="zh-CN"/>
              </w:rPr>
              <w:t>第一节 中国少年先锋队简介</w:t>
            </w:r>
          </w:p>
          <w:p w14:paraId="7E722261">
            <w:pPr>
              <w:pStyle w:val="8"/>
              <w:numPr>
                <w:ilvl w:val="0"/>
                <w:numId w:val="2"/>
              </w:numPr>
              <w:rPr>
                <w:rFonts w:hint="eastAsia" w:eastAsia="方正宋三_GBK"/>
                <w:lang w:val="en-US" w:eastAsia="zh-CN"/>
              </w:rPr>
            </w:pPr>
            <w:r>
              <w:rPr>
                <w:rFonts w:hint="eastAsia" w:eastAsia="方正宋三_GBK"/>
                <w:lang w:val="en-US" w:eastAsia="zh-CN"/>
              </w:rPr>
              <w:t>少先队的由来与发展</w:t>
            </w:r>
          </w:p>
          <w:p w14:paraId="779462FB">
            <w:pPr>
              <w:pStyle w:val="8"/>
              <w:numPr>
                <w:numId w:val="0"/>
              </w:numPr>
              <w:rPr>
                <w:rFonts w:hint="eastAsia" w:eastAsia="方正宋三_GBK"/>
                <w:lang w:val="en-US" w:eastAsia="zh-CN"/>
              </w:rPr>
            </w:pPr>
            <w:r>
              <w:rPr>
                <w:rFonts w:hint="eastAsia" w:eastAsia="方正宋三_GBK"/>
                <w:lang w:val="en-US" w:eastAsia="zh-CN"/>
              </w:rPr>
              <w:t>【互动】</w:t>
            </w:r>
          </w:p>
          <w:p w14:paraId="5AFF1961">
            <w:pPr>
              <w:pStyle w:val="8"/>
              <w:numPr>
                <w:ilvl w:val="0"/>
                <w:numId w:val="0"/>
              </w:numPr>
              <w:ind w:firstLine="420" w:firstLineChars="200"/>
              <w:rPr>
                <w:rFonts w:hint="eastAsia" w:eastAsia="方正宋三_GBK"/>
                <w:lang w:eastAsia="zh-CN"/>
              </w:rPr>
            </w:pPr>
            <w:r>
              <w:rPr>
                <w:rFonts w:hint="eastAsia" w:eastAsia="方正宋三_GBK"/>
                <w:lang w:val="en-US" w:eastAsia="zh-CN"/>
              </w:rPr>
              <w:t>①</w:t>
            </w:r>
            <w:r>
              <w:rPr>
                <w:rFonts w:hint="eastAsia" w:eastAsia="方正宋三_GBK"/>
              </w:rPr>
              <w:t>中国最早的革命儿童组织叫“劳动童子团”</w:t>
            </w:r>
            <w:r>
              <w:rPr>
                <w:rFonts w:hint="eastAsia" w:eastAsia="方正宋三_GBK"/>
                <w:lang w:eastAsia="zh-CN"/>
              </w:rPr>
              <w:t>。</w:t>
            </w:r>
          </w:p>
          <w:p w14:paraId="08804FD4">
            <w:pPr>
              <w:pStyle w:val="8"/>
              <w:numPr>
                <w:ilvl w:val="0"/>
                <w:numId w:val="0"/>
              </w:numPr>
              <w:ind w:firstLine="420" w:firstLineChars="200"/>
              <w:rPr>
                <w:rFonts w:hint="eastAsia" w:eastAsia="方正宋三_GBK"/>
              </w:rPr>
            </w:pPr>
            <w:r>
              <w:rPr>
                <w:rFonts w:hint="eastAsia" w:eastAsia="方正宋三_GBK"/>
                <w:lang w:val="en-US" w:eastAsia="zh-CN"/>
              </w:rPr>
              <w:t>②</w:t>
            </w:r>
            <w:r>
              <w:rPr>
                <w:rFonts w:hint="eastAsia" w:eastAsia="方正宋三_GBK"/>
              </w:rPr>
              <w:t>在</w:t>
            </w:r>
            <w:r>
              <w:rPr>
                <w:rFonts w:ascii="NEU-B3-S92" w:hAnsi="NEU-B3-S92"/>
              </w:rPr>
              <w:t>1927</w:t>
            </w:r>
            <w:r>
              <w:rPr>
                <w:rFonts w:hint="eastAsia" w:eastAsia="方正宋三_GBK"/>
              </w:rPr>
              <w:t>年至</w:t>
            </w:r>
            <w:r>
              <w:rPr>
                <w:rFonts w:ascii="NEU-B3-S92" w:hAnsi="NEU-B3-S92"/>
              </w:rPr>
              <w:t>1936</w:t>
            </w:r>
            <w:r>
              <w:rPr>
                <w:rFonts w:hint="eastAsia" w:eastAsia="方正宋三_GBK"/>
              </w:rPr>
              <w:t>年土地革命战争时期</w:t>
            </w:r>
            <w:r>
              <w:rPr>
                <w:rFonts w:ascii="方正宋三_GBK" w:hAnsi="方正宋三_GBK"/>
              </w:rPr>
              <w:t>,</w:t>
            </w:r>
            <w:r>
              <w:rPr>
                <w:rFonts w:hint="eastAsia" w:eastAsia="方正宋三_GBK"/>
              </w:rPr>
              <w:t>党在各革命根据地——苏维埃地区</w:t>
            </w:r>
            <w:r>
              <w:rPr>
                <w:rFonts w:ascii="方正宋三_GBK" w:hAnsi="方正宋三_GBK"/>
              </w:rPr>
              <w:t>,</w:t>
            </w:r>
            <w:r>
              <w:rPr>
                <w:rFonts w:hint="eastAsia" w:eastAsia="方正宋三_GBK"/>
              </w:rPr>
              <w:t>为少年儿童建立了“共产儿童团”。</w:t>
            </w:r>
          </w:p>
          <w:p w14:paraId="2A089042">
            <w:pPr>
              <w:pStyle w:val="8"/>
              <w:numPr>
                <w:ilvl w:val="0"/>
                <w:numId w:val="0"/>
              </w:numPr>
              <w:rPr>
                <w:rFonts w:hint="eastAsia" w:eastAsia="方正宋三_GBK"/>
              </w:rPr>
            </w:pPr>
            <w:r>
              <w:rPr>
                <w:rFonts w:hint="eastAsia" w:eastAsia="方正宋三_GBK"/>
                <w:lang w:val="en-US" w:eastAsia="zh-CN"/>
              </w:rPr>
              <w:t xml:space="preserve">    ③</w:t>
            </w:r>
            <w:r>
              <w:rPr>
                <w:rFonts w:hint="eastAsia" w:eastAsia="方正宋三_GBK"/>
              </w:rPr>
              <w:t>抗日战争时期</w:t>
            </w:r>
            <w:r>
              <w:rPr>
                <w:rFonts w:ascii="方正宋三_GBK" w:hAnsi="方正宋三_GBK"/>
              </w:rPr>
              <w:t>,</w:t>
            </w:r>
            <w:r>
              <w:rPr>
                <w:rFonts w:hint="eastAsia" w:eastAsia="方正宋三_GBK"/>
              </w:rPr>
              <w:t>广大少年儿童也积极投入到抗日救亡运动之中。</w:t>
            </w:r>
          </w:p>
          <w:p w14:paraId="5F48DB82">
            <w:pPr>
              <w:pStyle w:val="8"/>
              <w:numPr>
                <w:ilvl w:val="0"/>
                <w:numId w:val="0"/>
              </w:numPr>
              <w:ind w:firstLine="420" w:firstLineChars="200"/>
              <w:rPr>
                <w:rFonts w:hint="eastAsia" w:eastAsia="方正宋三_GBK"/>
              </w:rPr>
            </w:pPr>
            <w:r>
              <w:rPr>
                <w:rFonts w:hint="eastAsia" w:eastAsia="方正宋三_GBK"/>
                <w:lang w:val="en-US" w:eastAsia="zh-CN"/>
              </w:rPr>
              <w:t>④</w:t>
            </w:r>
            <w:r>
              <w:rPr>
                <w:rFonts w:hint="eastAsia" w:eastAsia="方正宋三_GBK"/>
              </w:rPr>
              <w:t>在人民解放战争中</w:t>
            </w:r>
            <w:r>
              <w:rPr>
                <w:rFonts w:ascii="方正宋三_GBK" w:hAnsi="方正宋三_GBK"/>
              </w:rPr>
              <w:t>,</w:t>
            </w:r>
            <w:r>
              <w:rPr>
                <w:rFonts w:hint="eastAsia" w:eastAsia="方正宋三_GBK"/>
              </w:rPr>
              <w:t>党领导的解放区的少先队、儿童团和国民党统治区的地下少先队</w:t>
            </w:r>
            <w:r>
              <w:rPr>
                <w:rFonts w:ascii="方正宋三_GBK" w:hAnsi="方正宋三_GBK"/>
              </w:rPr>
              <w:t>,</w:t>
            </w:r>
            <w:r>
              <w:rPr>
                <w:rFonts w:hint="eastAsia" w:eastAsia="方正宋三_GBK"/>
              </w:rPr>
              <w:t>积极参加革命斗争</w:t>
            </w:r>
            <w:r>
              <w:rPr>
                <w:rFonts w:ascii="方正宋三_GBK" w:hAnsi="方正宋三_GBK"/>
              </w:rPr>
              <w:t>,</w:t>
            </w:r>
            <w:r>
              <w:rPr>
                <w:rFonts w:hint="eastAsia" w:eastAsia="方正宋三_GBK"/>
              </w:rPr>
              <w:t>也贡献出了自己的一份力量。</w:t>
            </w:r>
          </w:p>
          <w:p w14:paraId="2EE8FC4E">
            <w:pPr>
              <w:pStyle w:val="8"/>
              <w:numPr>
                <w:ilvl w:val="0"/>
                <w:numId w:val="0"/>
              </w:numPr>
              <w:ind w:firstLine="420" w:firstLineChars="200"/>
              <w:rPr>
                <w:rFonts w:hint="eastAsia" w:eastAsia="方正宋三_GBK"/>
              </w:rPr>
            </w:pPr>
            <w:r>
              <w:rPr>
                <w:rFonts w:hint="eastAsia" w:ascii="NEU-B3-S92" w:hAnsi="NEU-B3-S92"/>
                <w:lang w:val="en-US" w:eastAsia="zh-CN"/>
              </w:rPr>
              <w:t>⑤</w:t>
            </w:r>
            <w:r>
              <w:rPr>
                <w:rFonts w:ascii="NEU-B3-S92" w:hAnsi="NEU-B3-S92"/>
              </w:rPr>
              <w:t>1949</w:t>
            </w:r>
            <w:r>
              <w:rPr>
                <w:rFonts w:hint="eastAsia" w:eastAsia="方正宋三_GBK"/>
              </w:rPr>
              <w:t>年</w:t>
            </w:r>
            <w:r>
              <w:rPr>
                <w:rFonts w:ascii="NEU-B3-S92" w:hAnsi="NEU-B3-S92"/>
              </w:rPr>
              <w:t>4</w:t>
            </w:r>
            <w:r>
              <w:rPr>
                <w:rFonts w:hint="eastAsia" w:eastAsia="方正宋三_GBK"/>
              </w:rPr>
              <w:t>月</w:t>
            </w:r>
            <w:r>
              <w:rPr>
                <w:rFonts w:ascii="方正宋三_GBK" w:hAnsi="方正宋三_GBK"/>
              </w:rPr>
              <w:t>,</w:t>
            </w:r>
            <w:r>
              <w:rPr>
                <w:rFonts w:hint="eastAsia" w:eastAsia="方正宋三_GBK"/>
              </w:rPr>
              <w:t>共青团第一次全国代表大会决定建立全国统一的少年儿童组织——中国少年儿童队。</w:t>
            </w:r>
          </w:p>
          <w:p w14:paraId="15081BEB">
            <w:pPr>
              <w:pStyle w:val="8"/>
              <w:numPr>
                <w:ilvl w:val="0"/>
                <w:numId w:val="0"/>
              </w:numPr>
              <w:ind w:firstLine="420" w:firstLineChars="200"/>
              <w:rPr>
                <w:rFonts w:hint="eastAsia" w:eastAsia="方正宋三_GBK"/>
              </w:rPr>
            </w:pPr>
            <w:r>
              <w:rPr>
                <w:rFonts w:hint="eastAsia" w:ascii="NEU-B3-S92" w:hAnsi="NEU-B3-S92"/>
                <w:lang w:val="en-US" w:eastAsia="zh-CN"/>
              </w:rPr>
              <w:t>⑥</w:t>
            </w:r>
            <w:r>
              <w:rPr>
                <w:rFonts w:ascii="NEU-B3-S92" w:hAnsi="NEU-B3-S92"/>
              </w:rPr>
              <w:t>1966</w:t>
            </w:r>
            <w:r>
              <w:rPr>
                <w:rFonts w:hint="eastAsia" w:eastAsia="方正宋三_GBK"/>
              </w:rPr>
              <w:t>年“文化大革命”开始以后</w:t>
            </w:r>
            <w:r>
              <w:rPr>
                <w:rFonts w:ascii="方正宋三_GBK" w:hAnsi="方正宋三_GBK"/>
              </w:rPr>
              <w:t>,</w:t>
            </w:r>
            <w:r>
              <w:rPr>
                <w:rFonts w:hint="eastAsia" w:eastAsia="方正宋三_GBK"/>
              </w:rPr>
              <w:t>在“批判修正主义路线”的高潮中</w:t>
            </w:r>
            <w:r>
              <w:rPr>
                <w:rFonts w:ascii="方正宋三_GBK" w:hAnsi="方正宋三_GBK"/>
              </w:rPr>
              <w:t>,</w:t>
            </w:r>
            <w:r>
              <w:rPr>
                <w:rFonts w:hint="eastAsia" w:eastAsia="方正宋三_GBK"/>
              </w:rPr>
              <w:t>在“红卫兵运动”的影响下</w:t>
            </w:r>
            <w:r>
              <w:rPr>
                <w:rFonts w:ascii="方正宋三_GBK" w:hAnsi="方正宋三_GBK"/>
              </w:rPr>
              <w:t>,</w:t>
            </w:r>
            <w:r>
              <w:rPr>
                <w:rFonts w:hint="eastAsia" w:eastAsia="方正宋三_GBK"/>
              </w:rPr>
              <w:t>少年先锋队被诬蔑为“抹煞阶级和阶级斗争”、“不突出毛泽东思想”、“实际上已经失去了先锋战斗作用的修正主义的全民队”。</w:t>
            </w:r>
          </w:p>
          <w:p w14:paraId="0F2B38E9">
            <w:pPr>
              <w:pStyle w:val="8"/>
              <w:numPr>
                <w:ilvl w:val="0"/>
                <w:numId w:val="0"/>
              </w:numPr>
              <w:ind w:firstLine="420" w:firstLineChars="200"/>
              <w:rPr>
                <w:rFonts w:hint="eastAsia" w:eastAsia="方正宋三_GBK"/>
              </w:rPr>
            </w:pPr>
            <w:r>
              <w:rPr>
                <w:rFonts w:hint="eastAsia" w:ascii="NEU-B3-S92" w:hAnsi="NEU-B3-S92"/>
                <w:lang w:val="en-US" w:eastAsia="zh-CN"/>
              </w:rPr>
              <w:t>⑦</w:t>
            </w:r>
            <w:r>
              <w:rPr>
                <w:rFonts w:ascii="NEU-B3-S92" w:hAnsi="NEU-B3-S92"/>
              </w:rPr>
              <w:t>1978</w:t>
            </w:r>
            <w:r>
              <w:rPr>
                <w:rFonts w:hint="eastAsia" w:eastAsia="方正宋三_GBK"/>
              </w:rPr>
              <w:t>年</w:t>
            </w:r>
            <w:r>
              <w:rPr>
                <w:rFonts w:ascii="NEU-B3-S92" w:hAnsi="NEU-B3-S92"/>
              </w:rPr>
              <w:t>10</w:t>
            </w:r>
            <w:r>
              <w:rPr>
                <w:rFonts w:hint="eastAsia" w:eastAsia="方正宋三_GBK"/>
              </w:rPr>
              <w:t>月</w:t>
            </w:r>
            <w:r>
              <w:rPr>
                <w:rFonts w:ascii="方正宋三_GBK" w:hAnsi="方正宋三_GBK"/>
              </w:rPr>
              <w:t>,</w:t>
            </w:r>
            <w:r>
              <w:rPr>
                <w:rFonts w:hint="eastAsia" w:eastAsia="方正宋三_GBK"/>
              </w:rPr>
              <w:t>经党中央批准</w:t>
            </w:r>
            <w:r>
              <w:rPr>
                <w:rFonts w:ascii="方正宋三_GBK" w:hAnsi="方正宋三_GBK"/>
              </w:rPr>
              <w:t>,</w:t>
            </w:r>
            <w:r>
              <w:rPr>
                <w:rFonts w:hint="eastAsia" w:eastAsia="方正宋三_GBK"/>
              </w:rPr>
              <w:t>共青团十届一中全会通过了关于恢复“中国少年先锋队”名称的决议。</w:t>
            </w:r>
          </w:p>
          <w:p w14:paraId="647CD704">
            <w:pPr>
              <w:pStyle w:val="8"/>
              <w:numPr>
                <w:ilvl w:val="0"/>
                <w:numId w:val="0"/>
              </w:numPr>
              <w:ind w:firstLine="420"/>
              <w:rPr>
                <w:rFonts w:hint="eastAsia"/>
                <w:color w:val="000000" w:themeColor="text1"/>
                <w:lang w:val="en-US" w:eastAsia="zh-CN"/>
                <w14:textFill>
                  <w14:solidFill>
                    <w14:schemeClr w14:val="tx1"/>
                  </w14:solidFill>
                </w14:textFill>
              </w:rPr>
            </w:pPr>
            <w:r>
              <w:rPr>
                <w:rFonts w:hint="eastAsia" w:eastAsia="方正宋三_GBK"/>
                <w:lang w:val="en-US" w:eastAsia="zh-CN"/>
              </w:rPr>
              <w:t>⑧</w:t>
            </w:r>
            <w:r>
              <w:rPr>
                <w:rFonts w:hint="eastAsia" w:eastAsia="方正宋三_GBK"/>
                <w:color w:val="000000" w:themeColor="text1"/>
                <w14:textFill>
                  <w14:solidFill>
                    <w14:schemeClr w14:val="tx1"/>
                  </w14:solidFill>
                </w14:textFill>
              </w:rPr>
              <w:t>2012年，《教育部关于加强中小学少先队活动的通知》</w:t>
            </w:r>
            <w:r>
              <w:rPr>
                <w:rFonts w:hint="eastAsia"/>
                <w:color w:val="000000" w:themeColor="text1"/>
                <w:lang w:val="en-US" w:eastAsia="zh-CN"/>
                <w14:textFill>
                  <w14:solidFill>
                    <w14:schemeClr w14:val="tx1"/>
                  </w14:solidFill>
                </w14:textFill>
              </w:rPr>
              <w:t>明确规定将少先队活动作为国家规定的必修的活动课，小学1年级至初中2年级每周安排1课时。</w:t>
            </w:r>
          </w:p>
          <w:p w14:paraId="4FED5738">
            <w:pPr>
              <w:pStyle w:val="8"/>
              <w:numPr>
                <w:ilvl w:val="0"/>
                <w:numId w:val="0"/>
              </w:numPr>
              <w:ind w:firstLine="420"/>
              <w:rPr>
                <w:rFonts w:hint="eastAsia"/>
                <w:color w:val="000000" w:themeColor="text1"/>
                <w:lang w:eastAsia="zh-CN"/>
                <w14:textFill>
                  <w14:solidFill>
                    <w14:schemeClr w14:val="tx1"/>
                  </w14:solidFill>
                </w14:textFill>
              </w:rPr>
            </w:pPr>
            <w:r>
              <w:rPr>
                <w:rFonts w:hint="eastAsia"/>
                <w:color w:val="000000" w:themeColor="text1"/>
                <w:lang w:val="en-US" w:eastAsia="zh-CN"/>
                <w14:textFill>
                  <w14:solidFill>
                    <w14:schemeClr w14:val="tx1"/>
                  </w14:solidFill>
                </w14:textFill>
              </w:rPr>
              <w:t>⑨2017年，</w:t>
            </w:r>
            <w:r>
              <w:rPr>
                <w:rFonts w:hint="eastAsia" w:eastAsia="方正宋三_GBK"/>
                <w:color w:val="000000" w:themeColor="text1"/>
                <w14:textFill>
                  <w14:solidFill>
                    <w14:schemeClr w14:val="tx1"/>
                  </w14:solidFill>
                </w14:textFill>
              </w:rPr>
              <w:t>共青团中央</w:t>
            </w:r>
            <w:r>
              <w:rPr>
                <w:rFonts w:hint="eastAsia"/>
                <w:color w:val="000000" w:themeColor="text1"/>
                <w:lang w:eastAsia="zh-CN"/>
                <w14:textFill>
                  <w14:solidFill>
                    <w14:schemeClr w14:val="tx1"/>
                  </w14:solidFill>
                </w14:textFill>
              </w:rPr>
              <w:t>、</w:t>
            </w:r>
            <w:r>
              <w:rPr>
                <w:rFonts w:hint="eastAsia" w:eastAsia="方正宋三_GBK"/>
                <w:color w:val="000000" w:themeColor="text1"/>
                <w14:textFill>
                  <w14:solidFill>
                    <w14:schemeClr w14:val="tx1"/>
                  </w14:solidFill>
                </w14:textFill>
              </w:rPr>
              <w:t>教育部</w:t>
            </w:r>
            <w:r>
              <w:rPr>
                <w:rFonts w:hint="eastAsia"/>
                <w:color w:val="000000" w:themeColor="text1"/>
                <w:lang w:eastAsia="zh-CN"/>
                <w14:textFill>
                  <w14:solidFill>
                    <w14:schemeClr w14:val="tx1"/>
                  </w14:solidFill>
                </w14:textFill>
              </w:rPr>
              <w:t>、</w:t>
            </w:r>
            <w:r>
              <w:rPr>
                <w:rFonts w:hint="eastAsia" w:eastAsia="方正宋三_GBK"/>
                <w:color w:val="000000" w:themeColor="text1"/>
                <w14:textFill>
                  <w14:solidFill>
                    <w14:schemeClr w14:val="tx1"/>
                  </w14:solidFill>
                </w14:textFill>
              </w:rPr>
              <w:t>全国少工委</w:t>
            </w:r>
            <w:r>
              <w:rPr>
                <w:rFonts w:hint="eastAsia"/>
                <w:color w:val="000000" w:themeColor="text1"/>
                <w:lang w:val="en-US" w:eastAsia="zh-CN"/>
                <w14:textFill>
                  <w14:solidFill>
                    <w14:schemeClr w14:val="tx1"/>
                  </w14:solidFill>
                </w14:textFill>
              </w:rPr>
              <w:t>联合</w:t>
            </w:r>
            <w:r>
              <w:rPr>
                <w:rFonts w:hint="eastAsia" w:eastAsia="方正宋三_GBK"/>
                <w:color w:val="000000" w:themeColor="text1"/>
                <w14:textFill>
                  <w14:solidFill>
                    <w14:schemeClr w14:val="tx1"/>
                  </w14:solidFill>
                </w14:textFill>
              </w:rPr>
              <w:t>印发《少先队改革方案》</w:t>
            </w:r>
            <w:r>
              <w:rPr>
                <w:rFonts w:hint="eastAsia"/>
                <w:color w:val="000000" w:themeColor="text1"/>
                <w:lang w:eastAsia="zh-CN"/>
                <w14:textFill>
                  <w14:solidFill>
                    <w14:schemeClr w14:val="tx1"/>
                  </w14:solidFill>
                </w14:textFill>
              </w:rPr>
              <w:t>。</w:t>
            </w:r>
          </w:p>
          <w:p w14:paraId="57818CB1">
            <w:pPr>
              <w:pStyle w:val="8"/>
              <w:numPr>
                <w:ilvl w:val="0"/>
                <w:numId w:val="0"/>
              </w:numPr>
              <w:ind w:firstLine="42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⑩2020年2月，共青团中央、教育部、人力资源社会保障部、全国少工委印发《关于加强新时代少先队辅导员队伍建设的意见》，从六大方面全面规划少先队辅导员队伍的建设，以切实增强少先队辅导员队伍的政治素质和履职能力、为增强少先队员光荣感提供有力保障。</w:t>
            </w:r>
          </w:p>
          <w:p w14:paraId="0C7A4655">
            <w:pPr>
              <w:pStyle w:val="8"/>
              <w:numPr>
                <w:ilvl w:val="0"/>
                <w:numId w:val="0"/>
              </w:numPr>
              <w:ind w:firstLine="420" w:firstLineChars="200"/>
              <w:rPr>
                <w:rFonts w:hint="default" w:eastAsia="方正宋三_GBK"/>
                <w:lang w:val="en-US" w:eastAsia="zh-CN"/>
              </w:rPr>
            </w:pPr>
            <w:r>
              <w:rPr>
                <w:rFonts w:hint="eastAsia"/>
                <w:color w:val="000000" w:themeColor="text1"/>
                <w:lang w:val="en-US" w:eastAsia="zh-CN"/>
                <w14:textFill>
                  <w14:solidFill>
                    <w14:schemeClr w14:val="tx1"/>
                  </w14:solidFill>
                </w14:textFill>
              </w:rPr>
              <w:t>⑪2020年7月，中国少年先锋队第八次全国代表大会通过了《中国少年先锋队章程（修改案）》（以下简称《新队章》）。</w:t>
            </w:r>
          </w:p>
          <w:p w14:paraId="7422E1FF">
            <w:pPr>
              <w:pStyle w:val="8"/>
              <w:numPr>
                <w:ilvl w:val="0"/>
                <w:numId w:val="2"/>
              </w:numPr>
              <w:ind w:left="0" w:leftChars="0" w:firstLine="0" w:firstLineChars="0"/>
              <w:rPr>
                <w:rFonts w:hint="eastAsia" w:eastAsia="方正宋三_GBK"/>
                <w:lang w:val="en-US" w:eastAsia="zh-CN"/>
              </w:rPr>
            </w:pPr>
            <w:r>
              <w:rPr>
                <w:rFonts w:hint="eastAsia" w:eastAsia="方正宋三_GBK"/>
                <w:lang w:val="en-US" w:eastAsia="zh-CN"/>
              </w:rPr>
              <w:t>少先队的基本性质</w:t>
            </w:r>
          </w:p>
          <w:p w14:paraId="455C9779">
            <w:pPr>
              <w:pStyle w:val="8"/>
              <w:numPr>
                <w:numId w:val="0"/>
              </w:numPr>
              <w:ind w:leftChars="0"/>
              <w:rPr>
                <w:rFonts w:hint="eastAsia" w:eastAsia="方正宋三_GBK"/>
                <w:lang w:val="en-US" w:eastAsia="zh-CN"/>
              </w:rPr>
            </w:pPr>
            <w:r>
              <w:rPr>
                <w:rFonts w:hint="eastAsia" w:eastAsia="方正宋三_GBK"/>
                <w:lang w:val="en-US" w:eastAsia="zh-CN"/>
              </w:rPr>
              <w:t>【互动】</w:t>
            </w:r>
          </w:p>
          <w:p w14:paraId="249A5C2E">
            <w:pPr>
              <w:pStyle w:val="8"/>
              <w:numPr>
                <w:numId w:val="0"/>
              </w:numPr>
              <w:ind w:leftChars="0"/>
              <w:rPr>
                <w:rFonts w:hint="eastAsia" w:eastAsia="方正宋三_GBK"/>
                <w:lang w:val="en-US" w:eastAsia="zh-CN"/>
              </w:rPr>
            </w:pPr>
          </w:p>
          <w:p w14:paraId="77496C5E">
            <w:pPr>
              <w:pStyle w:val="8"/>
              <w:numPr>
                <w:ilvl w:val="0"/>
                <w:numId w:val="0"/>
              </w:numPr>
              <w:rPr>
                <w:rFonts w:hint="eastAsia" w:eastAsia="方正宋三_GBK"/>
                <w:lang w:val="en-US" w:eastAsia="zh-CN"/>
              </w:rPr>
            </w:pPr>
            <w:r>
              <w:rPr>
                <w:rFonts w:hint="eastAsia" w:eastAsia="方正宋三_GBK"/>
                <w:lang w:val="en-US" w:eastAsia="zh-CN"/>
              </w:rPr>
              <w:t>（一）鲜活的儿童性</w:t>
            </w:r>
          </w:p>
          <w:p w14:paraId="4D7995C2">
            <w:pPr>
              <w:pStyle w:val="8"/>
              <w:numPr>
                <w:ilvl w:val="0"/>
                <w:numId w:val="0"/>
              </w:numPr>
              <w:ind w:firstLine="420" w:firstLineChars="200"/>
              <w:rPr>
                <w:rFonts w:hint="eastAsia" w:eastAsia="方正宋三_GBK"/>
                <w:lang w:val="en-US" w:eastAsia="zh-CN"/>
              </w:rPr>
            </w:pPr>
            <w:r>
              <w:rPr>
                <w:rFonts w:hint="eastAsia" w:eastAsia="方正宋三_GBK"/>
              </w:rPr>
              <w:t>少先队</w:t>
            </w:r>
            <w:r>
              <w:rPr>
                <w:rFonts w:hint="eastAsia"/>
                <w:lang w:eastAsia="zh-CN"/>
              </w:rPr>
              <w:t>“</w:t>
            </w:r>
            <w:r>
              <w:rPr>
                <w:rFonts w:hint="eastAsia" w:eastAsia="方正宋三_GBK"/>
              </w:rPr>
              <w:t>是</w:t>
            </w:r>
            <w:r>
              <w:rPr>
                <w:rFonts w:hint="eastAsia"/>
                <w:lang w:eastAsia="zh-CN"/>
              </w:rPr>
              <w:t>中国</w:t>
            </w:r>
            <w:r>
              <w:rPr>
                <w:rFonts w:hint="eastAsia" w:eastAsia="方正宋三_GBK"/>
              </w:rPr>
              <w:t>少年儿童的</w:t>
            </w:r>
            <w:r>
              <w:rPr>
                <w:rFonts w:hint="eastAsia"/>
                <w:lang w:eastAsia="zh-CN"/>
              </w:rPr>
              <w:t>群团</w:t>
            </w:r>
            <w:r>
              <w:rPr>
                <w:rFonts w:hint="eastAsia" w:eastAsia="方正宋三_GBK"/>
              </w:rPr>
              <w:t>组织</w:t>
            </w:r>
            <w:r>
              <w:rPr>
                <w:rFonts w:hint="eastAsia"/>
                <w:lang w:eastAsia="zh-CN"/>
              </w:rPr>
              <w:t>”。</w:t>
            </w:r>
            <w:r>
              <w:rPr>
                <w:rFonts w:hint="eastAsia"/>
                <w:lang w:val="en-US" w:eastAsia="zh-CN"/>
              </w:rPr>
              <w:t>要</w:t>
            </w:r>
            <w:r>
              <w:rPr>
                <w:rFonts w:hint="eastAsia" w:eastAsia="方正宋三_GBK"/>
                <w:lang w:val="en-US" w:eastAsia="zh-CN"/>
              </w:rPr>
              <w:t>尊重少年儿童主体地位，遵循少年儿童的年龄特点，发挥少年儿童自主作用、创造精神和少先队集体的力量。</w:t>
            </w:r>
          </w:p>
          <w:p w14:paraId="0829BBCC">
            <w:pPr>
              <w:pStyle w:val="8"/>
              <w:numPr>
                <w:ilvl w:val="0"/>
                <w:numId w:val="3"/>
              </w:numPr>
              <w:rPr>
                <w:rFonts w:hint="eastAsia" w:eastAsia="方正宋三_GBK"/>
                <w:lang w:val="en-US" w:eastAsia="zh-CN"/>
              </w:rPr>
            </w:pPr>
            <w:r>
              <w:rPr>
                <w:rFonts w:hint="eastAsia" w:eastAsia="方正宋三_GBK"/>
                <w:lang w:eastAsia="zh-CN"/>
              </w:rPr>
              <w:t>广泛的群众性</w:t>
            </w:r>
          </w:p>
          <w:p w14:paraId="0BA1D0A6">
            <w:pPr>
              <w:pStyle w:val="8"/>
              <w:numPr>
                <w:ilvl w:val="0"/>
                <w:numId w:val="0"/>
              </w:numPr>
              <w:ind w:firstLine="420"/>
              <w:rPr>
                <w:rFonts w:hint="default"/>
                <w:lang w:val="en-US" w:eastAsia="zh-CN"/>
              </w:rPr>
            </w:pPr>
            <w:r>
              <w:rPr>
                <w:rFonts w:hint="eastAsia"/>
                <w:lang w:eastAsia="zh-CN"/>
              </w:rPr>
              <w:t>“</w:t>
            </w:r>
            <w:r>
              <w:rPr>
                <w:rFonts w:hint="eastAsia" w:eastAsia="方正宋三_GBK"/>
              </w:rPr>
              <w:t>团结教育少年儿童</w:t>
            </w:r>
            <w:r>
              <w:rPr>
                <w:rFonts w:hint="eastAsia"/>
                <w:lang w:eastAsia="zh-CN"/>
              </w:rPr>
              <w:t>”，共同为实现革命理想而努力，这是中国共产党创建少先队的根本目的。</w:t>
            </w:r>
            <w:r>
              <w:rPr>
                <w:rFonts w:hint="eastAsia" w:eastAsia="方正宋三_GBK"/>
              </w:rPr>
              <w:t>团结教育全体少年儿童</w:t>
            </w:r>
            <w:r>
              <w:rPr>
                <w:rFonts w:hint="eastAsia" w:ascii="方正宋三_GBK" w:hAnsi="方正宋三_GBK" w:eastAsia="方正宋三_GBK"/>
                <w:lang w:eastAsia="zh-CN"/>
              </w:rPr>
              <w:t>，</w:t>
            </w:r>
            <w:r>
              <w:rPr>
                <w:rFonts w:hint="eastAsia" w:eastAsia="方正宋三_GBK"/>
              </w:rPr>
              <w:t>也符合少年儿童的心理需求。</w:t>
            </w:r>
          </w:p>
          <w:p w14:paraId="6736A0E4">
            <w:pPr>
              <w:pStyle w:val="8"/>
              <w:numPr>
                <w:ilvl w:val="0"/>
                <w:numId w:val="3"/>
              </w:numPr>
              <w:ind w:left="0" w:leftChars="0" w:firstLine="0" w:firstLineChars="0"/>
              <w:rPr>
                <w:rFonts w:hint="eastAsia" w:eastAsia="方正宋三_GBK"/>
                <w:lang w:val="en-US" w:eastAsia="zh-CN"/>
              </w:rPr>
            </w:pPr>
            <w:r>
              <w:rPr>
                <w:rFonts w:hint="eastAsia" w:eastAsia="方正宋三_GBK"/>
                <w:lang w:val="en-US" w:eastAsia="zh-CN"/>
              </w:rPr>
              <w:t>独特的教育性</w:t>
            </w:r>
          </w:p>
          <w:p w14:paraId="16173E44">
            <w:pPr>
              <w:pStyle w:val="8"/>
              <w:numPr>
                <w:ilvl w:val="0"/>
                <w:numId w:val="0"/>
              </w:numPr>
              <w:ind w:leftChars="0" w:firstLine="420" w:firstLineChars="200"/>
              <w:rPr>
                <w:rFonts w:hint="eastAsia" w:eastAsia="方正宋三_GBK"/>
                <w:lang w:val="en-US" w:eastAsia="zh-CN"/>
              </w:rPr>
            </w:pPr>
            <w:r>
              <w:rPr>
                <w:rFonts w:hint="eastAsia" w:eastAsia="方正宋三_GBK"/>
              </w:rPr>
              <w:t>少先队是一所特别的学校</w:t>
            </w:r>
            <w:r>
              <w:rPr>
                <w:rFonts w:hint="eastAsia"/>
                <w:lang w:eastAsia="zh-CN"/>
              </w:rPr>
              <w:t>，是</w:t>
            </w:r>
            <w:r>
              <w:rPr>
                <w:rFonts w:hint="eastAsia" w:eastAsia="方正宋三_GBK"/>
              </w:rPr>
              <w:t>少年儿童“学习中国特色社会主义和共产主义的学校”</w:t>
            </w:r>
            <w:r>
              <w:rPr>
                <w:rFonts w:hint="eastAsia" w:eastAsia="方正宋三_GBK"/>
                <w:lang w:val="en-US" w:eastAsia="zh-CN"/>
              </w:rPr>
              <w:t>。</w:t>
            </w:r>
          </w:p>
          <w:p w14:paraId="6385213B">
            <w:pPr>
              <w:pStyle w:val="8"/>
              <w:numPr>
                <w:ilvl w:val="0"/>
                <w:numId w:val="3"/>
              </w:numPr>
              <w:ind w:left="0" w:leftChars="0" w:firstLine="0" w:firstLineChars="0"/>
              <w:rPr>
                <w:rFonts w:hint="eastAsia" w:eastAsia="方正宋三_GBK"/>
                <w:lang w:val="en-US" w:eastAsia="zh-CN"/>
              </w:rPr>
            </w:pPr>
            <w:r>
              <w:rPr>
                <w:rFonts w:hint="eastAsia" w:eastAsia="方正宋三_GBK"/>
                <w:lang w:val="en-US" w:eastAsia="zh-CN"/>
              </w:rPr>
              <w:t>鲜明的政治性</w:t>
            </w:r>
          </w:p>
          <w:p w14:paraId="35D72528">
            <w:pPr>
              <w:pStyle w:val="8"/>
              <w:numPr>
                <w:ilvl w:val="0"/>
                <w:numId w:val="0"/>
              </w:numPr>
              <w:ind w:firstLine="420" w:firstLineChars="200"/>
              <w:rPr>
                <w:rFonts w:hint="eastAsia" w:eastAsia="方正宋三_GBK"/>
              </w:rPr>
            </w:pPr>
            <w:r>
              <w:rPr>
                <w:rFonts w:hint="eastAsia" w:eastAsia="方正宋三_GBK"/>
              </w:rPr>
              <w:t>少先队是具有鲜明政治性的少年儿童组织。</w:t>
            </w:r>
          </w:p>
          <w:p w14:paraId="2528FDF7">
            <w:pPr>
              <w:pStyle w:val="8"/>
              <w:numPr>
                <w:ilvl w:val="0"/>
                <w:numId w:val="0"/>
              </w:numPr>
              <w:rPr>
                <w:rFonts w:hint="eastAsia" w:eastAsia="方正宋三_GBK"/>
                <w:lang w:eastAsia="zh-CN"/>
              </w:rPr>
            </w:pPr>
            <w:r>
              <w:rPr>
                <w:rFonts w:hint="eastAsia" w:eastAsia="方正宋三_GBK"/>
                <w:lang w:eastAsia="zh-CN"/>
              </w:rPr>
              <w:t>【</w:t>
            </w:r>
            <w:r>
              <w:rPr>
                <w:rFonts w:hint="eastAsia" w:eastAsia="方正宋三_GBK"/>
                <w:lang w:val="en-US" w:eastAsia="zh-CN"/>
              </w:rPr>
              <w:t>互动</w:t>
            </w:r>
            <w:r>
              <w:rPr>
                <w:rFonts w:hint="eastAsia" w:eastAsia="方正宋三_GBK"/>
                <w:lang w:eastAsia="zh-CN"/>
              </w:rPr>
              <w:t>】</w:t>
            </w:r>
          </w:p>
          <w:p w14:paraId="4257B310">
            <w:pPr>
              <w:pStyle w:val="8"/>
              <w:numPr>
                <w:ilvl w:val="0"/>
                <w:numId w:val="0"/>
              </w:numPr>
              <w:rPr>
                <w:rFonts w:hint="eastAsia" w:eastAsia="方正宋三_GBK"/>
                <w:lang w:eastAsia="zh-CN"/>
              </w:rPr>
            </w:pPr>
          </w:p>
          <w:p w14:paraId="4F791162">
            <w:pPr>
              <w:pStyle w:val="8"/>
              <w:numPr>
                <w:ilvl w:val="0"/>
                <w:numId w:val="3"/>
              </w:numPr>
              <w:ind w:left="0" w:leftChars="0" w:firstLine="0" w:firstLineChars="0"/>
              <w:rPr>
                <w:rFonts w:hint="eastAsia" w:eastAsia="方正宋三_GBK"/>
                <w:lang w:val="en-US" w:eastAsia="zh-CN"/>
              </w:rPr>
            </w:pPr>
            <w:r>
              <w:rPr>
                <w:rFonts w:hint="eastAsia" w:eastAsia="方正宋三_GBK"/>
                <w:lang w:val="en-US" w:eastAsia="zh-CN"/>
              </w:rPr>
              <w:t>突出的自主性</w:t>
            </w:r>
          </w:p>
          <w:p w14:paraId="35DB8483">
            <w:pPr>
              <w:pStyle w:val="8"/>
              <w:numPr>
                <w:ilvl w:val="0"/>
                <w:numId w:val="0"/>
              </w:numPr>
              <w:ind w:leftChars="0" w:firstLine="420" w:firstLineChars="200"/>
              <w:rPr>
                <w:rFonts w:hint="eastAsia" w:eastAsia="方正宋三_GBK"/>
                <w:lang w:val="en-US" w:eastAsia="zh-CN"/>
              </w:rPr>
            </w:pPr>
            <w:r>
              <w:rPr>
                <w:rFonts w:hint="eastAsia" w:eastAsia="方正宋三_GBK"/>
              </w:rPr>
              <w:t>少先队是少年儿童自己的组织</w:t>
            </w:r>
            <w:r>
              <w:rPr>
                <w:rFonts w:ascii="方正宋三_GBK" w:hAnsi="方正宋三_GBK"/>
              </w:rPr>
              <w:t>,</w:t>
            </w:r>
            <w:r>
              <w:rPr>
                <w:rFonts w:hint="eastAsia" w:eastAsia="方正宋三_GBK"/>
              </w:rPr>
              <w:t>少先队员是少先队组织的主人。</w:t>
            </w:r>
          </w:p>
          <w:p w14:paraId="60DC7F23">
            <w:pPr>
              <w:pStyle w:val="8"/>
              <w:numPr>
                <w:ilvl w:val="0"/>
                <w:numId w:val="0"/>
              </w:numPr>
              <w:ind w:leftChars="0"/>
              <w:rPr>
                <w:rFonts w:hint="default" w:eastAsia="方正宋三_GBK"/>
                <w:lang w:val="en-US" w:eastAsia="zh-CN"/>
              </w:rPr>
            </w:pPr>
          </w:p>
          <w:p w14:paraId="67CA17AE">
            <w:pPr>
              <w:pStyle w:val="8"/>
              <w:numPr>
                <w:ilvl w:val="0"/>
                <w:numId w:val="2"/>
              </w:numPr>
              <w:ind w:left="0" w:leftChars="0" w:firstLine="0" w:firstLineChars="0"/>
              <w:rPr>
                <w:rFonts w:hint="eastAsia" w:eastAsia="方正宋三_GBK"/>
                <w:lang w:val="en-US" w:eastAsia="zh-CN"/>
              </w:rPr>
            </w:pPr>
            <w:r>
              <w:rPr>
                <w:rFonts w:hint="eastAsia" w:eastAsia="方正宋三_GBK"/>
                <w:lang w:val="en-US" w:eastAsia="zh-CN"/>
              </w:rPr>
              <w:t>少先队的组织建制</w:t>
            </w:r>
          </w:p>
          <w:p w14:paraId="4A575C24">
            <w:pPr>
              <w:pStyle w:val="8"/>
              <w:numPr>
                <w:ilvl w:val="0"/>
                <w:numId w:val="4"/>
              </w:numPr>
              <w:ind w:leftChars="0"/>
              <w:rPr>
                <w:rFonts w:hint="eastAsia" w:eastAsia="方正宋三_GBK"/>
                <w:lang w:val="en-US" w:eastAsia="zh-CN"/>
              </w:rPr>
            </w:pPr>
            <w:r>
              <w:rPr>
                <w:rFonts w:hint="eastAsia" w:eastAsia="方正宋三_GBK"/>
                <w:lang w:val="en-US" w:eastAsia="zh-CN"/>
              </w:rPr>
              <w:t>领导机构</w:t>
            </w:r>
          </w:p>
          <w:p w14:paraId="325CD7D7">
            <w:pPr>
              <w:pStyle w:val="8"/>
              <w:numPr>
                <w:numId w:val="0"/>
              </w:numPr>
              <w:ind w:firstLine="420" w:firstLineChars="200"/>
              <w:rPr>
                <w:rFonts w:hint="default" w:eastAsia="方正宋三_GBK"/>
                <w:lang w:val="en-US" w:eastAsia="zh-CN"/>
              </w:rPr>
            </w:pPr>
            <w:r>
              <w:rPr>
                <w:rFonts w:hint="eastAsia" w:eastAsia="方正宋三_GBK"/>
                <w:lang w:val="en-US" w:eastAsia="zh-CN"/>
              </w:rPr>
              <w:t>1.领导者：中国共产党。党委托中国共产主义青年团直接领导少先队。</w:t>
            </w:r>
          </w:p>
          <w:p w14:paraId="15D08410">
            <w:pPr>
              <w:pStyle w:val="8"/>
              <w:numPr>
                <w:numId w:val="0"/>
              </w:numPr>
              <w:ind w:firstLine="420" w:firstLineChars="200"/>
              <w:rPr>
                <w:rFonts w:hint="default" w:eastAsia="方正宋三_GBK"/>
                <w:lang w:val="en-US" w:eastAsia="zh-CN"/>
              </w:rPr>
            </w:pPr>
            <w:r>
              <w:rPr>
                <w:rFonts w:hint="eastAsia" w:eastAsia="方正宋三_GBK"/>
                <w:lang w:val="en-US" w:eastAsia="zh-CN"/>
              </w:rPr>
              <w:t>2.全国领导机构：中国少年先锋队全国工作委员会(简称“国少工委”)</w:t>
            </w:r>
          </w:p>
          <w:p w14:paraId="2CE85836">
            <w:pPr>
              <w:pStyle w:val="8"/>
              <w:numPr>
                <w:ilvl w:val="0"/>
                <w:numId w:val="4"/>
              </w:numPr>
              <w:ind w:left="0" w:leftChars="0" w:firstLine="0" w:firstLineChars="0"/>
              <w:rPr>
                <w:rFonts w:hint="eastAsia" w:eastAsia="方正宋三_GBK"/>
                <w:lang w:val="en-US" w:eastAsia="zh-CN"/>
              </w:rPr>
            </w:pPr>
            <w:r>
              <w:rPr>
                <w:rFonts w:hint="eastAsia" w:eastAsia="方正宋三_GBK"/>
                <w:lang w:val="en-US" w:eastAsia="zh-CN"/>
              </w:rPr>
              <w:t>少先队基层组织</w:t>
            </w:r>
          </w:p>
          <w:p w14:paraId="67106858">
            <w:pPr>
              <w:spacing w:line="335" w:lineRule="exact"/>
              <w:ind w:firstLineChars="200"/>
            </w:pPr>
            <w:r>
              <w:rPr>
                <w:rFonts w:hint="eastAsia" w:eastAsia="方正宋三_GBK"/>
              </w:rPr>
              <w:t>队章</w:t>
            </w:r>
            <w:r>
              <w:rPr>
                <w:rFonts w:hint="eastAsia" w:eastAsia="方正宋三_GBK"/>
                <w:lang w:val="en-US" w:eastAsia="zh-CN"/>
              </w:rPr>
              <w:t>规定</w:t>
            </w:r>
            <w:r>
              <w:rPr>
                <w:rFonts w:ascii="方正宋三_GBK" w:hAnsi="方正宋三_GBK"/>
              </w:rPr>
              <w:t>,</w:t>
            </w:r>
            <w:r>
              <w:rPr>
                <w:rFonts w:hint="eastAsia" w:eastAsia="方正宋三_GBK"/>
              </w:rPr>
              <w:t>在学校</w:t>
            </w:r>
            <w:r>
              <w:rPr>
                <w:rFonts w:hint="eastAsia" w:eastAsia="方正宋三_GBK"/>
                <w:lang w:eastAsia="zh-CN"/>
              </w:rPr>
              <w:t>、</w:t>
            </w:r>
            <w:r>
              <w:rPr>
                <w:rFonts w:hint="eastAsia" w:eastAsia="方正宋三_GBK"/>
              </w:rPr>
              <w:t>社区建立大队或中队</w:t>
            </w:r>
            <w:r>
              <w:rPr>
                <w:rFonts w:ascii="方正宋三_GBK" w:hAnsi="方正宋三_GBK"/>
              </w:rPr>
              <w:t>,</w:t>
            </w:r>
            <w:r>
              <w:rPr>
                <w:rFonts w:hint="eastAsia" w:eastAsia="方正宋三_GBK"/>
              </w:rPr>
              <w:t>中队下设小队。</w:t>
            </w:r>
          </w:p>
          <w:p w14:paraId="55425461">
            <w:pPr>
              <w:pStyle w:val="8"/>
              <w:numPr>
                <w:ilvl w:val="0"/>
                <w:numId w:val="5"/>
              </w:numPr>
              <w:ind w:left="420" w:leftChars="0" w:firstLine="0" w:firstLineChars="0"/>
              <w:rPr>
                <w:rFonts w:hint="eastAsia" w:eastAsia="方正宋三_GBK"/>
                <w:lang w:val="en-US" w:eastAsia="zh-CN"/>
              </w:rPr>
            </w:pPr>
            <w:r>
              <w:rPr>
                <w:rFonts w:hint="eastAsia" w:eastAsia="方正宋三_GBK"/>
                <w:lang w:val="en-US" w:eastAsia="zh-CN"/>
              </w:rPr>
              <w:t>小队：</w:t>
            </w:r>
            <w:r>
              <w:rPr>
                <w:rFonts w:hint="eastAsia" w:eastAsia="方正宋三_GBK"/>
              </w:rPr>
              <w:t>小队由</w:t>
            </w:r>
            <w:r>
              <w:rPr>
                <w:rFonts w:ascii="NEU-B3-S92" w:hAnsi="NEU-B3-S92"/>
              </w:rPr>
              <w:t>5</w:t>
            </w:r>
            <w:r>
              <w:rPr>
                <w:rFonts w:hint="eastAsia" w:eastAsia="方正宋三_GBK"/>
              </w:rPr>
              <w:t>至</w:t>
            </w:r>
            <w:r>
              <w:rPr>
                <w:rFonts w:ascii="NEU-B3-S92" w:hAnsi="NEU-B3-S92"/>
              </w:rPr>
              <w:t>13</w:t>
            </w:r>
            <w:r>
              <w:rPr>
                <w:rFonts w:hint="eastAsia" w:eastAsia="方正宋三_GBK"/>
              </w:rPr>
              <w:t>人组成</w:t>
            </w:r>
            <w:r>
              <w:rPr>
                <w:rFonts w:ascii="方正宋三_GBK" w:hAnsi="方正宋三_GBK"/>
              </w:rPr>
              <w:t>,</w:t>
            </w:r>
            <w:r>
              <w:rPr>
                <w:rFonts w:hint="eastAsia" w:eastAsia="方正宋三_GBK"/>
              </w:rPr>
              <w:t>设正、副小队长。</w:t>
            </w:r>
          </w:p>
          <w:p w14:paraId="58AC3AF0">
            <w:pPr>
              <w:pStyle w:val="8"/>
              <w:numPr>
                <w:ilvl w:val="0"/>
                <w:numId w:val="5"/>
              </w:numPr>
              <w:ind w:left="420" w:leftChars="0" w:firstLine="0" w:firstLineChars="0"/>
              <w:rPr>
                <w:rFonts w:hint="default" w:eastAsia="方正宋三_GBK"/>
                <w:lang w:val="en-US" w:eastAsia="zh-CN"/>
              </w:rPr>
            </w:pPr>
            <w:r>
              <w:rPr>
                <w:rFonts w:hint="eastAsia" w:eastAsia="方正宋三_GBK"/>
                <w:lang w:val="en-US" w:eastAsia="zh-CN"/>
              </w:rPr>
              <w:t>中队：</w:t>
            </w:r>
            <w:r>
              <w:rPr>
                <w:rFonts w:hint="eastAsia" w:eastAsia="方正宋三_GBK"/>
              </w:rPr>
              <w:t>中队由两个以上的小队组成</w:t>
            </w:r>
            <w:r>
              <w:rPr>
                <w:rFonts w:ascii="方正宋三_GBK" w:hAnsi="方正宋三_GBK"/>
              </w:rPr>
              <w:t>,</w:t>
            </w:r>
            <w:r>
              <w:rPr>
                <w:rFonts w:hint="eastAsia" w:eastAsia="方正宋三_GBK"/>
              </w:rPr>
              <w:t>成立中队委员会</w:t>
            </w:r>
            <w:r>
              <w:rPr>
                <w:rFonts w:ascii="方正宋三_GBK" w:hAnsi="方正宋三_GBK"/>
              </w:rPr>
              <w:t>,</w:t>
            </w:r>
            <w:r>
              <w:rPr>
                <w:rFonts w:hint="eastAsia" w:eastAsia="方正宋三_GBK"/>
              </w:rPr>
              <w:t>负责领导组织中队的工作和活动。中队委员会由</w:t>
            </w:r>
            <w:r>
              <w:rPr>
                <w:rFonts w:ascii="NEU-B3-S92" w:hAnsi="NEU-B3-S92"/>
              </w:rPr>
              <w:t>3</w:t>
            </w:r>
            <w:r>
              <w:rPr>
                <w:rFonts w:hint="eastAsia" w:eastAsia="方正宋三_GBK"/>
              </w:rPr>
              <w:t>至</w:t>
            </w:r>
            <w:r>
              <w:rPr>
                <w:rFonts w:ascii="NEU-B3-S92" w:hAnsi="NEU-B3-S92"/>
              </w:rPr>
              <w:t>7</w:t>
            </w:r>
            <w:r>
              <w:rPr>
                <w:rFonts w:hint="eastAsia" w:eastAsia="方正宋三_GBK"/>
              </w:rPr>
              <w:t>位委员组成。</w:t>
            </w:r>
          </w:p>
          <w:p w14:paraId="7DF176B7">
            <w:pPr>
              <w:pStyle w:val="8"/>
              <w:numPr>
                <w:ilvl w:val="0"/>
                <w:numId w:val="5"/>
              </w:numPr>
              <w:ind w:left="420" w:leftChars="0" w:firstLine="0" w:firstLineChars="0"/>
              <w:rPr>
                <w:rFonts w:hint="default" w:eastAsia="方正宋三_GBK"/>
                <w:lang w:val="en-US" w:eastAsia="zh-CN"/>
              </w:rPr>
            </w:pPr>
            <w:r>
              <w:rPr>
                <w:rFonts w:hint="eastAsia" w:eastAsia="方正宋三_GBK"/>
                <w:lang w:val="en-US" w:eastAsia="zh-CN"/>
              </w:rPr>
              <w:t>大队和大队委：</w:t>
            </w:r>
            <w:r>
              <w:rPr>
                <w:rFonts w:hint="eastAsia" w:eastAsia="方正宋三_GBK"/>
              </w:rPr>
              <w:t>大队由两个以上的中队组成</w:t>
            </w:r>
            <w:r>
              <w:rPr>
                <w:rFonts w:hint="eastAsia" w:eastAsia="方正宋三_GBK"/>
                <w:lang w:eastAsia="zh-CN"/>
              </w:rPr>
              <w:t>；</w:t>
            </w:r>
            <w:r>
              <w:rPr>
                <w:rFonts w:hint="eastAsia" w:eastAsia="方正宋三_GBK"/>
              </w:rPr>
              <w:t>成立大队委员会</w:t>
            </w:r>
            <w:r>
              <w:rPr>
                <w:rFonts w:ascii="方正宋三_GBK" w:hAnsi="方正宋三_GBK"/>
              </w:rPr>
              <w:t>,</w:t>
            </w:r>
            <w:r>
              <w:rPr>
                <w:rFonts w:hint="eastAsia" w:eastAsia="方正宋三_GBK"/>
              </w:rPr>
              <w:t>由</w:t>
            </w:r>
            <w:r>
              <w:rPr>
                <w:rFonts w:ascii="NEU-B3-S92" w:hAnsi="NEU-B3-S92"/>
              </w:rPr>
              <w:t>7</w:t>
            </w:r>
            <w:r>
              <w:rPr>
                <w:rFonts w:hint="eastAsia" w:eastAsia="方正宋三_GBK"/>
              </w:rPr>
              <w:t>至</w:t>
            </w:r>
            <w:r>
              <w:rPr>
                <w:rFonts w:ascii="NEU-B3-S92" w:hAnsi="NEU-B3-S92"/>
              </w:rPr>
              <w:t>13</w:t>
            </w:r>
            <w:r>
              <w:rPr>
                <w:rFonts w:hint="eastAsia" w:eastAsia="方正宋三_GBK"/>
              </w:rPr>
              <w:t>人组成。</w:t>
            </w:r>
          </w:p>
          <w:p w14:paraId="1A95C9A1">
            <w:pPr>
              <w:pStyle w:val="8"/>
              <w:numPr>
                <w:ilvl w:val="0"/>
                <w:numId w:val="4"/>
              </w:numPr>
              <w:ind w:left="0" w:leftChars="0" w:firstLine="0" w:firstLineChars="0"/>
              <w:rPr>
                <w:rFonts w:hint="eastAsia" w:eastAsia="方正宋三_GBK"/>
                <w:lang w:val="en-US" w:eastAsia="zh-CN"/>
              </w:rPr>
            </w:pPr>
            <w:r>
              <w:rPr>
                <w:rFonts w:hint="eastAsia" w:eastAsia="方正宋三_GBK"/>
                <w:lang w:val="en-US" w:eastAsia="zh-CN"/>
              </w:rPr>
              <w:t>少先队代表大会</w:t>
            </w:r>
          </w:p>
          <w:p w14:paraId="63D3BBC7">
            <w:pPr>
              <w:pStyle w:val="8"/>
              <w:numPr>
                <w:ilvl w:val="0"/>
                <w:numId w:val="0"/>
              </w:numPr>
              <w:ind w:leftChars="0" w:firstLine="420" w:firstLineChars="200"/>
              <w:rPr>
                <w:rFonts w:hint="eastAsia" w:eastAsia="方正宋三_GBK"/>
              </w:rPr>
            </w:pPr>
            <w:r>
              <w:rPr>
                <w:rFonts w:hint="eastAsia" w:eastAsia="方正宋三_GBK"/>
              </w:rPr>
              <w:t>少先队代表大会</w:t>
            </w:r>
            <w:r>
              <w:rPr>
                <w:rFonts w:ascii="方正宋三_GBK" w:hAnsi="方正宋三_GBK"/>
              </w:rPr>
              <w:t>,</w:t>
            </w:r>
            <w:r>
              <w:rPr>
                <w:rFonts w:hint="eastAsia" w:eastAsia="方正宋三_GBK"/>
              </w:rPr>
              <w:t>是少先队大队或大队以上的组织机构召开的</w:t>
            </w:r>
            <w:r>
              <w:rPr>
                <w:rFonts w:ascii="方正宋三_GBK" w:hAnsi="方正宋三_GBK"/>
              </w:rPr>
              <w:t>,</w:t>
            </w:r>
            <w:r>
              <w:rPr>
                <w:rFonts w:hint="eastAsia" w:eastAsia="方正宋三_GBK"/>
              </w:rPr>
              <w:t>由队员代表作为主体参加的、反映少先队员意志和愿望的会议</w:t>
            </w:r>
            <w:r>
              <w:rPr>
                <w:rFonts w:ascii="方正宋三_GBK" w:hAnsi="方正宋三_GBK"/>
              </w:rPr>
              <w:t>,</w:t>
            </w:r>
            <w:r>
              <w:rPr>
                <w:rFonts w:hint="eastAsia" w:eastAsia="方正宋三_GBK"/>
              </w:rPr>
              <w:t>简称“少代会”。</w:t>
            </w:r>
          </w:p>
          <w:p w14:paraId="64764BCB">
            <w:pPr>
              <w:pStyle w:val="8"/>
              <w:numPr>
                <w:ilvl w:val="0"/>
                <w:numId w:val="0"/>
              </w:numPr>
              <w:ind w:leftChars="0" w:firstLine="420" w:firstLineChars="200"/>
              <w:rPr>
                <w:rFonts w:hint="eastAsia" w:eastAsia="方正宋三_GBK"/>
                <w:lang w:val="en-US" w:eastAsia="zh-CN"/>
              </w:rPr>
            </w:pPr>
            <w:r>
              <w:rPr>
                <w:rFonts w:hint="eastAsia" w:eastAsia="方正宋三_GBK"/>
              </w:rPr>
              <w:t>少先队代表大会是队组织实施民主集中制领导和管理方法的具体体现</w:t>
            </w:r>
            <w:r>
              <w:rPr>
                <w:rFonts w:ascii="方正宋三_GBK" w:hAnsi="方正宋三_GBK"/>
              </w:rPr>
              <w:t>,</w:t>
            </w:r>
            <w:r>
              <w:rPr>
                <w:rFonts w:hint="eastAsia" w:eastAsia="方正宋三_GBK"/>
              </w:rPr>
              <w:t>是让少先队员实施民主权利、当家作主的重要保证</w:t>
            </w:r>
            <w:r>
              <w:rPr>
                <w:rFonts w:ascii="方正宋三_GBK" w:hAnsi="方正宋三_GBK"/>
              </w:rPr>
              <w:t>,</w:t>
            </w:r>
            <w:r>
              <w:rPr>
                <w:rFonts w:hint="eastAsia" w:eastAsia="方正宋三_GBK"/>
              </w:rPr>
              <w:t>是队员学习民主、发扬民主、培养民主能力和主人翁思想的重要形式。</w:t>
            </w:r>
          </w:p>
          <w:p w14:paraId="5D25CE50">
            <w:pPr>
              <w:pStyle w:val="8"/>
              <w:numPr>
                <w:ilvl w:val="0"/>
                <w:numId w:val="4"/>
              </w:numPr>
              <w:ind w:left="0" w:leftChars="0" w:firstLine="0" w:firstLineChars="0"/>
              <w:rPr>
                <w:rFonts w:hint="default" w:eastAsia="方正宋三_GBK"/>
                <w:lang w:val="en-US" w:eastAsia="zh-CN"/>
              </w:rPr>
            </w:pPr>
            <w:r>
              <w:rPr>
                <w:rFonts w:hint="eastAsia" w:eastAsia="方正宋三_GBK"/>
                <w:lang w:val="en-US" w:eastAsia="zh-CN"/>
              </w:rPr>
              <w:t>少先队辅导员</w:t>
            </w:r>
          </w:p>
          <w:p w14:paraId="3CB027C3">
            <w:pPr>
              <w:pStyle w:val="8"/>
              <w:numPr>
                <w:ilvl w:val="0"/>
                <w:numId w:val="6"/>
              </w:numPr>
              <w:ind w:left="420" w:leftChars="0" w:firstLine="0" w:firstLineChars="0"/>
              <w:rPr>
                <w:rFonts w:hint="default" w:eastAsia="方正宋三_GBK"/>
                <w:lang w:val="en-US" w:eastAsia="zh-CN"/>
              </w:rPr>
            </w:pPr>
            <w:r>
              <w:rPr>
                <w:rFonts w:hint="eastAsia" w:eastAsia="方正宋三_GBK"/>
                <w:lang w:val="en-US" w:eastAsia="zh-CN"/>
              </w:rPr>
              <w:t>少先队辅导员的配备标准</w:t>
            </w:r>
          </w:p>
          <w:p w14:paraId="739E4627">
            <w:pPr>
              <w:pStyle w:val="8"/>
              <w:numPr>
                <w:ilvl w:val="0"/>
                <w:numId w:val="0"/>
              </w:numPr>
              <w:ind w:firstLine="420" w:firstLineChars="200"/>
              <w:rPr>
                <w:rFonts w:hint="default" w:eastAsia="方正宋三_GBK"/>
                <w:lang w:val="en-US" w:eastAsia="zh-CN"/>
              </w:rPr>
            </w:pPr>
            <w:r>
              <w:rPr>
                <w:rFonts w:hint="eastAsia"/>
                <w:lang w:val="en-US" w:eastAsia="zh-CN"/>
              </w:rPr>
              <w:t>依据</w:t>
            </w:r>
            <w:r>
              <w:rPr>
                <w:rFonts w:hint="eastAsia"/>
                <w:lang w:eastAsia="zh-CN"/>
              </w:rPr>
              <w:t>《</w:t>
            </w:r>
            <w:r>
              <w:rPr>
                <w:rFonts w:hint="eastAsia" w:eastAsia="方正宋三_GBK"/>
              </w:rPr>
              <w:t>关于加强新时代少先队辅导员队伍建设的意见</w:t>
            </w:r>
            <w:r>
              <w:rPr>
                <w:rFonts w:hint="eastAsia"/>
                <w:lang w:eastAsia="zh-CN"/>
              </w:rPr>
              <w:t>》（</w:t>
            </w:r>
            <w:r>
              <w:rPr>
                <w:rFonts w:hint="eastAsia"/>
                <w:lang w:val="en-US" w:eastAsia="zh-CN"/>
              </w:rPr>
              <w:t>2020）要求：</w:t>
            </w:r>
            <w:r>
              <w:rPr>
                <w:rFonts w:hint="default"/>
                <w:lang w:val="en-US" w:eastAsia="zh-CN"/>
              </w:rPr>
              <w:t>省、市、县，乡级行政区和设有中小学校的开发区等，要配备少先队总辅导员。小学部、初中部分设的学校需分别聘任大队辅导员。少先队中队要聘请1名中队辅导员，可由班主任或其他教师担任。各级少工委</w:t>
            </w:r>
            <w:r>
              <w:rPr>
                <w:rFonts w:hint="eastAsia"/>
                <w:lang w:val="en-US" w:eastAsia="zh-CN"/>
              </w:rPr>
              <w:t>可</w:t>
            </w:r>
            <w:r>
              <w:rPr>
                <w:rFonts w:hint="default"/>
                <w:lang w:val="en-US" w:eastAsia="zh-CN"/>
              </w:rPr>
              <w:t>从本地区优秀校外思政课教师、优秀团干部、团员、青联委员，拥护党的领导、道德高尚的劳动模范、科技工作者、青年志愿者等各行业先进人物中选聘校外辅导员。</w:t>
            </w:r>
          </w:p>
          <w:p w14:paraId="6225316F">
            <w:pPr>
              <w:pStyle w:val="8"/>
              <w:numPr>
                <w:ilvl w:val="0"/>
                <w:numId w:val="6"/>
              </w:numPr>
              <w:ind w:left="420" w:leftChars="0" w:firstLine="0" w:firstLineChars="0"/>
              <w:rPr>
                <w:rFonts w:hint="default" w:eastAsia="方正宋三_GBK"/>
                <w:lang w:val="en-US" w:eastAsia="zh-CN"/>
              </w:rPr>
            </w:pPr>
            <w:r>
              <w:rPr>
                <w:rFonts w:hint="eastAsia" w:eastAsia="方正宋三_GBK"/>
                <w:lang w:val="en-US" w:eastAsia="zh-CN"/>
              </w:rPr>
              <w:t>少先队辅导员的角色地位</w:t>
            </w:r>
          </w:p>
          <w:p w14:paraId="67404577">
            <w:pPr>
              <w:pStyle w:val="8"/>
              <w:numPr>
                <w:ilvl w:val="0"/>
                <w:numId w:val="0"/>
              </w:numPr>
              <w:ind w:firstLine="420" w:firstLineChars="200"/>
              <w:rPr>
                <w:rFonts w:hint="default" w:eastAsia="方正宋三_GBK"/>
                <w:lang w:val="en-US" w:eastAsia="zh-CN"/>
              </w:rPr>
            </w:pPr>
            <w:r>
              <w:rPr>
                <w:rFonts w:hint="eastAsia"/>
                <w:lang w:val="en-US" w:eastAsia="zh-CN"/>
              </w:rPr>
              <w:t>《辅导员队伍建设意见》指出，“</w:t>
            </w:r>
            <w:r>
              <w:rPr>
                <w:rFonts w:hint="eastAsia" w:eastAsia="方正宋三_GBK"/>
              </w:rPr>
              <w:t>少先队辅导员是党的少年儿童思想政治工作者，是少年儿童亲密的朋友和指导者，是党的少年儿童思想政治工作中的重要力量，是中小学思政教师队伍的重要组成部分。</w:t>
            </w:r>
          </w:p>
          <w:p w14:paraId="025C510C">
            <w:pPr>
              <w:pStyle w:val="8"/>
              <w:numPr>
                <w:ilvl w:val="0"/>
                <w:numId w:val="6"/>
              </w:numPr>
              <w:ind w:left="420" w:leftChars="0" w:firstLine="0" w:firstLineChars="0"/>
              <w:rPr>
                <w:rFonts w:hint="default" w:eastAsia="方正宋三_GBK"/>
                <w:lang w:val="en-US" w:eastAsia="zh-CN"/>
              </w:rPr>
            </w:pPr>
            <w:r>
              <w:rPr>
                <w:rFonts w:hint="eastAsia" w:eastAsia="方正宋三_GBK"/>
                <w:lang w:val="en-US" w:eastAsia="zh-CN"/>
              </w:rPr>
              <w:t>中队辅导员的任职资格和素质要求</w:t>
            </w:r>
          </w:p>
          <w:p w14:paraId="5557E9CA">
            <w:pPr>
              <w:spacing w:line="335" w:lineRule="exact"/>
              <w:ind w:firstLineChars="200"/>
              <w:rPr>
                <w:rFonts w:hint="eastAsia"/>
                <w:lang w:eastAsia="zh-CN"/>
              </w:rPr>
            </w:pPr>
            <w:r>
              <w:rPr>
                <w:rFonts w:hint="eastAsia"/>
                <w:lang w:eastAsia="zh-CN"/>
              </w:rPr>
              <w:t>中队辅导员</w:t>
            </w:r>
            <w:r>
              <w:rPr>
                <w:rFonts w:hint="eastAsia"/>
                <w:lang w:val="en-US" w:eastAsia="zh-CN"/>
              </w:rPr>
              <w:t>应</w:t>
            </w:r>
            <w:r>
              <w:rPr>
                <w:rFonts w:hint="eastAsia"/>
                <w:lang w:eastAsia="zh-CN"/>
              </w:rPr>
              <w:t>具备</w:t>
            </w:r>
            <w:r>
              <w:rPr>
                <w:rFonts w:hint="eastAsia"/>
                <w:lang w:val="en-US" w:eastAsia="zh-CN"/>
              </w:rPr>
              <w:t>如下</w:t>
            </w:r>
            <w:r>
              <w:rPr>
                <w:rFonts w:hint="eastAsia"/>
                <w:lang w:eastAsia="zh-CN"/>
              </w:rPr>
              <w:t>素质：</w:t>
            </w:r>
          </w:p>
          <w:p w14:paraId="29A7A1B7">
            <w:pPr>
              <w:spacing w:line="335" w:lineRule="exact"/>
              <w:ind w:firstLineChars="200"/>
              <w:rPr>
                <w:rFonts w:hint="eastAsia" w:eastAsia="方正宋三_GBK"/>
              </w:rPr>
            </w:pPr>
            <w:r>
              <w:rPr>
                <w:rFonts w:hint="eastAsia" w:eastAsia="方正宋三_GBK"/>
              </w:rPr>
              <w:t>城镇中小学中队辅导员应具有大专以上（含大专）文化程度，农村中小学中队辅导员应具有中师以上（含中师）文化程度。</w:t>
            </w:r>
            <w:r>
              <w:rPr>
                <w:rFonts w:hint="eastAsia"/>
                <w:lang w:val="en-US" w:eastAsia="zh-CN"/>
              </w:rPr>
              <w:t>还应</w:t>
            </w:r>
            <w:r>
              <w:rPr>
                <w:rFonts w:hint="eastAsia" w:eastAsia="方正宋三_GBK"/>
              </w:rPr>
              <w:t>具备1年以上学校教育教学工作经验。</w:t>
            </w:r>
          </w:p>
          <w:p w14:paraId="6D4D6F82">
            <w:pPr>
              <w:spacing w:line="335" w:lineRule="exact"/>
              <w:ind w:firstLineChars="200"/>
              <w:rPr>
                <w:rFonts w:hint="default"/>
                <w:lang w:val="en-US" w:eastAsia="zh-CN"/>
              </w:rPr>
            </w:pPr>
            <w:r>
              <w:rPr>
                <w:rFonts w:hint="eastAsia"/>
                <w:lang w:eastAsia="zh-CN"/>
              </w:rPr>
              <w:t>中队辅导员</w:t>
            </w:r>
            <w:r>
              <w:rPr>
                <w:rFonts w:hint="eastAsia"/>
                <w:lang w:val="en-US" w:eastAsia="zh-CN"/>
              </w:rPr>
              <w:t>应</w:t>
            </w:r>
            <w:r>
              <w:rPr>
                <w:rFonts w:hint="eastAsia"/>
                <w:lang w:eastAsia="zh-CN"/>
              </w:rPr>
              <w:t>具备</w:t>
            </w:r>
            <w:r>
              <w:rPr>
                <w:rFonts w:hint="eastAsia"/>
                <w:lang w:val="en-US" w:eastAsia="zh-CN"/>
              </w:rPr>
              <w:t>如下</w:t>
            </w:r>
            <w:r>
              <w:rPr>
                <w:rFonts w:hint="eastAsia"/>
                <w:lang w:eastAsia="zh-CN"/>
              </w:rPr>
              <w:t>素质：</w:t>
            </w:r>
            <w:r>
              <w:rPr>
                <w:rFonts w:hint="eastAsia"/>
                <w:lang w:val="en-US" w:eastAsia="zh-CN"/>
              </w:rPr>
              <w:t xml:space="preserve"> </w:t>
            </w:r>
          </w:p>
          <w:p w14:paraId="166EA3F8">
            <w:pPr>
              <w:spacing w:line="335" w:lineRule="exact"/>
              <w:ind w:firstLineChars="200"/>
              <w:rPr>
                <w:rFonts w:hint="eastAsia"/>
                <w:lang w:eastAsia="zh-CN"/>
              </w:rPr>
            </w:pPr>
            <w:r>
              <w:rPr>
                <w:rFonts w:hint="eastAsia"/>
                <w:lang w:eastAsia="zh-CN"/>
              </w:rPr>
              <w:t>（1）具有较高的政治素质和坚定的理想信念，能增强“四个意识”、坚定“四个自信”、做到“两个维护”，严守政治纪律和政治规矩，有较强的政治敏感性、政治辨别力。</w:t>
            </w:r>
          </w:p>
          <w:p w14:paraId="1E76A956">
            <w:pPr>
              <w:spacing w:line="335" w:lineRule="exact"/>
              <w:ind w:firstLineChars="200"/>
              <w:rPr>
                <w:rFonts w:hint="eastAsia"/>
                <w:lang w:eastAsia="zh-CN"/>
              </w:rPr>
            </w:pPr>
            <w:r>
              <w:rPr>
                <w:rFonts w:hint="eastAsia"/>
                <w:lang w:eastAsia="zh-CN"/>
              </w:rPr>
              <w:t>（2）热爱少年儿童，了解和掌握少年儿童思想意识发展和教育规律，了解少年儿童生活、思想实际。</w:t>
            </w:r>
          </w:p>
          <w:p w14:paraId="0B4DF361">
            <w:pPr>
              <w:spacing w:line="335" w:lineRule="exact"/>
              <w:ind w:firstLineChars="200"/>
              <w:rPr>
                <w:rFonts w:hint="eastAsia"/>
                <w:lang w:eastAsia="zh-CN"/>
              </w:rPr>
            </w:pPr>
            <w:r>
              <w:rPr>
                <w:rFonts w:hint="eastAsia"/>
                <w:lang w:eastAsia="zh-CN"/>
              </w:rPr>
              <w:t>（3）热爱少先队工作，有责任心和敬业精神。具有发现教育契机，并及时进行教育引导的能力。</w:t>
            </w:r>
          </w:p>
          <w:p w14:paraId="521011ED">
            <w:pPr>
              <w:spacing w:line="335" w:lineRule="exact"/>
              <w:ind w:firstLineChars="200"/>
              <w:rPr>
                <w:rFonts w:hint="eastAsia"/>
                <w:lang w:eastAsia="zh-CN"/>
              </w:rPr>
            </w:pPr>
            <w:r>
              <w:rPr>
                <w:rFonts w:hint="eastAsia"/>
                <w:lang w:eastAsia="zh-CN"/>
              </w:rPr>
              <w:t>（4）了解少先队基本知识、工作理念和工作方法，具备一定教育教学经验。</w:t>
            </w:r>
          </w:p>
          <w:p w14:paraId="35FC8281">
            <w:pPr>
              <w:spacing w:line="335" w:lineRule="exact"/>
              <w:ind w:firstLineChars="200"/>
              <w:rPr>
                <w:rFonts w:hint="eastAsia"/>
                <w:lang w:eastAsia="zh-CN"/>
              </w:rPr>
            </w:pPr>
            <w:r>
              <w:rPr>
                <w:rFonts w:hint="eastAsia"/>
                <w:lang w:eastAsia="zh-CN"/>
              </w:rPr>
              <w:t>（5）具有较强的组织协调能力和语言、文字表达能力，以及较强的观察、引导能力。</w:t>
            </w:r>
          </w:p>
          <w:p w14:paraId="33D90FB7">
            <w:pPr>
              <w:spacing w:line="335" w:lineRule="exact"/>
              <w:ind w:firstLineChars="200"/>
              <w:rPr>
                <w:rFonts w:ascii="NEU-B3-S92" w:hAnsi="NEU-B3-S92"/>
              </w:rPr>
            </w:pPr>
            <w:r>
              <w:rPr>
                <w:rFonts w:hint="eastAsia"/>
                <w:lang w:eastAsia="zh-CN"/>
              </w:rPr>
              <w:t>（6）具有主动学习精神，有创新理念。</w:t>
            </w:r>
          </w:p>
          <w:p w14:paraId="4839FD9A">
            <w:pPr>
              <w:pStyle w:val="8"/>
              <w:numPr>
                <w:ilvl w:val="0"/>
                <w:numId w:val="0"/>
              </w:numPr>
              <w:ind w:firstLine="420"/>
              <w:rPr>
                <w:rFonts w:hint="eastAsia" w:eastAsia="方正宋三_GBK"/>
                <w:lang w:val="en-US" w:eastAsia="zh-CN"/>
              </w:rPr>
            </w:pPr>
            <w:r>
              <w:rPr>
                <w:rFonts w:hint="eastAsia" w:eastAsia="方正宋三_GBK"/>
                <w:lang w:val="en-US" w:eastAsia="zh-CN"/>
              </w:rPr>
              <w:t>4. 中队辅导员的岗位职责</w:t>
            </w:r>
          </w:p>
          <w:p w14:paraId="6ECB053A">
            <w:pPr>
              <w:spacing w:line="335" w:lineRule="exact"/>
              <w:ind w:firstLineChars="200"/>
              <w:rPr>
                <w:rFonts w:hint="eastAsia" w:ascii="NEU-B3-S92" w:hAnsi="NEU-B3-S92"/>
              </w:rPr>
            </w:pPr>
            <w:r>
              <w:rPr>
                <w:rFonts w:hint="eastAsia" w:ascii="NEU-B3-S92" w:hAnsi="NEU-B3-S92"/>
              </w:rPr>
              <w:t>（1）聚焦少先队主责主业，突出政治启蒙和价值观塑造，传达党对少年儿童的关爱，在大队辅导员的领导下，通过每周1课时的少先队活动课和校内外少先队活动，指导队员利用校内外时间、资源自主开展活动，向队员讲解党的历史和领袖，介绍党的成就，引导队员听党的话、跟党走，树立和增强少先队员光荣感。</w:t>
            </w:r>
          </w:p>
          <w:p w14:paraId="78C300F8">
            <w:pPr>
              <w:spacing w:line="335" w:lineRule="exact"/>
              <w:ind w:firstLineChars="200"/>
              <w:rPr>
                <w:rFonts w:hint="eastAsia" w:ascii="NEU-B3-S92" w:hAnsi="NEU-B3-S92"/>
              </w:rPr>
            </w:pPr>
            <w:r>
              <w:rPr>
                <w:rFonts w:hint="eastAsia" w:ascii="NEU-B3-S92" w:hAnsi="NEU-B3-S92"/>
              </w:rPr>
              <w:t>（2）抓好少先队中队组织建设、开展中队组织生活，增强党、团、队组织意识和教育内容的衔接，帮助队员树立党、团、队相衔接的组织意识和集体意识、服务意识。</w:t>
            </w:r>
          </w:p>
          <w:p w14:paraId="1D26C746">
            <w:pPr>
              <w:spacing w:line="335" w:lineRule="exact"/>
              <w:ind w:firstLineChars="200"/>
              <w:rPr>
                <w:rFonts w:hint="eastAsia" w:ascii="NEU-B3-S92" w:hAnsi="NEU-B3-S92"/>
              </w:rPr>
            </w:pPr>
            <w:r>
              <w:rPr>
                <w:rFonts w:hint="eastAsia" w:ascii="NEU-B3-S92" w:hAnsi="NEU-B3-S92"/>
              </w:rPr>
              <w:t>（3）服务队员现实需求、维护队员正当权益。</w:t>
            </w:r>
          </w:p>
          <w:p w14:paraId="067D1385">
            <w:pPr>
              <w:spacing w:line="335" w:lineRule="exact"/>
              <w:ind w:firstLineChars="200"/>
              <w:rPr>
                <w:rFonts w:hint="eastAsia" w:eastAsia="方正宋三_GBK"/>
              </w:rPr>
            </w:pPr>
            <w:r>
              <w:rPr>
                <w:rFonts w:hint="eastAsia" w:ascii="NEU-B3-S92" w:hAnsi="NEU-B3-S92"/>
              </w:rPr>
              <w:t>（4）掌握少年儿童的思想状态，及时解决队员思想上的困惑和问题，引导少年儿童树立正确的价值观。</w:t>
            </w:r>
          </w:p>
          <w:p w14:paraId="1C2BB8A2">
            <w:pPr>
              <w:pStyle w:val="8"/>
              <w:numPr>
                <w:ilvl w:val="0"/>
                <w:numId w:val="0"/>
              </w:numPr>
              <w:rPr>
                <w:rFonts w:hint="eastAsia" w:eastAsia="方正宋三_GBK"/>
                <w:lang w:val="en-US" w:eastAsia="zh-CN"/>
              </w:rPr>
            </w:pPr>
          </w:p>
          <w:p w14:paraId="0B1C5D93">
            <w:pPr>
              <w:pStyle w:val="8"/>
              <w:numPr>
                <w:ilvl w:val="0"/>
                <w:numId w:val="0"/>
              </w:numPr>
              <w:rPr>
                <w:rFonts w:hint="eastAsia" w:eastAsia="方正宋三_GBK"/>
                <w:lang w:val="en-US" w:eastAsia="zh-CN"/>
              </w:rPr>
            </w:pPr>
            <w:r>
              <w:rPr>
                <w:rFonts w:hint="eastAsia" w:ascii="黑体" w:hAnsi="黑体" w:eastAsia="黑体" w:cs="黑体"/>
                <w:kern w:val="2"/>
                <w:sz w:val="21"/>
                <w:szCs w:val="21"/>
                <w:lang w:val="en-US" w:eastAsia="zh-CN" w:bidi="ar-SA"/>
              </w:rPr>
              <w:t>环节三：</w:t>
            </w:r>
            <w:r>
              <w:t>新授</w:t>
            </w:r>
            <w:r>
              <w:rPr>
                <w:rFonts w:hint="eastAsia" w:eastAsia="方正宋三_GBK"/>
              </w:rPr>
              <w:t>第二节</w:t>
            </w:r>
            <w:r>
              <w:rPr>
                <w:rFonts w:hint="eastAsia" w:eastAsia="方正宋三_GBK"/>
                <w:lang w:val="en-US" w:eastAsia="zh-CN"/>
              </w:rPr>
              <w:t xml:space="preserve"> 中队辅导员与小学班主任角色</w:t>
            </w:r>
          </w:p>
          <w:p w14:paraId="3F84ECF5">
            <w:pPr>
              <w:spacing w:line="335" w:lineRule="exact"/>
              <w:ind w:firstLineChars="200"/>
            </w:pPr>
            <w:r>
              <w:rPr>
                <w:rFonts w:hint="eastAsia" w:eastAsia="方正宋三_GBK"/>
              </w:rPr>
              <w:t>正确认识班主任和中队辅导员两种角色的共同点和不同点</w:t>
            </w:r>
            <w:r>
              <w:rPr>
                <w:rFonts w:ascii="方正宋三_GBK" w:hAnsi="方正宋三_GBK"/>
              </w:rPr>
              <w:t>,</w:t>
            </w:r>
            <w:r>
              <w:rPr>
                <w:rFonts w:hint="eastAsia" w:eastAsia="方正宋三_GBK"/>
              </w:rPr>
              <w:t>有着十分重要的意义。</w:t>
            </w:r>
          </w:p>
          <w:p w14:paraId="2EC18F19">
            <w:pPr>
              <w:numPr>
                <w:ilvl w:val="0"/>
                <w:numId w:val="7"/>
              </w:numPr>
              <w:spacing w:line="335" w:lineRule="exact"/>
              <w:rPr>
                <w:rFonts w:hint="default"/>
                <w:lang w:val="en-US" w:eastAsia="zh-CN"/>
              </w:rPr>
            </w:pPr>
            <w:r>
              <w:rPr>
                <w:rFonts w:hint="default"/>
                <w:lang w:val="en-US" w:eastAsia="zh-CN"/>
              </w:rPr>
              <w:t>任职条件的异同</w:t>
            </w:r>
          </w:p>
          <w:p w14:paraId="229AA971">
            <w:pPr>
              <w:numPr>
                <w:ilvl w:val="0"/>
                <w:numId w:val="8"/>
              </w:numPr>
              <w:spacing w:line="335" w:lineRule="exact"/>
              <w:rPr>
                <w:rFonts w:hint="eastAsia"/>
                <w:lang w:val="en-US" w:eastAsia="zh-CN"/>
              </w:rPr>
            </w:pPr>
            <w:r>
              <w:rPr>
                <w:rFonts w:hint="eastAsia"/>
                <w:lang w:val="en-US" w:eastAsia="zh-CN"/>
              </w:rPr>
              <w:t>相同点</w:t>
            </w:r>
          </w:p>
          <w:p w14:paraId="5BB2145B">
            <w:pPr>
              <w:numPr>
                <w:ilvl w:val="0"/>
                <w:numId w:val="0"/>
              </w:numPr>
              <w:spacing w:line="335" w:lineRule="exact"/>
              <w:ind w:firstLine="420" w:firstLineChars="200"/>
              <w:rPr>
                <w:rFonts w:hint="eastAsia" w:eastAsia="方正宋三_GBK"/>
              </w:rPr>
            </w:pPr>
            <w:r>
              <w:rPr>
                <w:rFonts w:hint="eastAsia" w:eastAsia="方正宋三_GBK"/>
                <w:lang w:val="en-US" w:eastAsia="zh-CN"/>
              </w:rPr>
              <w:t>都在学校教育中扮演着重要角色，</w:t>
            </w:r>
            <w:r>
              <w:rPr>
                <w:rFonts w:hint="eastAsia" w:eastAsia="方正宋三_GBK"/>
              </w:rPr>
              <w:t>都对少年儿童的成长具有重要影响</w:t>
            </w:r>
            <w:r>
              <w:rPr>
                <w:rFonts w:hint="eastAsia" w:ascii="方正宋三_GBK" w:hAnsi="方正宋三_GBK" w:eastAsia="方正宋三_GBK"/>
                <w:lang w:eastAsia="zh-CN"/>
              </w:rPr>
              <w:t>；</w:t>
            </w:r>
            <w:r>
              <w:rPr>
                <w:rFonts w:hint="eastAsia" w:eastAsia="方正宋三_GBK"/>
              </w:rPr>
              <w:t>都要选派思想端正、知识丰富、热爱少年儿童、具有较强的沟通和教育引导能力的人员担任。</w:t>
            </w:r>
          </w:p>
          <w:p w14:paraId="13B4C34C">
            <w:pPr>
              <w:numPr>
                <w:ilvl w:val="0"/>
                <w:numId w:val="0"/>
              </w:numPr>
              <w:spacing w:line="335" w:lineRule="exact"/>
              <w:rPr>
                <w:rFonts w:hint="default"/>
                <w:lang w:val="en-US" w:eastAsia="zh-CN"/>
              </w:rPr>
            </w:pPr>
            <w:r>
              <w:rPr>
                <w:rFonts w:hint="eastAsia"/>
                <w:lang w:val="en-US" w:eastAsia="zh-CN"/>
              </w:rPr>
              <w:t>（二）不同点</w:t>
            </w:r>
          </w:p>
          <w:p w14:paraId="7EA6571E">
            <w:pPr>
              <w:numPr>
                <w:ilvl w:val="0"/>
                <w:numId w:val="0"/>
              </w:numPr>
              <w:spacing w:line="335" w:lineRule="exact"/>
              <w:ind w:firstLine="420" w:firstLineChars="200"/>
              <w:rPr>
                <w:rFonts w:ascii="方正宋三_GBK" w:hAnsi="方正宋三_GBK"/>
              </w:rPr>
            </w:pPr>
            <w:r>
              <w:rPr>
                <w:rFonts w:hint="eastAsia" w:eastAsia="方正宋三_GBK"/>
                <w:lang w:val="en-US" w:eastAsia="zh-CN"/>
              </w:rPr>
              <w:t>1.</w:t>
            </w:r>
            <w:r>
              <w:rPr>
                <w:rFonts w:hint="eastAsia" w:eastAsia="方正宋三_GBK"/>
              </w:rPr>
              <w:t>班主任是由学校选聘的</w:t>
            </w:r>
            <w:r>
              <w:rPr>
                <w:rFonts w:ascii="方正宋三_GBK" w:hAnsi="方正宋三_GBK"/>
              </w:rPr>
              <w:t>,</w:t>
            </w:r>
            <w:r>
              <w:rPr>
                <w:rFonts w:hint="eastAsia" w:eastAsia="方正宋三_GBK"/>
              </w:rPr>
              <w:t>而中队辅导员是由共青团选派的</w:t>
            </w:r>
            <w:r>
              <w:rPr>
                <w:rFonts w:ascii="方正宋三_GBK" w:hAnsi="方正宋三_GBK"/>
              </w:rPr>
              <w:t>;</w:t>
            </w:r>
          </w:p>
          <w:p w14:paraId="4FE326D3">
            <w:pPr>
              <w:numPr>
                <w:ilvl w:val="0"/>
                <w:numId w:val="0"/>
              </w:numPr>
              <w:spacing w:line="335" w:lineRule="exact"/>
              <w:ind w:firstLine="420" w:firstLineChars="200"/>
              <w:rPr>
                <w:rFonts w:ascii="方正宋三_GBK" w:hAnsi="方正宋三_GBK"/>
              </w:rPr>
            </w:pPr>
            <w:r>
              <w:rPr>
                <w:rFonts w:hint="eastAsia" w:eastAsia="方正宋三_GBK"/>
                <w:lang w:val="en-US" w:eastAsia="zh-CN"/>
              </w:rPr>
              <w:t>2.</w:t>
            </w:r>
            <w:r>
              <w:rPr>
                <w:rFonts w:hint="eastAsia" w:eastAsia="方正宋三_GBK"/>
              </w:rPr>
              <w:t>班主任来源于班级任课教师</w:t>
            </w:r>
            <w:r>
              <w:rPr>
                <w:rFonts w:ascii="方正宋三_GBK" w:hAnsi="方正宋三_GBK"/>
              </w:rPr>
              <w:t>,</w:t>
            </w:r>
            <w:r>
              <w:rPr>
                <w:rFonts w:hint="eastAsia" w:eastAsia="方正宋三_GBK"/>
              </w:rPr>
              <w:t>而中队辅导员必须由较优秀的共青团员才能担任</w:t>
            </w:r>
            <w:r>
              <w:rPr>
                <w:rFonts w:ascii="方正宋三_GBK" w:hAnsi="方正宋三_GBK"/>
              </w:rPr>
              <w:t>,</w:t>
            </w:r>
            <w:r>
              <w:rPr>
                <w:rFonts w:hint="eastAsia" w:eastAsia="方正宋三_GBK"/>
              </w:rPr>
              <w:t>可以是教师中的团员</w:t>
            </w:r>
            <w:r>
              <w:rPr>
                <w:rFonts w:ascii="方正宋三_GBK" w:hAnsi="方正宋三_GBK"/>
              </w:rPr>
              <w:t>,</w:t>
            </w:r>
            <w:r>
              <w:rPr>
                <w:rFonts w:hint="eastAsia" w:eastAsia="方正宋三_GBK"/>
              </w:rPr>
              <w:t>也可以是其他各条战线上的先进人物</w:t>
            </w:r>
            <w:r>
              <w:rPr>
                <w:rFonts w:ascii="方正宋三_GBK" w:hAnsi="方正宋三_GBK"/>
              </w:rPr>
              <w:t>;</w:t>
            </w:r>
          </w:p>
          <w:p w14:paraId="487653B8">
            <w:pPr>
              <w:numPr>
                <w:ilvl w:val="0"/>
                <w:numId w:val="0"/>
              </w:numPr>
              <w:spacing w:line="335" w:lineRule="exact"/>
              <w:ind w:firstLine="420" w:firstLineChars="200"/>
              <w:rPr>
                <w:rFonts w:hint="default"/>
                <w:lang w:val="en-US" w:eastAsia="zh-CN"/>
              </w:rPr>
            </w:pPr>
            <w:r>
              <w:rPr>
                <w:rFonts w:hint="eastAsia" w:eastAsia="方正宋三_GBK"/>
                <w:lang w:val="en-US" w:eastAsia="zh-CN"/>
              </w:rPr>
              <w:t>3.</w:t>
            </w:r>
            <w:r>
              <w:rPr>
                <w:rFonts w:hint="eastAsia" w:eastAsia="方正宋三_GBK"/>
              </w:rPr>
              <w:t>在班主任的素养中</w:t>
            </w:r>
            <w:r>
              <w:rPr>
                <w:rFonts w:ascii="方正宋三_GBK" w:hAnsi="方正宋三_GBK"/>
              </w:rPr>
              <w:t>,</w:t>
            </w:r>
            <w:r>
              <w:rPr>
                <w:rFonts w:hint="eastAsia" w:eastAsia="方正宋三_GBK"/>
              </w:rPr>
              <w:t>对班主任与学生家长及其他任课教师进行沟通的能力和组织管理能力的要求较高</w:t>
            </w:r>
            <w:r>
              <w:rPr>
                <w:rFonts w:ascii="方正宋三_GBK" w:hAnsi="方正宋三_GBK"/>
              </w:rPr>
              <w:t>,</w:t>
            </w:r>
            <w:r>
              <w:rPr>
                <w:rFonts w:hint="eastAsia" w:eastAsia="方正宋三_GBK"/>
              </w:rPr>
              <w:t>而对中队辅导员的要求则是思想先进、信念坚定、有较强的组织观念和教育引导能力。</w:t>
            </w:r>
          </w:p>
          <w:p w14:paraId="33777A65">
            <w:pPr>
              <w:numPr>
                <w:ilvl w:val="0"/>
                <w:numId w:val="7"/>
              </w:numPr>
              <w:spacing w:line="335" w:lineRule="exact"/>
              <w:ind w:left="0" w:leftChars="0" w:firstLine="0" w:firstLineChars="0"/>
              <w:rPr>
                <w:rFonts w:hint="eastAsia"/>
                <w:lang w:val="en-US" w:eastAsia="zh-CN"/>
              </w:rPr>
            </w:pPr>
            <w:r>
              <w:rPr>
                <w:rFonts w:hint="eastAsia"/>
                <w:lang w:val="en-US" w:eastAsia="zh-CN"/>
              </w:rPr>
              <w:t>教育对象的异同</w:t>
            </w:r>
          </w:p>
          <w:p w14:paraId="66280974">
            <w:pPr>
              <w:numPr>
                <w:ilvl w:val="0"/>
                <w:numId w:val="0"/>
              </w:numPr>
              <w:spacing w:line="335" w:lineRule="exact"/>
              <w:ind w:leftChars="0"/>
              <w:rPr>
                <w:rFonts w:hint="default"/>
                <w:lang w:val="en-US" w:eastAsia="zh-CN"/>
              </w:rPr>
            </w:pPr>
            <w:r>
              <w:rPr>
                <w:rFonts w:hint="eastAsia"/>
                <w:lang w:val="en-US" w:eastAsia="zh-CN"/>
              </w:rPr>
              <w:t>（一）相同点</w:t>
            </w:r>
          </w:p>
          <w:p w14:paraId="15FA5A1D">
            <w:pPr>
              <w:spacing w:line="335" w:lineRule="exact"/>
              <w:ind w:firstLine="420" w:firstLineChars="200"/>
            </w:pPr>
            <w:r>
              <w:rPr>
                <w:rFonts w:hint="eastAsia" w:eastAsia="方正宋三_GBK"/>
              </w:rPr>
              <w:t>小学班主任和中队辅导员的教育对象都是少年儿童及其组成的群体。而且</w:t>
            </w:r>
            <w:r>
              <w:rPr>
                <w:rFonts w:ascii="方正宋三_GBK" w:hAnsi="方正宋三_GBK"/>
              </w:rPr>
              <w:t>,</w:t>
            </w:r>
            <w:r>
              <w:rPr>
                <w:rFonts w:hint="eastAsia" w:eastAsia="方正宋三_GBK"/>
              </w:rPr>
              <w:t>因少先队“全童入队”的原则</w:t>
            </w:r>
            <w:r>
              <w:rPr>
                <w:rFonts w:ascii="方正宋三_GBK" w:hAnsi="方正宋三_GBK"/>
              </w:rPr>
              <w:t>,</w:t>
            </w:r>
            <w:r>
              <w:rPr>
                <w:rFonts w:hint="eastAsia" w:eastAsia="方正宋三_GBK"/>
              </w:rPr>
              <w:t>在儿童入队、班主任兼任中队辅导员之后</w:t>
            </w:r>
            <w:r>
              <w:rPr>
                <w:rFonts w:ascii="方正宋三_GBK" w:hAnsi="方正宋三_GBK"/>
              </w:rPr>
              <w:t>,</w:t>
            </w:r>
            <w:r>
              <w:rPr>
                <w:rFonts w:hint="eastAsia" w:eastAsia="方正宋三_GBK"/>
              </w:rPr>
              <w:t>小学班主任和中队辅导员两种角色由一人兼任</w:t>
            </w:r>
            <w:r>
              <w:rPr>
                <w:rFonts w:ascii="方正宋三_GBK" w:hAnsi="方正宋三_GBK"/>
              </w:rPr>
              <w:t>,</w:t>
            </w:r>
            <w:r>
              <w:rPr>
                <w:rFonts w:hint="eastAsia" w:eastAsia="方正宋三_GBK"/>
              </w:rPr>
              <w:t>其所面对的群体也会是同一个少年儿童群体。</w:t>
            </w:r>
          </w:p>
          <w:p w14:paraId="0BBE40F5">
            <w:pPr>
              <w:pStyle w:val="8"/>
              <w:numPr>
                <w:ilvl w:val="0"/>
                <w:numId w:val="8"/>
              </w:numPr>
              <w:ind w:left="0" w:leftChars="0" w:firstLine="0" w:firstLineChars="0"/>
              <w:rPr>
                <w:rFonts w:hint="eastAsia"/>
                <w:lang w:val="en-US" w:eastAsia="zh-CN"/>
              </w:rPr>
            </w:pPr>
            <w:r>
              <w:rPr>
                <w:rFonts w:hint="eastAsia"/>
                <w:lang w:val="en-US" w:eastAsia="zh-CN"/>
              </w:rPr>
              <w:t>不同点</w:t>
            </w:r>
          </w:p>
          <w:p w14:paraId="196299A1">
            <w:pPr>
              <w:spacing w:line="335" w:lineRule="exact"/>
              <w:ind w:firstLineChars="200"/>
              <w:rPr>
                <w:rFonts w:hint="eastAsia" w:eastAsia="方正宋三_GBK"/>
              </w:rPr>
            </w:pPr>
            <w:r>
              <w:rPr>
                <w:rFonts w:hint="eastAsia" w:ascii="方正宋三_GBK" w:hAnsi="方正宋三_GBK"/>
                <w:lang w:val="en-US" w:eastAsia="zh-CN"/>
              </w:rPr>
              <w:t>1.组织特性不同</w:t>
            </w:r>
            <w:r>
              <w:rPr>
                <w:rFonts w:ascii="方正宋三_GBK" w:hAnsi="方正宋三_GBK"/>
              </w:rPr>
              <w:t>:</w:t>
            </w:r>
            <w:r>
              <w:rPr>
                <w:rFonts w:hint="eastAsia" w:eastAsia="方正宋三_GBK"/>
              </w:rPr>
              <w:t xml:space="preserve"> 作为班主任</w:t>
            </w:r>
            <w:r>
              <w:rPr>
                <w:rFonts w:ascii="方正宋三_GBK" w:hAnsi="方正宋三_GBK"/>
              </w:rPr>
              <w:t>,</w:t>
            </w:r>
            <w:r>
              <w:rPr>
                <w:rFonts w:hint="eastAsia" w:eastAsia="方正宋三_GBK"/>
              </w:rPr>
              <w:t>所面对的是一个一般社会组织——教学班级</w:t>
            </w:r>
            <w:r>
              <w:rPr>
                <w:rFonts w:hint="eastAsia" w:eastAsia="方正宋三_GBK"/>
                <w:lang w:eastAsia="zh-CN"/>
              </w:rPr>
              <w:t>；</w:t>
            </w:r>
            <w:r>
              <w:rPr>
                <w:rFonts w:hint="eastAsia" w:eastAsia="方正宋三_GBK"/>
              </w:rPr>
              <w:t>作为中队辅导员</w:t>
            </w:r>
            <w:r>
              <w:rPr>
                <w:rFonts w:ascii="方正宋三_GBK" w:hAnsi="方正宋三_GBK"/>
              </w:rPr>
              <w:t>,</w:t>
            </w:r>
            <w:r>
              <w:rPr>
                <w:rFonts w:hint="eastAsia" w:eastAsia="方正宋三_GBK"/>
              </w:rPr>
              <w:t>所面对的是一个政治性、革命性组织——少先队中队。</w:t>
            </w:r>
          </w:p>
          <w:p w14:paraId="13148B89">
            <w:pPr>
              <w:spacing w:line="335" w:lineRule="exact"/>
              <w:ind w:firstLineChars="200"/>
            </w:pPr>
            <w:r>
              <w:rPr>
                <w:rFonts w:hint="eastAsia" w:eastAsia="方正宋三_GBK"/>
                <w:lang w:val="en-US" w:eastAsia="zh-CN"/>
              </w:rPr>
              <w:t>2.</w:t>
            </w:r>
            <w:r>
              <w:rPr>
                <w:rFonts w:hint="eastAsia" w:eastAsia="方正宋三_GBK"/>
              </w:rPr>
              <w:t>群体成员的身份</w:t>
            </w:r>
            <w:r>
              <w:rPr>
                <w:rFonts w:hint="eastAsia" w:eastAsia="方正宋三_GBK"/>
                <w:lang w:val="en-US" w:eastAsia="zh-CN"/>
              </w:rPr>
              <w:t>不同</w:t>
            </w:r>
            <w:r>
              <w:rPr>
                <w:rFonts w:ascii="方正宋三_GBK" w:hAnsi="方正宋三_GBK"/>
              </w:rPr>
              <w:t>:</w:t>
            </w:r>
            <w:r>
              <w:rPr>
                <w:rFonts w:hint="eastAsia" w:eastAsia="方正宋三_GBK"/>
              </w:rPr>
              <w:t xml:space="preserve"> 在教学班级中</w:t>
            </w:r>
            <w:r>
              <w:rPr>
                <w:rFonts w:ascii="方正宋三_GBK" w:hAnsi="方正宋三_GBK"/>
              </w:rPr>
              <w:t>,</w:t>
            </w:r>
            <w:r>
              <w:rPr>
                <w:rFonts w:hint="eastAsia" w:eastAsia="方正宋三_GBK"/>
              </w:rPr>
              <w:t>组织成员是“小学生”</w:t>
            </w:r>
            <w:r>
              <w:rPr>
                <w:rFonts w:hint="eastAsia" w:eastAsia="方正宋三_GBK"/>
                <w:lang w:eastAsia="zh-CN"/>
              </w:rPr>
              <w:t>；</w:t>
            </w:r>
            <w:r>
              <w:rPr>
                <w:rFonts w:hint="eastAsia" w:eastAsia="方正宋三_GBK"/>
              </w:rPr>
              <w:t>而在少先队中</w:t>
            </w:r>
            <w:r>
              <w:rPr>
                <w:rFonts w:ascii="方正宋三_GBK" w:hAnsi="方正宋三_GBK"/>
              </w:rPr>
              <w:t>,</w:t>
            </w:r>
            <w:r>
              <w:rPr>
                <w:rFonts w:hint="eastAsia" w:eastAsia="方正宋三_GBK"/>
              </w:rPr>
              <w:t>组织成员是“少先队员”。</w:t>
            </w:r>
          </w:p>
          <w:p w14:paraId="4469AC4A">
            <w:pPr>
              <w:pStyle w:val="8"/>
              <w:numPr>
                <w:ilvl w:val="0"/>
                <w:numId w:val="7"/>
              </w:numPr>
              <w:ind w:left="0" w:leftChars="0" w:firstLine="0" w:firstLineChars="0"/>
              <w:rPr>
                <w:rFonts w:hint="eastAsia"/>
                <w:lang w:val="en-US" w:eastAsia="zh-CN"/>
              </w:rPr>
            </w:pPr>
            <w:r>
              <w:rPr>
                <w:rFonts w:hint="eastAsia"/>
                <w:lang w:val="en-US" w:eastAsia="zh-CN"/>
              </w:rPr>
              <w:t>教育目标的异同</w:t>
            </w:r>
          </w:p>
          <w:p w14:paraId="4F63672D">
            <w:pPr>
              <w:pStyle w:val="8"/>
              <w:numPr>
                <w:ilvl w:val="0"/>
                <w:numId w:val="9"/>
              </w:numPr>
              <w:ind w:leftChars="0"/>
              <w:rPr>
                <w:rFonts w:hint="eastAsia"/>
                <w:lang w:val="en-US" w:eastAsia="zh-CN"/>
              </w:rPr>
            </w:pPr>
            <w:r>
              <w:rPr>
                <w:rFonts w:hint="eastAsia"/>
                <w:lang w:val="en-US" w:eastAsia="zh-CN"/>
              </w:rPr>
              <w:t>相同点</w:t>
            </w:r>
          </w:p>
          <w:p w14:paraId="58D55341">
            <w:pPr>
              <w:pStyle w:val="8"/>
              <w:numPr>
                <w:ilvl w:val="0"/>
                <w:numId w:val="0"/>
              </w:numPr>
              <w:ind w:leftChars="0" w:firstLine="420" w:firstLineChars="200"/>
              <w:rPr>
                <w:rFonts w:hint="eastAsia" w:eastAsia="方正宋三_GBK"/>
                <w:lang w:val="en-US" w:eastAsia="zh-CN"/>
              </w:rPr>
            </w:pPr>
            <w:r>
              <w:rPr>
                <w:rFonts w:hint="eastAsia" w:eastAsia="方正宋三_GBK"/>
              </w:rPr>
              <w:t>小学班主任和中队辅导员的终极教育目标是一致的</w:t>
            </w:r>
            <w:r>
              <w:rPr>
                <w:rFonts w:ascii="方正宋三_GBK" w:hAnsi="方正宋三_GBK"/>
              </w:rPr>
              <w:t>,</w:t>
            </w:r>
            <w:r>
              <w:rPr>
                <w:rFonts w:hint="eastAsia" w:eastAsia="方正宋三_GBK"/>
              </w:rPr>
              <w:t>即都要促进少年儿童德智体</w:t>
            </w:r>
            <w:r>
              <w:rPr>
                <w:rFonts w:hint="eastAsia"/>
                <w:lang w:eastAsia="zh-CN"/>
              </w:rPr>
              <w:t>美劳</w:t>
            </w:r>
            <w:r>
              <w:rPr>
                <w:rFonts w:hint="eastAsia" w:eastAsia="方正宋三_GBK"/>
              </w:rPr>
              <w:t>全面发展</w:t>
            </w:r>
            <w:r>
              <w:rPr>
                <w:rFonts w:ascii="方正宋三_GBK" w:hAnsi="方正宋三_GBK"/>
              </w:rPr>
              <w:t>,</w:t>
            </w:r>
            <w:r>
              <w:rPr>
                <w:rFonts w:hint="eastAsia" w:eastAsia="方正宋三_GBK"/>
              </w:rPr>
              <w:t>使全体少年儿童成长为社会主义的建设者和接班人</w:t>
            </w:r>
            <w:r>
              <w:rPr>
                <w:rFonts w:hint="eastAsia" w:eastAsia="方正宋三_GBK"/>
                <w:lang w:eastAsia="zh-CN"/>
              </w:rPr>
              <w:t>。</w:t>
            </w:r>
          </w:p>
          <w:p w14:paraId="302C06CB">
            <w:pPr>
              <w:pStyle w:val="8"/>
              <w:numPr>
                <w:ilvl w:val="0"/>
                <w:numId w:val="9"/>
              </w:numPr>
              <w:ind w:left="0" w:leftChars="0" w:firstLine="0" w:firstLineChars="0"/>
              <w:rPr>
                <w:rFonts w:hint="eastAsia"/>
                <w:lang w:val="en-US" w:eastAsia="zh-CN"/>
              </w:rPr>
            </w:pPr>
            <w:r>
              <w:rPr>
                <w:rFonts w:hint="eastAsia"/>
                <w:lang w:val="en-US" w:eastAsia="zh-CN"/>
              </w:rPr>
              <w:t>不同点</w:t>
            </w:r>
          </w:p>
          <w:p w14:paraId="7C4A2666">
            <w:pPr>
              <w:pStyle w:val="8"/>
              <w:numPr>
                <w:ilvl w:val="0"/>
                <w:numId w:val="0"/>
              </w:numPr>
              <w:ind w:firstLine="420" w:firstLineChars="200"/>
              <w:rPr>
                <w:rFonts w:ascii="方正宋三_GBK" w:hAnsi="方正宋三_GBK"/>
              </w:rPr>
            </w:pPr>
            <w:r>
              <w:rPr>
                <w:rFonts w:hint="eastAsia" w:eastAsia="方正宋三_GBK"/>
              </w:rPr>
              <w:t>在促进全体学生全面发展的过程中</w:t>
            </w:r>
            <w:r>
              <w:rPr>
                <w:rFonts w:ascii="方正宋三_GBK" w:hAnsi="方正宋三_GBK"/>
              </w:rPr>
              <w:t>,</w:t>
            </w:r>
            <w:r>
              <w:rPr>
                <w:rFonts w:hint="eastAsia" w:eastAsia="方正宋三_GBK"/>
              </w:rPr>
              <w:t>班主任工作的侧重点在于形成班集体</w:t>
            </w:r>
            <w:r>
              <w:rPr>
                <w:rFonts w:ascii="方正宋三_GBK" w:hAnsi="方正宋三_GBK"/>
              </w:rPr>
              <w:t>,</w:t>
            </w:r>
            <w:r>
              <w:rPr>
                <w:rFonts w:hint="eastAsia" w:eastAsia="方正宋三_GBK"/>
              </w:rPr>
              <w:t>并通过集体的力量带动全体学生在原有的学业基础上获得最大的发展</w:t>
            </w:r>
            <w:r>
              <w:rPr>
                <w:rFonts w:ascii="方正宋三_GBK" w:hAnsi="方正宋三_GBK"/>
              </w:rPr>
              <w:t>;</w:t>
            </w:r>
          </w:p>
          <w:p w14:paraId="3D91709F">
            <w:pPr>
              <w:pStyle w:val="8"/>
              <w:numPr>
                <w:ilvl w:val="0"/>
                <w:numId w:val="0"/>
              </w:numPr>
              <w:ind w:firstLine="420" w:firstLineChars="200"/>
              <w:rPr>
                <w:rFonts w:hint="eastAsia" w:eastAsia="方正宋三_GBK"/>
              </w:rPr>
            </w:pPr>
            <w:r>
              <w:rPr>
                <w:rFonts w:hint="eastAsia" w:eastAsia="方正宋三_GBK"/>
              </w:rPr>
              <w:t>而中队辅导员的侧重点则是帮助少年儿童了解少先队的知识</w:t>
            </w:r>
            <w:r>
              <w:rPr>
                <w:rFonts w:ascii="方正宋三_GBK" w:hAnsi="方正宋三_GBK"/>
              </w:rPr>
              <w:t>,</w:t>
            </w:r>
            <w:r>
              <w:rPr>
                <w:rFonts w:hint="eastAsia" w:eastAsia="方正宋三_GBK"/>
              </w:rPr>
              <w:t>并通过队组织教育使学生继承革命传统、树立共产主义理想。</w:t>
            </w:r>
          </w:p>
          <w:p w14:paraId="4FC57B08">
            <w:pPr>
              <w:pStyle w:val="8"/>
              <w:numPr>
                <w:ilvl w:val="0"/>
                <w:numId w:val="7"/>
              </w:numPr>
              <w:ind w:left="0" w:leftChars="0" w:firstLine="0" w:firstLineChars="0"/>
              <w:rPr>
                <w:rFonts w:hint="eastAsia" w:eastAsia="方正宋三_GBK"/>
                <w:lang w:val="en-US" w:eastAsia="zh-CN"/>
              </w:rPr>
            </w:pPr>
            <w:r>
              <w:rPr>
                <w:rFonts w:hint="eastAsia" w:eastAsia="方正宋三_GBK"/>
                <w:lang w:val="en-US" w:eastAsia="zh-CN"/>
              </w:rPr>
              <w:t>师生关系的异同</w:t>
            </w:r>
          </w:p>
          <w:p w14:paraId="3B456B65">
            <w:pPr>
              <w:pStyle w:val="8"/>
              <w:numPr>
                <w:ilvl w:val="0"/>
                <w:numId w:val="0"/>
              </w:numPr>
              <w:rPr>
                <w:rFonts w:hint="eastAsia"/>
                <w:lang w:val="en-US" w:eastAsia="zh-CN"/>
              </w:rPr>
            </w:pPr>
            <w:r>
              <w:rPr>
                <w:rFonts w:hint="eastAsia"/>
                <w:lang w:val="en-US" w:eastAsia="zh-CN"/>
              </w:rPr>
              <w:t>（一）相同点</w:t>
            </w:r>
          </w:p>
          <w:p w14:paraId="646E50C0">
            <w:pPr>
              <w:pStyle w:val="8"/>
              <w:numPr>
                <w:ilvl w:val="0"/>
                <w:numId w:val="0"/>
              </w:numPr>
              <w:ind w:leftChars="0" w:firstLine="420" w:firstLineChars="200"/>
              <w:rPr>
                <w:rFonts w:hint="eastAsia" w:eastAsia="方正宋三_GBK"/>
                <w:lang w:val="en-US" w:eastAsia="zh-CN"/>
              </w:rPr>
            </w:pPr>
            <w:r>
              <w:rPr>
                <w:rFonts w:hint="eastAsia" w:eastAsia="方正宋三_GBK"/>
              </w:rPr>
              <w:t>无论班主任</w:t>
            </w:r>
            <w:r>
              <w:rPr>
                <w:rFonts w:ascii="方正宋三_GBK" w:hAnsi="方正宋三_GBK"/>
              </w:rPr>
              <w:t>,</w:t>
            </w:r>
            <w:r>
              <w:rPr>
                <w:rFonts w:hint="eastAsia" w:eastAsia="方正宋三_GBK"/>
              </w:rPr>
              <w:t>还是中队辅导员</w:t>
            </w:r>
            <w:r>
              <w:rPr>
                <w:rFonts w:ascii="方正宋三_GBK" w:hAnsi="方正宋三_GBK"/>
              </w:rPr>
              <w:t>,</w:t>
            </w:r>
            <w:r>
              <w:rPr>
                <w:rFonts w:hint="eastAsia" w:eastAsia="方正宋三_GBK"/>
              </w:rPr>
              <w:t>都应和学生或少先队员建立平等、和谐的师生关系</w:t>
            </w:r>
            <w:r>
              <w:rPr>
                <w:rFonts w:ascii="方正宋三_GBK" w:hAnsi="方正宋三_GBK"/>
              </w:rPr>
              <w:t>,</w:t>
            </w:r>
            <w:r>
              <w:rPr>
                <w:rFonts w:hint="eastAsia" w:eastAsia="方正宋三_GBK"/>
              </w:rPr>
              <w:t>成为他们的“亲密的朋友”和“指导者”</w:t>
            </w:r>
            <w:r>
              <w:rPr>
                <w:rFonts w:ascii="方正宋三_GBK" w:hAnsi="方正宋三_GBK"/>
              </w:rPr>
              <w:t>,</w:t>
            </w:r>
            <w:r>
              <w:rPr>
                <w:rFonts w:hint="eastAsia" w:eastAsia="方正宋三_GBK"/>
              </w:rPr>
              <w:t>成为他们“健康成长的引领者”和“人生导师”</w:t>
            </w:r>
            <w:r>
              <w:rPr>
                <w:rFonts w:hint="eastAsia" w:eastAsia="方正宋三_GBK"/>
                <w:lang w:eastAsia="zh-CN"/>
              </w:rPr>
              <w:t>。</w:t>
            </w:r>
          </w:p>
          <w:p w14:paraId="59ABA3B4">
            <w:pPr>
              <w:pStyle w:val="8"/>
              <w:numPr>
                <w:ilvl w:val="0"/>
                <w:numId w:val="0"/>
              </w:numPr>
              <w:ind w:leftChars="0"/>
              <w:rPr>
                <w:rFonts w:hint="eastAsia"/>
                <w:lang w:val="en-US" w:eastAsia="zh-CN"/>
              </w:rPr>
            </w:pPr>
            <w:r>
              <w:rPr>
                <w:rFonts w:hint="eastAsia"/>
                <w:lang w:val="en-US" w:eastAsia="zh-CN"/>
              </w:rPr>
              <w:t>（二）不同点</w:t>
            </w:r>
          </w:p>
          <w:p w14:paraId="0AE52574">
            <w:pPr>
              <w:pStyle w:val="8"/>
              <w:numPr>
                <w:ilvl w:val="0"/>
                <w:numId w:val="0"/>
              </w:numPr>
              <w:ind w:firstLine="420" w:firstLineChars="200"/>
              <w:rPr>
                <w:rFonts w:ascii="方正宋三_GBK" w:hAnsi="方正宋三_GBK"/>
              </w:rPr>
            </w:pPr>
            <w:r>
              <w:rPr>
                <w:rFonts w:hint="eastAsia" w:eastAsia="方正宋三_GBK"/>
              </w:rPr>
              <w:t>相对而言</w:t>
            </w:r>
            <w:r>
              <w:rPr>
                <w:rFonts w:ascii="方正宋三_GBK" w:hAnsi="方正宋三_GBK"/>
              </w:rPr>
              <w:t>,</w:t>
            </w:r>
            <w:r>
              <w:rPr>
                <w:rFonts w:hint="eastAsia" w:eastAsia="方正宋三_GBK"/>
              </w:rPr>
              <w:t>班主任的主要角色定位应是教育者、管理者、组织者</w:t>
            </w:r>
            <w:r>
              <w:rPr>
                <w:rFonts w:ascii="方正宋三_GBK" w:hAnsi="方正宋三_GBK"/>
              </w:rPr>
              <w:t>,</w:t>
            </w:r>
            <w:r>
              <w:rPr>
                <w:rFonts w:hint="eastAsia" w:eastAsia="方正宋三_GBK"/>
              </w:rPr>
              <w:t>当然</w:t>
            </w:r>
            <w:r>
              <w:rPr>
                <w:rFonts w:ascii="方正宋三_GBK" w:hAnsi="方正宋三_GBK"/>
              </w:rPr>
              <w:t>,</w:t>
            </w:r>
            <w:r>
              <w:rPr>
                <w:rFonts w:hint="eastAsia" w:eastAsia="方正宋三_GBK"/>
              </w:rPr>
              <w:t>在教育和管理学生的过程中要注意充分调动和尊重学生的主动性、积极性</w:t>
            </w:r>
            <w:r>
              <w:rPr>
                <w:rFonts w:ascii="方正宋三_GBK" w:hAnsi="方正宋三_GBK"/>
              </w:rPr>
              <w:t>,</w:t>
            </w:r>
            <w:r>
              <w:rPr>
                <w:rFonts w:hint="eastAsia" w:eastAsia="方正宋三_GBK"/>
              </w:rPr>
              <w:t>养成学生的自我教育能力</w:t>
            </w:r>
            <w:r>
              <w:rPr>
                <w:rFonts w:ascii="方正宋三_GBK" w:hAnsi="方正宋三_GBK"/>
              </w:rPr>
              <w:t>;</w:t>
            </w:r>
          </w:p>
          <w:p w14:paraId="7EAA8D5E">
            <w:pPr>
              <w:pStyle w:val="8"/>
              <w:numPr>
                <w:ilvl w:val="0"/>
                <w:numId w:val="0"/>
              </w:numPr>
              <w:ind w:firstLine="420" w:firstLineChars="200"/>
              <w:rPr>
                <w:rFonts w:hint="eastAsia" w:eastAsia="方正宋三_GBK"/>
              </w:rPr>
            </w:pPr>
            <w:r>
              <w:rPr>
                <w:rFonts w:hint="eastAsia" w:eastAsia="方正宋三_GBK"/>
              </w:rPr>
              <w:t>中队辅导员的首要角色定位应是少先队员的“亲密朋友”</w:t>
            </w:r>
            <w:r>
              <w:rPr>
                <w:rFonts w:ascii="方正宋三_GBK" w:hAnsi="方正宋三_GBK"/>
              </w:rPr>
              <w:t>,</w:t>
            </w:r>
            <w:r>
              <w:rPr>
                <w:rFonts w:hint="eastAsia" w:eastAsia="方正宋三_GBK"/>
              </w:rPr>
              <w:t>其次是“指导者”</w:t>
            </w:r>
            <w:r>
              <w:rPr>
                <w:rFonts w:ascii="方正宋三_GBK" w:hAnsi="方正宋三_GBK"/>
              </w:rPr>
              <w:t>,</w:t>
            </w:r>
            <w:r>
              <w:rPr>
                <w:rFonts w:hint="eastAsia" w:eastAsia="方正宋三_GBK"/>
              </w:rPr>
              <w:t>这是少先队的组织性质——自主性所决定的</w:t>
            </w:r>
            <w:r>
              <w:rPr>
                <w:rFonts w:ascii="方正宋三_GBK" w:hAnsi="方正宋三_GBK"/>
              </w:rPr>
              <w:t>,</w:t>
            </w:r>
            <w:r>
              <w:rPr>
                <w:rFonts w:hint="eastAsia" w:eastAsia="方正宋三_GBK"/>
              </w:rPr>
              <w:t>也是队章所明确规定的。</w:t>
            </w:r>
          </w:p>
          <w:p w14:paraId="64D03AE4">
            <w:pPr>
              <w:pStyle w:val="8"/>
              <w:numPr>
                <w:ilvl w:val="0"/>
                <w:numId w:val="7"/>
              </w:numPr>
              <w:ind w:left="0" w:leftChars="0" w:firstLine="0" w:firstLineChars="0"/>
              <w:rPr>
                <w:rFonts w:hint="eastAsia" w:eastAsia="方正宋三_GBK"/>
                <w:lang w:val="en-US" w:eastAsia="zh-CN"/>
              </w:rPr>
            </w:pPr>
            <w:r>
              <w:rPr>
                <w:rFonts w:hint="eastAsia" w:eastAsia="方正宋三_GBK"/>
                <w:lang w:val="en-US" w:eastAsia="zh-CN"/>
              </w:rPr>
              <w:t>教育途径的异同</w:t>
            </w:r>
          </w:p>
          <w:p w14:paraId="5E928C61">
            <w:pPr>
              <w:pStyle w:val="8"/>
              <w:numPr>
                <w:ilvl w:val="0"/>
                <w:numId w:val="10"/>
              </w:numPr>
              <w:ind w:leftChars="0"/>
              <w:rPr>
                <w:rFonts w:hint="eastAsia" w:eastAsia="方正宋三_GBK"/>
                <w:lang w:val="en-US" w:eastAsia="zh-CN"/>
              </w:rPr>
            </w:pPr>
            <w:r>
              <w:rPr>
                <w:rFonts w:hint="eastAsia" w:eastAsia="方正宋三_GBK"/>
                <w:lang w:val="en-US" w:eastAsia="zh-CN"/>
              </w:rPr>
              <w:t>相同点</w:t>
            </w:r>
          </w:p>
          <w:p w14:paraId="45506758">
            <w:pPr>
              <w:pStyle w:val="8"/>
              <w:numPr>
                <w:ilvl w:val="0"/>
                <w:numId w:val="0"/>
              </w:numPr>
              <w:ind w:firstLine="420" w:firstLineChars="200"/>
              <w:rPr>
                <w:rFonts w:hint="default" w:eastAsia="方正宋三_GBK"/>
                <w:lang w:val="en-US" w:eastAsia="zh-CN"/>
              </w:rPr>
            </w:pPr>
            <w:r>
              <w:rPr>
                <w:rFonts w:hint="eastAsia" w:eastAsia="方正宋三_GBK"/>
              </w:rPr>
              <w:t>引导学生或少先队员开展内容丰富、形式生动的各项活动</w:t>
            </w:r>
            <w:r>
              <w:rPr>
                <w:rFonts w:ascii="方正宋三_GBK" w:hAnsi="方正宋三_GBK"/>
              </w:rPr>
              <w:t>,</w:t>
            </w:r>
            <w:r>
              <w:rPr>
                <w:rFonts w:hint="eastAsia" w:eastAsia="方正宋三_GBK"/>
              </w:rPr>
              <w:t>寓教育于活动之中。重视文化建设</w:t>
            </w:r>
            <w:r>
              <w:rPr>
                <w:rFonts w:ascii="方正宋三_GBK" w:hAnsi="方正宋三_GBK"/>
              </w:rPr>
              <w:t>,</w:t>
            </w:r>
            <w:r>
              <w:rPr>
                <w:rFonts w:hint="eastAsia" w:eastAsia="方正宋三_GBK"/>
              </w:rPr>
              <w:t>让学生或少先队员在班队文化中受到潜移默化的影响。</w:t>
            </w:r>
          </w:p>
          <w:p w14:paraId="255B797D">
            <w:pPr>
              <w:pStyle w:val="8"/>
              <w:numPr>
                <w:ilvl w:val="0"/>
                <w:numId w:val="10"/>
              </w:numPr>
              <w:ind w:left="0" w:leftChars="0" w:firstLine="0" w:firstLineChars="0"/>
              <w:rPr>
                <w:rFonts w:hint="eastAsia" w:eastAsia="方正宋三_GBK"/>
                <w:lang w:val="en-US" w:eastAsia="zh-CN"/>
              </w:rPr>
            </w:pPr>
            <w:r>
              <w:rPr>
                <w:rFonts w:hint="eastAsia" w:eastAsia="方正宋三_GBK"/>
                <w:lang w:val="en-US" w:eastAsia="zh-CN"/>
              </w:rPr>
              <w:t>不同点</w:t>
            </w:r>
          </w:p>
          <w:p w14:paraId="5FE8ECBF">
            <w:pPr>
              <w:spacing w:line="335" w:lineRule="exact"/>
              <w:ind w:firstLineChars="200"/>
              <w:rPr>
                <w:rFonts w:hint="eastAsia" w:eastAsia="方正宋三_GBK"/>
              </w:rPr>
            </w:pPr>
            <w:r>
              <w:rPr>
                <w:rFonts w:hint="eastAsia" w:eastAsia="方正宋三_GBK"/>
              </w:rPr>
              <w:t>少先队有着自己的品牌活动</w:t>
            </w:r>
            <w:r>
              <w:rPr>
                <w:rFonts w:hint="eastAsia" w:eastAsia="方正宋三_GBK"/>
                <w:lang w:eastAsia="zh-CN"/>
              </w:rPr>
              <w:t>；</w:t>
            </w:r>
            <w:r>
              <w:rPr>
                <w:rFonts w:hint="eastAsia" w:eastAsia="方正宋三_GBK"/>
              </w:rPr>
              <w:t>要开展组织建设和阵地建设</w:t>
            </w:r>
            <w:r>
              <w:rPr>
                <w:rFonts w:hint="eastAsia" w:eastAsia="方正宋三_GBK"/>
                <w:lang w:eastAsia="zh-CN"/>
              </w:rPr>
              <w:t>；</w:t>
            </w:r>
            <w:r>
              <w:rPr>
                <w:rFonts w:hint="eastAsia" w:eastAsia="方正宋三_GBK"/>
              </w:rPr>
              <w:t>完整而独特的仪式</w:t>
            </w:r>
            <w:r>
              <w:rPr>
                <w:rFonts w:hint="eastAsia" w:eastAsia="方正宋三_GBK"/>
                <w:lang w:eastAsia="zh-CN"/>
              </w:rPr>
              <w:t>；</w:t>
            </w:r>
            <w:r>
              <w:rPr>
                <w:rFonts w:hint="eastAsia" w:eastAsia="方正宋三_GBK"/>
              </w:rPr>
              <w:t>在参加活动或队员集会时</w:t>
            </w:r>
            <w:r>
              <w:rPr>
                <w:rFonts w:ascii="方正宋三_GBK" w:hAnsi="方正宋三_GBK"/>
              </w:rPr>
              <w:t>,</w:t>
            </w:r>
            <w:r>
              <w:rPr>
                <w:rFonts w:hint="eastAsia" w:eastAsia="方正宋三_GBK"/>
              </w:rPr>
              <w:t>辅导员也必须和队员一样佩戴红领巾、敬队礼</w:t>
            </w:r>
            <w:r>
              <w:rPr>
                <w:rFonts w:ascii="方正宋三_GBK" w:hAnsi="方正宋三_GBK"/>
              </w:rPr>
              <w:t>,</w:t>
            </w:r>
            <w:r>
              <w:rPr>
                <w:rFonts w:hint="eastAsia" w:eastAsia="方正宋三_GBK"/>
              </w:rPr>
              <w:t>以体现与队员的平等关系和对队组织的尊重。</w:t>
            </w:r>
          </w:p>
          <w:p w14:paraId="0E5AECDA">
            <w:pPr>
              <w:spacing w:line="335" w:lineRule="exact"/>
              <w:rPr>
                <w:rFonts w:hint="default" w:eastAsia="方正宋三_GBK"/>
                <w:lang w:val="en-US" w:eastAsia="zh-CN"/>
              </w:rPr>
            </w:pPr>
            <w:r>
              <w:rPr>
                <w:rFonts w:hint="eastAsia" w:eastAsia="方正宋三_GBK"/>
                <w:lang w:val="en-US" w:eastAsia="zh-CN"/>
              </w:rPr>
              <w:t>【互动】</w:t>
            </w:r>
          </w:p>
          <w:p w14:paraId="503716A0">
            <w:pPr>
              <w:pStyle w:val="8"/>
              <w:numPr>
                <w:ilvl w:val="0"/>
                <w:numId w:val="0"/>
              </w:numPr>
              <w:ind w:leftChars="0"/>
              <w:rPr>
                <w:rFonts w:hint="eastAsia" w:ascii="黑体" w:hAnsi="黑体" w:eastAsia="黑体" w:cs="黑体"/>
                <w:kern w:val="2"/>
                <w:sz w:val="21"/>
                <w:szCs w:val="21"/>
                <w:lang w:val="en-US" w:eastAsia="zh-CN" w:bidi="ar-SA"/>
              </w:rPr>
            </w:pPr>
          </w:p>
          <w:p w14:paraId="67FEA643">
            <w:pPr>
              <w:pStyle w:val="8"/>
              <w:numPr>
                <w:ilvl w:val="0"/>
                <w:numId w:val="0"/>
              </w:numPr>
              <w:ind w:leftChars="0"/>
              <w:rPr>
                <w:rFonts w:hint="eastAsia" w:eastAsia="方正宋三_GBK"/>
                <w:lang w:val="en-US" w:eastAsia="zh-CN"/>
              </w:rPr>
            </w:pPr>
            <w:r>
              <w:rPr>
                <w:rFonts w:hint="eastAsia" w:ascii="黑体" w:hAnsi="黑体" w:eastAsia="黑体" w:cs="黑体"/>
                <w:kern w:val="2"/>
                <w:sz w:val="21"/>
                <w:szCs w:val="21"/>
                <w:lang w:val="en-US" w:eastAsia="zh-CN" w:bidi="ar-SA"/>
              </w:rPr>
              <w:t>环节四：</w:t>
            </w:r>
            <w:r>
              <w:t>新授</w:t>
            </w:r>
            <w:r>
              <w:rPr>
                <w:rFonts w:hint="eastAsia" w:eastAsia="方正宋三_GBK"/>
              </w:rPr>
              <w:t>第</w:t>
            </w:r>
            <w:r>
              <w:rPr>
                <w:rFonts w:hint="eastAsia" w:eastAsia="方正宋三_GBK"/>
                <w:lang w:val="en-US" w:eastAsia="zh-CN"/>
              </w:rPr>
              <w:t>三</w:t>
            </w:r>
            <w:r>
              <w:rPr>
                <w:rFonts w:hint="eastAsia" w:eastAsia="方正宋三_GBK"/>
              </w:rPr>
              <w:t>节</w:t>
            </w:r>
            <w:r>
              <w:rPr>
                <w:rFonts w:hint="eastAsia" w:eastAsia="方正宋三_GBK"/>
                <w:lang w:val="en-US" w:eastAsia="zh-CN"/>
              </w:rPr>
              <w:t xml:space="preserve"> 中队辅导员的教育工作</w:t>
            </w:r>
          </w:p>
          <w:p w14:paraId="7A9B2AE1">
            <w:pPr>
              <w:pStyle w:val="8"/>
              <w:numPr>
                <w:ilvl w:val="0"/>
                <w:numId w:val="0"/>
              </w:numPr>
              <w:ind w:leftChars="0" w:firstLine="420" w:firstLineChars="200"/>
              <w:rPr>
                <w:rFonts w:hint="eastAsia" w:eastAsia="方正宋三_GBK"/>
                <w:lang w:val="en-US" w:eastAsia="zh-CN"/>
              </w:rPr>
            </w:pPr>
            <w:r>
              <w:rPr>
                <w:rFonts w:hint="eastAsia" w:eastAsia="方正宋三_GBK"/>
                <w:lang w:val="en-US" w:eastAsia="zh-CN"/>
              </w:rPr>
              <w:t>作为中队辅导员,首先在思想上要正确理解少先队教育任务的必要性和特殊性,在工作中把各项要求和任务正常化、制度化、系统化,围绕培养少年儿童朴素政治情感和共产主义道德，开展少先队组织教育、自主教育、实践教育，实施少先队员阶梯式成长激励体系，引导队员听党话、跟党走，争做新时代好队员，不断树立和增强少先队员光荣感。</w:t>
            </w:r>
          </w:p>
          <w:p w14:paraId="37158A51">
            <w:pPr>
              <w:pStyle w:val="8"/>
              <w:numPr>
                <w:ilvl w:val="0"/>
                <w:numId w:val="0"/>
              </w:numPr>
              <w:ind w:leftChars="0"/>
              <w:rPr>
                <w:rFonts w:hint="default" w:eastAsia="方正宋三_GBK"/>
                <w:lang w:val="en-US" w:eastAsia="zh-CN"/>
              </w:rPr>
            </w:pPr>
            <w:r>
              <w:rPr>
                <w:rFonts w:hint="eastAsia" w:eastAsia="方正宋三_GBK"/>
                <w:lang w:val="en-US" w:eastAsia="zh-CN"/>
              </w:rPr>
              <w:t>一、 少先队组织教育</w:t>
            </w:r>
          </w:p>
          <w:p w14:paraId="536C8999">
            <w:pPr>
              <w:pStyle w:val="8"/>
              <w:numPr>
                <w:ilvl w:val="0"/>
                <w:numId w:val="0"/>
              </w:numPr>
              <w:ind w:leftChars="0" w:firstLine="420" w:firstLineChars="200"/>
              <w:rPr>
                <w:rFonts w:hint="default" w:eastAsia="方正宋三_GBK"/>
                <w:lang w:val="en-US" w:eastAsia="zh-CN"/>
              </w:rPr>
            </w:pPr>
            <w:r>
              <w:rPr>
                <w:rFonts w:hint="default" w:eastAsia="方正宋三_GBK"/>
                <w:lang w:val="en-US" w:eastAsia="zh-CN"/>
              </w:rPr>
              <w:t>少先队是一个革命性组织,帮助活跃中队生活、建设少先队中队文化,以加强组织教育,是中队辅导员的重要工作内容之一。</w:t>
            </w:r>
          </w:p>
          <w:p w14:paraId="1E3DFA45">
            <w:pPr>
              <w:pStyle w:val="8"/>
              <w:numPr>
                <w:ilvl w:val="0"/>
                <w:numId w:val="0"/>
              </w:numPr>
              <w:ind w:leftChars="0"/>
              <w:rPr>
                <w:rFonts w:hint="default" w:eastAsia="方正宋三_GBK"/>
                <w:lang w:val="en-US" w:eastAsia="zh-CN"/>
              </w:rPr>
            </w:pPr>
            <w:r>
              <w:rPr>
                <w:rFonts w:hint="default" w:eastAsia="方正宋三_GBK"/>
                <w:lang w:val="en-US" w:eastAsia="zh-CN"/>
              </w:rPr>
              <w:t>(一) 队前教育</w:t>
            </w:r>
          </w:p>
          <w:p w14:paraId="2C0D11A5">
            <w:pPr>
              <w:pStyle w:val="8"/>
              <w:numPr>
                <w:ilvl w:val="0"/>
                <w:numId w:val="0"/>
              </w:numPr>
              <w:ind w:leftChars="0" w:firstLine="420" w:firstLineChars="200"/>
              <w:rPr>
                <w:rFonts w:hint="default" w:eastAsia="方正宋三_GBK"/>
                <w:lang w:val="en-US" w:eastAsia="zh-CN"/>
              </w:rPr>
            </w:pPr>
            <w:r>
              <w:rPr>
                <w:rFonts w:hint="default" w:eastAsia="方正宋三_GBK"/>
                <w:lang w:val="en-US" w:eastAsia="zh-CN"/>
              </w:rPr>
              <w:t>1. 队前教育的目标和内容</w:t>
            </w:r>
          </w:p>
          <w:p w14:paraId="0B75E22F">
            <w:pPr>
              <w:pStyle w:val="8"/>
              <w:numPr>
                <w:ilvl w:val="0"/>
                <w:numId w:val="0"/>
              </w:numPr>
              <w:ind w:leftChars="0" w:firstLine="420" w:firstLineChars="200"/>
              <w:rPr>
                <w:rFonts w:hint="default" w:eastAsia="方正宋三_GBK"/>
                <w:lang w:val="en-US" w:eastAsia="zh-CN"/>
              </w:rPr>
            </w:pPr>
            <w:r>
              <w:rPr>
                <w:rFonts w:hint="default" w:eastAsia="方正宋三_GBK"/>
                <w:lang w:val="en-US" w:eastAsia="zh-CN"/>
              </w:rPr>
              <w:t>(1) 激发少年儿童入队的愿望。辅导员或班主任应首先激发少年儿童入队的愿望,培养、保护或增强他们向往少先队的感情。</w:t>
            </w:r>
          </w:p>
          <w:p w14:paraId="1641B6FE">
            <w:pPr>
              <w:pStyle w:val="8"/>
              <w:numPr>
                <w:ilvl w:val="0"/>
                <w:numId w:val="0"/>
              </w:numPr>
              <w:ind w:leftChars="0" w:firstLine="420" w:firstLineChars="200"/>
              <w:rPr>
                <w:rFonts w:hint="default" w:eastAsia="方正宋三_GBK"/>
                <w:lang w:val="en-US" w:eastAsia="zh-CN"/>
              </w:rPr>
            </w:pPr>
            <w:r>
              <w:rPr>
                <w:rFonts w:hint="default" w:eastAsia="方正宋三_GBK"/>
                <w:lang w:val="en-US" w:eastAsia="zh-CN"/>
              </w:rPr>
              <w:t>(2) 通过少先队基本知识的普及,树立学习革命先锋、继承革命传统的意愿。</w:t>
            </w:r>
          </w:p>
          <w:p w14:paraId="3894DD9A">
            <w:pPr>
              <w:pStyle w:val="8"/>
              <w:numPr>
                <w:ilvl w:val="0"/>
                <w:numId w:val="0"/>
              </w:numPr>
              <w:ind w:leftChars="0" w:firstLine="420" w:firstLineChars="200"/>
              <w:rPr>
                <w:rFonts w:hint="default" w:eastAsia="方正宋三_GBK"/>
                <w:lang w:val="en-US" w:eastAsia="zh-CN"/>
              </w:rPr>
            </w:pPr>
            <w:r>
              <w:rPr>
                <w:rFonts w:hint="default" w:eastAsia="方正宋三_GBK"/>
                <w:lang w:val="en-US" w:eastAsia="zh-CN"/>
              </w:rPr>
              <w:t>(3) 引导少年儿童队员以实际行动争取入队。辅导员或班主任要引导、鼓励少年儿童以实际行动争取入队,将入队的过程变成少年儿童自我教育的过程。</w:t>
            </w:r>
          </w:p>
          <w:p w14:paraId="262DD450">
            <w:pPr>
              <w:pStyle w:val="8"/>
              <w:numPr>
                <w:ilvl w:val="0"/>
                <w:numId w:val="0"/>
              </w:numPr>
              <w:ind w:leftChars="0"/>
              <w:rPr>
                <w:rFonts w:hint="default" w:eastAsia="方正宋三_GBK"/>
                <w:lang w:val="en-US" w:eastAsia="zh-CN"/>
              </w:rPr>
            </w:pPr>
            <w:r>
              <w:rPr>
                <w:rFonts w:hint="eastAsia" w:eastAsia="方正宋三_GBK"/>
                <w:lang w:val="en-US" w:eastAsia="zh-CN"/>
              </w:rPr>
              <w:t>【互动】</w:t>
            </w:r>
          </w:p>
          <w:p w14:paraId="567A94A4">
            <w:pPr>
              <w:pStyle w:val="8"/>
              <w:numPr>
                <w:ilvl w:val="0"/>
                <w:numId w:val="0"/>
              </w:numPr>
              <w:ind w:leftChars="0" w:firstLine="210" w:firstLineChars="100"/>
              <w:rPr>
                <w:rFonts w:hint="default" w:eastAsia="方正宋三_GBK"/>
                <w:lang w:val="en-US" w:eastAsia="zh-CN"/>
              </w:rPr>
            </w:pPr>
          </w:p>
          <w:p w14:paraId="5761A1D3">
            <w:pPr>
              <w:pStyle w:val="8"/>
              <w:numPr>
                <w:ilvl w:val="0"/>
                <w:numId w:val="0"/>
              </w:numPr>
              <w:ind w:leftChars="0" w:firstLine="210" w:firstLineChars="100"/>
              <w:rPr>
                <w:rFonts w:hint="default" w:eastAsia="方正宋三_GBK"/>
                <w:lang w:val="en-US" w:eastAsia="zh-CN"/>
              </w:rPr>
            </w:pPr>
            <w:r>
              <w:rPr>
                <w:rFonts w:hint="default" w:eastAsia="方正宋三_GBK"/>
                <w:lang w:val="en-US" w:eastAsia="zh-CN"/>
              </w:rPr>
              <w:t>2. 队前教育的途径</w:t>
            </w:r>
          </w:p>
          <w:p w14:paraId="603D64F7">
            <w:pPr>
              <w:pStyle w:val="8"/>
              <w:numPr>
                <w:ilvl w:val="0"/>
                <w:numId w:val="0"/>
              </w:numPr>
              <w:ind w:leftChars="0" w:firstLine="420" w:firstLineChars="200"/>
              <w:rPr>
                <w:rFonts w:hint="default" w:eastAsia="方正宋三_GBK"/>
                <w:lang w:val="en-US" w:eastAsia="zh-CN"/>
              </w:rPr>
            </w:pPr>
            <w:r>
              <w:rPr>
                <w:rFonts w:hint="default" w:eastAsia="方正宋三_GBK"/>
                <w:lang w:val="en-US" w:eastAsia="zh-CN"/>
              </w:rPr>
              <w:t>队前教育可以由辅导员或班主任亲自实施,也可以邀请高年级少先队员和其他有关人士共同施行。例如,发动高年级少先队员开展迎新活动,带领一年级新生参观校园、队室等;组织新生观摩高年级的队会或其他队活动;邀请有关人士进行中国共产党的革命历史、少先队历史的讲座;组织班会学习队章知识等。</w:t>
            </w:r>
          </w:p>
          <w:p w14:paraId="5E6124B3">
            <w:pPr>
              <w:pStyle w:val="8"/>
              <w:numPr>
                <w:ilvl w:val="0"/>
                <w:numId w:val="0"/>
              </w:numPr>
              <w:ind w:leftChars="0"/>
              <w:rPr>
                <w:rFonts w:hint="default" w:eastAsia="方正宋三_GBK"/>
                <w:lang w:val="en-US" w:eastAsia="zh-CN"/>
              </w:rPr>
            </w:pPr>
            <w:r>
              <w:rPr>
                <w:rFonts w:hint="default" w:eastAsia="方正宋三_GBK"/>
                <w:lang w:val="en-US" w:eastAsia="zh-CN"/>
              </w:rPr>
              <w:t>(二) 组织建设</w:t>
            </w:r>
          </w:p>
          <w:p w14:paraId="6D6864DB">
            <w:pPr>
              <w:pStyle w:val="8"/>
              <w:numPr>
                <w:ilvl w:val="0"/>
                <w:numId w:val="0"/>
              </w:numPr>
              <w:ind w:leftChars="0" w:firstLine="420" w:firstLineChars="200"/>
              <w:rPr>
                <w:rFonts w:hint="default" w:eastAsia="方正宋三_GBK"/>
                <w:lang w:val="en-US" w:eastAsia="zh-CN"/>
              </w:rPr>
            </w:pPr>
            <w:r>
              <w:rPr>
                <w:rFonts w:hint="default" w:eastAsia="方正宋三_GBK"/>
                <w:lang w:val="en-US" w:eastAsia="zh-CN"/>
              </w:rPr>
              <w:t>少年儿童入队后,辅导员就要引导队员开展好中队和小队的组织建设。</w:t>
            </w:r>
          </w:p>
          <w:p w14:paraId="2BA1E9B6">
            <w:pPr>
              <w:pStyle w:val="8"/>
              <w:numPr>
                <w:ilvl w:val="0"/>
                <w:numId w:val="0"/>
              </w:numPr>
              <w:ind w:leftChars="0" w:firstLine="420" w:firstLineChars="200"/>
              <w:rPr>
                <w:rFonts w:hint="default" w:eastAsia="方正宋三_GBK"/>
                <w:lang w:val="en-US" w:eastAsia="zh-CN"/>
              </w:rPr>
            </w:pPr>
            <w:r>
              <w:rPr>
                <w:rFonts w:hint="default" w:eastAsia="方正宋三_GBK"/>
                <w:lang w:val="en-US" w:eastAsia="zh-CN"/>
              </w:rPr>
              <w:t>1. 完善组织结构</w:t>
            </w:r>
          </w:p>
          <w:p w14:paraId="736F6ECE">
            <w:pPr>
              <w:pStyle w:val="8"/>
              <w:numPr>
                <w:ilvl w:val="0"/>
                <w:numId w:val="0"/>
              </w:numPr>
              <w:ind w:leftChars="0" w:firstLine="420" w:firstLineChars="200"/>
              <w:rPr>
                <w:rFonts w:hint="default" w:eastAsia="方正宋三_GBK"/>
                <w:lang w:val="en-US" w:eastAsia="zh-CN"/>
              </w:rPr>
            </w:pPr>
            <w:r>
              <w:rPr>
                <w:rFonts w:hint="default" w:eastAsia="方正宋三_GBK"/>
                <w:lang w:val="en-US" w:eastAsia="zh-CN"/>
              </w:rPr>
              <w:t>少先队中队一般以班级为单位组建,也可根据队员需求和实际工作需要跨年级、跨班级建立临时性或较长时间的联合中队;少先队的小队一般即教学班的教学小组,也可以根据特殊需要(如家庭住址、兴趣爱好等)组建。</w:t>
            </w:r>
          </w:p>
          <w:p w14:paraId="5D3F52D8">
            <w:pPr>
              <w:pStyle w:val="8"/>
              <w:numPr>
                <w:ilvl w:val="0"/>
                <w:numId w:val="0"/>
              </w:numPr>
              <w:rPr>
                <w:rFonts w:hint="default" w:eastAsia="方正宋三_GBK"/>
                <w:lang w:val="en-US" w:eastAsia="zh-CN"/>
              </w:rPr>
            </w:pPr>
            <w:r>
              <w:rPr>
                <w:rFonts w:hint="eastAsia" w:eastAsia="方正宋三_GBK"/>
                <w:lang w:val="en-US" w:eastAsia="zh-CN"/>
              </w:rPr>
              <w:t>【互动】</w:t>
            </w:r>
          </w:p>
          <w:p w14:paraId="39781D7C">
            <w:pPr>
              <w:pStyle w:val="8"/>
              <w:numPr>
                <w:ilvl w:val="0"/>
                <w:numId w:val="0"/>
              </w:numPr>
              <w:ind w:leftChars="0" w:firstLine="420" w:firstLineChars="200"/>
              <w:rPr>
                <w:rFonts w:hint="default" w:eastAsia="方正宋三_GBK"/>
                <w:lang w:val="en-US" w:eastAsia="zh-CN"/>
              </w:rPr>
            </w:pPr>
            <w:r>
              <w:rPr>
                <w:rFonts w:hint="default" w:eastAsia="方正宋三_GBK"/>
                <w:lang w:val="en-US" w:eastAsia="zh-CN"/>
              </w:rPr>
              <w:t>2. 队干部选举的组织与工作指导</w:t>
            </w:r>
          </w:p>
          <w:p w14:paraId="31F60F5B">
            <w:pPr>
              <w:pStyle w:val="8"/>
              <w:numPr>
                <w:ilvl w:val="0"/>
                <w:numId w:val="0"/>
              </w:numPr>
              <w:ind w:leftChars="0" w:firstLine="420" w:firstLineChars="200"/>
              <w:rPr>
                <w:rFonts w:hint="default" w:eastAsia="方正宋三_GBK"/>
                <w:lang w:val="en-US" w:eastAsia="zh-CN"/>
              </w:rPr>
            </w:pPr>
            <w:r>
              <w:rPr>
                <w:rFonts w:hint="default" w:eastAsia="方正宋三_GBK"/>
                <w:lang w:val="en-US" w:eastAsia="zh-CN"/>
              </w:rPr>
              <w:t>(1) 组织民主选举</w:t>
            </w:r>
          </w:p>
          <w:p w14:paraId="67020BB1">
            <w:pPr>
              <w:pStyle w:val="8"/>
              <w:numPr>
                <w:ilvl w:val="0"/>
                <w:numId w:val="0"/>
              </w:numPr>
              <w:ind w:leftChars="0" w:firstLine="420" w:firstLineChars="200"/>
              <w:rPr>
                <w:rFonts w:hint="eastAsia" w:eastAsia="方正宋三_GBK"/>
              </w:rPr>
            </w:pPr>
            <w:r>
              <w:rPr>
                <w:rFonts w:hint="eastAsia" w:eastAsia="方正宋三_GBK"/>
              </w:rPr>
              <w:t>辅导员应引导队员按照“申请——审核——参选——投票”的程序选举产生队干部。队员在酝酿和提出新一届队委会候选人时</w:t>
            </w:r>
            <w:r>
              <w:rPr>
                <w:rFonts w:ascii="方正宋三_GBK" w:hAnsi="方正宋三_GBK"/>
              </w:rPr>
              <w:t>,</w:t>
            </w:r>
            <w:r>
              <w:rPr>
                <w:rFonts w:hint="eastAsia" w:eastAsia="方正宋三_GBK"/>
              </w:rPr>
              <w:t>可以发表意见</w:t>
            </w:r>
            <w:r>
              <w:rPr>
                <w:rFonts w:ascii="方正宋三_GBK" w:hAnsi="方正宋三_GBK"/>
              </w:rPr>
              <w:t>,</w:t>
            </w:r>
            <w:r>
              <w:rPr>
                <w:rFonts w:hint="eastAsia" w:eastAsia="方正宋三_GBK"/>
              </w:rPr>
              <w:t>做出评价。</w:t>
            </w:r>
          </w:p>
          <w:p w14:paraId="44154236">
            <w:pPr>
              <w:pStyle w:val="8"/>
              <w:numPr>
                <w:ilvl w:val="0"/>
                <w:numId w:val="0"/>
              </w:numPr>
              <w:rPr>
                <w:rFonts w:hint="eastAsia" w:eastAsia="方正宋三_GBK"/>
                <w:lang w:eastAsia="zh-CN"/>
              </w:rPr>
            </w:pPr>
            <w:r>
              <w:rPr>
                <w:rFonts w:hint="eastAsia" w:eastAsia="方正宋三_GBK"/>
                <w:lang w:eastAsia="zh-CN"/>
              </w:rPr>
              <w:t>【</w:t>
            </w:r>
            <w:r>
              <w:rPr>
                <w:rFonts w:hint="eastAsia" w:eastAsia="方正宋三_GBK"/>
                <w:lang w:val="en-US" w:eastAsia="zh-CN"/>
              </w:rPr>
              <w:t>互动</w:t>
            </w:r>
            <w:r>
              <w:rPr>
                <w:rFonts w:hint="eastAsia" w:eastAsia="方正宋三_GBK"/>
                <w:lang w:eastAsia="zh-CN"/>
              </w:rPr>
              <w:t>】</w:t>
            </w:r>
          </w:p>
          <w:p w14:paraId="039309C1">
            <w:pPr>
              <w:pStyle w:val="8"/>
              <w:numPr>
                <w:ilvl w:val="0"/>
                <w:numId w:val="0"/>
              </w:numPr>
              <w:rPr>
                <w:rFonts w:hint="eastAsia" w:eastAsia="方正宋三_GBK"/>
                <w:lang w:val="en-US" w:eastAsia="zh-CN"/>
              </w:rPr>
            </w:pPr>
          </w:p>
          <w:p w14:paraId="76943C30">
            <w:pPr>
              <w:pStyle w:val="8"/>
              <w:numPr>
                <w:ilvl w:val="0"/>
                <w:numId w:val="0"/>
              </w:numPr>
              <w:ind w:leftChars="0" w:firstLine="420" w:firstLineChars="200"/>
              <w:rPr>
                <w:rFonts w:hint="default" w:eastAsia="方正宋三_GBK"/>
                <w:lang w:val="en-US" w:eastAsia="zh-CN"/>
              </w:rPr>
            </w:pPr>
            <w:r>
              <w:rPr>
                <w:rFonts w:hint="default" w:eastAsia="方正宋三_GBK"/>
                <w:lang w:val="en-US" w:eastAsia="zh-CN"/>
              </w:rPr>
              <w:t>(2) 指导队干部成长</w:t>
            </w:r>
          </w:p>
          <w:p w14:paraId="1A5B6D60">
            <w:pPr>
              <w:pStyle w:val="8"/>
              <w:numPr>
                <w:ilvl w:val="0"/>
                <w:numId w:val="0"/>
              </w:numPr>
              <w:ind w:leftChars="0" w:firstLine="420" w:firstLineChars="200"/>
              <w:rPr>
                <w:rFonts w:hint="default" w:eastAsia="方正宋三_GBK"/>
                <w:lang w:val="en-US" w:eastAsia="zh-CN"/>
              </w:rPr>
            </w:pPr>
            <w:r>
              <w:rPr>
                <w:rFonts w:hint="eastAsia" w:eastAsia="方正宋三_GBK"/>
              </w:rPr>
              <w:t>辅导员要注意培养队干部</w:t>
            </w:r>
            <w:r>
              <w:rPr>
                <w:rFonts w:ascii="方正宋三_GBK" w:hAnsi="方正宋三_GBK"/>
              </w:rPr>
              <w:t>,</w:t>
            </w:r>
            <w:r>
              <w:rPr>
                <w:rFonts w:hint="eastAsia" w:eastAsia="方正宋三_GBK"/>
              </w:rPr>
              <w:t>指导他们开展工作。辅导员还要指导队干部制定工作计划并督促落实</w:t>
            </w:r>
            <w:r>
              <w:rPr>
                <w:rFonts w:ascii="方正宋三_GBK" w:hAnsi="方正宋三_GBK"/>
              </w:rPr>
              <w:t>,</w:t>
            </w:r>
            <w:r>
              <w:rPr>
                <w:rFonts w:hint="eastAsia" w:eastAsia="方正宋三_GBK"/>
              </w:rPr>
              <w:t>提高小干部的工作能力。</w:t>
            </w:r>
          </w:p>
          <w:p w14:paraId="5B19CCB4">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3. 协助健全管理制度</w:t>
            </w:r>
          </w:p>
          <w:p w14:paraId="38F19814">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辅导员应协助中队委员会建立、健全管理制度,包括选举制度、干部例会制度、评议与考核制度、队活动制度等。通过完善的制度,规范少先队的工作。</w:t>
            </w:r>
          </w:p>
          <w:p w14:paraId="43C601F1">
            <w:pPr>
              <w:pStyle w:val="8"/>
              <w:widowControl/>
              <w:numPr>
                <w:ilvl w:val="0"/>
                <w:numId w:val="0"/>
              </w:numPr>
              <w:jc w:val="both"/>
              <w:rPr>
                <w:rFonts w:hint="eastAsia" w:eastAsia="方正宋三_GBK"/>
                <w:lang w:val="en-US" w:eastAsia="zh-CN"/>
              </w:rPr>
            </w:pPr>
            <w:r>
              <w:rPr>
                <w:rFonts w:hint="eastAsia" w:eastAsia="方正宋三_GBK"/>
                <w:lang w:val="en-US" w:eastAsia="zh-CN"/>
              </w:rPr>
              <w:t>(三) 少先队队务建设</w:t>
            </w:r>
          </w:p>
          <w:p w14:paraId="5519CDD9">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少先队的队务建设(俗称“小家务”)是少先队渗透组织教育和集体观念、提高自我管理和教育能力的重要途径。</w:t>
            </w:r>
          </w:p>
          <w:p w14:paraId="6F75654E">
            <w:pPr>
              <w:spacing w:line="335" w:lineRule="exact"/>
              <w:ind w:firstLineChars="200"/>
            </w:pPr>
            <w:r>
              <w:rPr>
                <w:rFonts w:hint="eastAsia" w:eastAsia="方正宋三_GBK"/>
              </w:rPr>
              <w:t>在少先队的队务建设中</w:t>
            </w:r>
            <w:r>
              <w:rPr>
                <w:rFonts w:ascii="方正宋三_GBK" w:hAnsi="方正宋三_GBK"/>
              </w:rPr>
              <w:t>,</w:t>
            </w:r>
            <w:r>
              <w:rPr>
                <w:rFonts w:hint="eastAsia" w:eastAsia="方正宋三_GBK"/>
              </w:rPr>
              <w:t>辅导员必须首先明确少先队队务建设的“队员自理”原则</w:t>
            </w:r>
            <w:r>
              <w:rPr>
                <w:rFonts w:ascii="方正宋三_GBK" w:hAnsi="方正宋三_GBK"/>
              </w:rPr>
              <w:t>,</w:t>
            </w:r>
            <w:r>
              <w:rPr>
                <w:rFonts w:hint="eastAsia" w:eastAsia="方正宋三_GBK"/>
              </w:rPr>
              <w:t>充分尊重和发挥队员的主动性、创造性</w:t>
            </w:r>
            <w:r>
              <w:rPr>
                <w:rFonts w:ascii="方正宋三_GBK" w:hAnsi="方正宋三_GBK"/>
              </w:rPr>
              <w:t>,</w:t>
            </w:r>
            <w:r>
              <w:rPr>
                <w:rFonts w:hint="eastAsia" w:eastAsia="方正宋三_GBK"/>
              </w:rPr>
              <w:t>不可包办代替。但是</w:t>
            </w:r>
            <w:r>
              <w:rPr>
                <w:rFonts w:ascii="方正宋三_GBK" w:hAnsi="方正宋三_GBK"/>
              </w:rPr>
              <w:t>,</w:t>
            </w:r>
            <w:r>
              <w:rPr>
                <w:rFonts w:hint="eastAsia" w:eastAsia="方正宋三_GBK"/>
              </w:rPr>
              <w:t>辅导员也应关注队务建设情况</w:t>
            </w:r>
            <w:r>
              <w:rPr>
                <w:rFonts w:ascii="方正宋三_GBK" w:hAnsi="方正宋三_GBK"/>
              </w:rPr>
              <w:t>,</w:t>
            </w:r>
            <w:r>
              <w:rPr>
                <w:rFonts w:hint="eastAsia" w:eastAsia="方正宋三_GBK"/>
              </w:rPr>
              <w:t>积极提供条件、协调关系、予以指导</w:t>
            </w:r>
            <w:r>
              <w:rPr>
                <w:rFonts w:ascii="方正宋三_GBK" w:hAnsi="方正宋三_GBK"/>
              </w:rPr>
              <w:t>,</w:t>
            </w:r>
            <w:r>
              <w:rPr>
                <w:rFonts w:hint="eastAsia" w:eastAsia="方正宋三_GBK"/>
              </w:rPr>
              <w:t>帮助完善和提高</w:t>
            </w:r>
            <w:r>
              <w:rPr>
                <w:rFonts w:ascii="方正宋三_GBK" w:hAnsi="方正宋三_GBK"/>
              </w:rPr>
              <w:t>,</w:t>
            </w:r>
            <w:r>
              <w:rPr>
                <w:rFonts w:hint="eastAsia" w:eastAsia="方正宋三_GBK"/>
              </w:rPr>
              <w:t>增强教育效果。</w:t>
            </w:r>
          </w:p>
          <w:p w14:paraId="58A3BFB0">
            <w:pPr>
              <w:pStyle w:val="8"/>
              <w:widowControl/>
              <w:numPr>
                <w:ilvl w:val="0"/>
                <w:numId w:val="0"/>
              </w:numPr>
              <w:jc w:val="both"/>
              <w:rPr>
                <w:rFonts w:hint="eastAsia" w:eastAsia="方正宋三_GBK"/>
                <w:lang w:val="en-US" w:eastAsia="zh-CN"/>
              </w:rPr>
            </w:pPr>
            <w:r>
              <w:rPr>
                <w:rFonts w:hint="eastAsia" w:eastAsia="方正宋三_GBK"/>
                <w:lang w:val="en-US" w:eastAsia="zh-CN"/>
              </w:rPr>
              <w:t>二、 少先队活动指导</w:t>
            </w:r>
          </w:p>
          <w:p w14:paraId="0504C93A">
            <w:pPr>
              <w:pStyle w:val="8"/>
              <w:widowControl/>
              <w:numPr>
                <w:ilvl w:val="0"/>
                <w:numId w:val="0"/>
              </w:numPr>
              <w:ind w:firstLine="420" w:firstLineChars="200"/>
              <w:jc w:val="both"/>
              <w:rPr>
                <w:rFonts w:hint="eastAsia" w:eastAsia="方正宋三_GBK"/>
                <w:lang w:val="en-US" w:eastAsia="zh-CN"/>
              </w:rPr>
            </w:pPr>
            <w:r>
              <w:rPr>
                <w:rFonts w:hint="eastAsia" w:eastAsia="方正宋三_GBK"/>
                <w:lang w:val="en-US" w:eastAsia="zh-CN"/>
              </w:rPr>
              <w:t>开展丰富多彩、生动活泼、具有教育性和知识性的少先队活动,是少先队团结教育少年儿童的主要途径和方式,是少先队员成长的摇篮,也是少先队工作生机与活力的体现和保障。少先队有一些特有的品牌活动,中队辅导员可以结合或借助这些品牌活动协助中队委员会开展富有特色的各项活动。</w:t>
            </w:r>
          </w:p>
          <w:p w14:paraId="57901A54">
            <w:pPr>
              <w:pStyle w:val="8"/>
              <w:widowControl/>
              <w:numPr>
                <w:ilvl w:val="0"/>
                <w:numId w:val="0"/>
              </w:numPr>
              <w:jc w:val="both"/>
              <w:rPr>
                <w:rFonts w:hint="eastAsia" w:eastAsia="方正宋三_GBK"/>
                <w:lang w:val="en-US" w:eastAsia="zh-CN"/>
              </w:rPr>
            </w:pPr>
            <w:r>
              <w:rPr>
                <w:rFonts w:hint="eastAsia" w:eastAsia="方正宋三_GBK"/>
                <w:lang w:val="en-US" w:eastAsia="zh-CN"/>
              </w:rPr>
              <w:t>(一) 少先队活动及其课程化</w:t>
            </w:r>
          </w:p>
          <w:p w14:paraId="546F7BC7">
            <w:pPr>
              <w:spacing w:line="335" w:lineRule="exact"/>
              <w:ind w:firstLineChars="200"/>
              <w:rPr>
                <w:rFonts w:hint="eastAsia" w:eastAsia="方正宋三_GBK"/>
              </w:rPr>
            </w:pPr>
            <w:r>
              <w:rPr>
                <w:rFonts w:hint="eastAsia" w:eastAsia="方正宋三_GBK"/>
              </w:rPr>
              <w:t>少先队开展的教育实践活动在引导学生树立远大理想</w:t>
            </w:r>
            <w:r>
              <w:rPr>
                <w:rFonts w:ascii="方正宋三_GBK" w:hAnsi="方正宋三_GBK"/>
              </w:rPr>
              <w:t>,</w:t>
            </w:r>
            <w:r>
              <w:rPr>
                <w:rFonts w:hint="eastAsia" w:eastAsia="方正宋三_GBK"/>
              </w:rPr>
              <w:t>形成坚定信念</w:t>
            </w:r>
            <w:r>
              <w:rPr>
                <w:rFonts w:ascii="方正宋三_GBK" w:hAnsi="方正宋三_GBK"/>
              </w:rPr>
              <w:t>,</w:t>
            </w:r>
            <w:r>
              <w:rPr>
                <w:rFonts w:hint="eastAsia" w:eastAsia="方正宋三_GBK"/>
              </w:rPr>
              <w:t>提升综合素质等方面发挥了不可替代的作用。</w:t>
            </w:r>
          </w:p>
          <w:p w14:paraId="40115E79">
            <w:pPr>
              <w:spacing w:line="335" w:lineRule="exact"/>
              <w:ind w:firstLineChars="200"/>
              <w:rPr>
                <w:rFonts w:hint="eastAsia" w:eastAsia="方正宋三_GBK"/>
                <w:lang w:eastAsia="zh-CN"/>
              </w:rPr>
            </w:pPr>
            <w:r>
              <w:rPr>
                <w:rFonts w:hint="eastAsia" w:eastAsia="方正宋三_GBK"/>
              </w:rPr>
              <w:t>2012</w:t>
            </w:r>
            <w:r>
              <w:rPr>
                <w:rFonts w:hint="eastAsia" w:eastAsia="方正宋三_GBK"/>
              </w:rPr>
              <w:t>年教育部发布《关于加强中小学少先队活动的通知》规定</w:t>
            </w:r>
            <w:r>
              <w:rPr>
                <w:rFonts w:ascii="方正宋三_GBK" w:hAnsi="方正宋三_GBK"/>
              </w:rPr>
              <w:t>:</w:t>
            </w:r>
            <w:r>
              <w:rPr>
                <w:rFonts w:hint="eastAsia" w:eastAsia="方正宋三_GBK"/>
              </w:rPr>
              <w:t xml:space="preserve"> “少先队活动要作为国家规定的必修的活动课</w:t>
            </w:r>
            <w:r>
              <w:rPr>
                <w:rFonts w:hint="eastAsia" w:eastAsia="方正宋三_GBK"/>
                <w:lang w:eastAsia="zh-CN"/>
              </w:rPr>
              <w:t>”。</w:t>
            </w:r>
            <w:r>
              <w:rPr>
                <w:rFonts w:ascii="NEU-B3-S92" w:hAnsi="NEU-B3-S92"/>
              </w:rPr>
              <w:t>2013</w:t>
            </w:r>
            <w:r>
              <w:rPr>
                <w:rFonts w:hint="eastAsia" w:eastAsia="方正宋三_GBK"/>
              </w:rPr>
              <w:t>年全国少工委出台</w:t>
            </w:r>
            <w:r>
              <w:rPr>
                <w:rFonts w:hint="eastAsia" w:eastAsia="方正宋三_GBK"/>
                <w:lang w:val="en-US" w:eastAsia="zh-CN"/>
              </w:rPr>
              <w:t>了</w:t>
            </w:r>
            <w:r>
              <w:rPr>
                <w:rFonts w:hint="eastAsia" w:eastAsia="方正宋三_GBK"/>
              </w:rPr>
              <w:t>《少先队活动课指导纲要</w:t>
            </w:r>
            <w:r>
              <w:rPr>
                <w:rFonts w:ascii="方正宋三_GBK" w:hAnsi="方正宋三_GBK"/>
              </w:rPr>
              <w:t>(</w:t>
            </w:r>
            <w:r>
              <w:rPr>
                <w:rFonts w:hint="eastAsia" w:eastAsia="方正宋三_GBK"/>
              </w:rPr>
              <w:t>试行</w:t>
            </w:r>
            <w:r>
              <w:rPr>
                <w:rFonts w:ascii="方正宋三_GBK" w:hAnsi="方正宋三_GBK"/>
              </w:rPr>
              <w:t>)</w:t>
            </w:r>
            <w:r>
              <w:rPr>
                <w:rFonts w:hint="eastAsia" w:eastAsia="方正宋三_GBK"/>
              </w:rPr>
              <w:t>》</w:t>
            </w:r>
            <w:r>
              <w:rPr>
                <w:rFonts w:hint="eastAsia" w:eastAsia="方正宋三_GBK"/>
                <w:lang w:val="en-US" w:eastAsia="zh-CN"/>
              </w:rPr>
              <w:t>并于2015年进行了修订</w:t>
            </w:r>
            <w:r>
              <w:rPr>
                <w:rFonts w:hint="eastAsia" w:eastAsia="方正宋三_GBK"/>
                <w:lang w:eastAsia="zh-CN"/>
              </w:rPr>
              <w:t>。</w:t>
            </w:r>
          </w:p>
          <w:p w14:paraId="018A8C30">
            <w:pPr>
              <w:pStyle w:val="8"/>
              <w:widowControl/>
              <w:numPr>
                <w:ilvl w:val="0"/>
                <w:numId w:val="0"/>
              </w:numPr>
              <w:ind w:leftChars="0"/>
              <w:jc w:val="both"/>
              <w:rPr>
                <w:rFonts w:hint="eastAsia" w:eastAsia="方正宋三_GBK"/>
                <w:lang w:val="en-US" w:eastAsia="zh-CN"/>
              </w:rPr>
            </w:pPr>
            <w:r>
              <w:rPr>
                <w:rFonts w:hint="eastAsia" w:eastAsia="方正宋三_GBK"/>
                <w:lang w:val="en-US" w:eastAsia="zh-CN"/>
              </w:rPr>
              <w:t>(二) 活动指导原则</w:t>
            </w:r>
          </w:p>
          <w:p w14:paraId="49934720">
            <w:pPr>
              <w:pStyle w:val="8"/>
              <w:widowControl/>
              <w:numPr>
                <w:ilvl w:val="0"/>
                <w:numId w:val="0"/>
              </w:numPr>
              <w:ind w:leftChars="0" w:firstLine="420" w:firstLineChars="200"/>
              <w:jc w:val="both"/>
              <w:rPr>
                <w:rFonts w:hint="eastAsia" w:eastAsia="方正宋三_GBK"/>
                <w:lang w:val="en-US" w:eastAsia="zh-CN"/>
              </w:rPr>
            </w:pPr>
            <w:r>
              <w:rPr>
                <w:rFonts w:hint="eastAsia" w:eastAsia="方正宋三_GBK"/>
                <w:lang w:val="en-US" w:eastAsia="zh-CN"/>
              </w:rPr>
              <w:t>中队辅导员在组织少先队特色活动中应遵循以下原则：</w:t>
            </w:r>
          </w:p>
          <w:p w14:paraId="0C411A6C">
            <w:pPr>
              <w:pStyle w:val="8"/>
              <w:widowControl/>
              <w:numPr>
                <w:ilvl w:val="0"/>
                <w:numId w:val="0"/>
              </w:numPr>
              <w:ind w:leftChars="0" w:firstLine="420" w:firstLineChars="200"/>
              <w:jc w:val="both"/>
              <w:rPr>
                <w:rFonts w:hint="eastAsia" w:eastAsia="方正宋三_GBK"/>
                <w:lang w:val="en-US" w:eastAsia="zh-CN"/>
              </w:rPr>
            </w:pPr>
            <w:r>
              <w:rPr>
                <w:rFonts w:hint="eastAsia" w:eastAsia="方正宋三_GBK"/>
                <w:lang w:val="en-US" w:eastAsia="zh-CN"/>
              </w:rPr>
              <w:t>1. 尊重自主与积极指导相结合</w:t>
            </w:r>
          </w:p>
          <w:p w14:paraId="05D6A938">
            <w:pPr>
              <w:pStyle w:val="8"/>
              <w:widowControl/>
              <w:numPr>
                <w:ilvl w:val="0"/>
                <w:numId w:val="0"/>
              </w:numPr>
              <w:ind w:leftChars="0" w:firstLine="420" w:firstLineChars="200"/>
              <w:jc w:val="both"/>
              <w:rPr>
                <w:rFonts w:hint="eastAsia" w:eastAsia="方正宋三_GBK"/>
                <w:lang w:val="en-US" w:eastAsia="zh-CN"/>
              </w:rPr>
            </w:pPr>
            <w:r>
              <w:rPr>
                <w:rFonts w:hint="eastAsia" w:eastAsia="方正宋三_GBK"/>
                <w:lang w:val="en-US" w:eastAsia="zh-CN"/>
              </w:rPr>
              <w:t>在少先队活动的设计、组织和实施过程中,要充分尊重和调动队员的积极性和主动性,让少先队员逐步学会自己管理自己、自己教育自己,切忌包办代替、强迫命令,不可擅自剥夺某些队员的活动权利。</w:t>
            </w:r>
          </w:p>
          <w:p w14:paraId="7971AF95">
            <w:pPr>
              <w:pStyle w:val="8"/>
              <w:widowControl/>
              <w:numPr>
                <w:ilvl w:val="0"/>
                <w:numId w:val="0"/>
              </w:numPr>
              <w:ind w:leftChars="0" w:firstLine="420" w:firstLineChars="200"/>
              <w:jc w:val="both"/>
              <w:rPr>
                <w:rFonts w:hint="eastAsia" w:eastAsia="方正宋三_GBK"/>
                <w:lang w:val="en-US" w:eastAsia="zh-CN"/>
              </w:rPr>
            </w:pPr>
            <w:r>
              <w:rPr>
                <w:rFonts w:hint="eastAsia" w:eastAsia="方正宋三_GBK"/>
                <w:lang w:val="en-US" w:eastAsia="zh-CN"/>
              </w:rPr>
              <w:t>辅导员在活动中应起到参谋、服务、顾问、支撑等作用,把自己的精心辅导与充分发挥队员主动性有机结合起来。</w:t>
            </w:r>
          </w:p>
          <w:p w14:paraId="71751A6C">
            <w:pPr>
              <w:pStyle w:val="8"/>
              <w:widowControl/>
              <w:numPr>
                <w:ilvl w:val="0"/>
                <w:numId w:val="0"/>
              </w:numPr>
              <w:ind w:leftChars="0" w:firstLine="420" w:firstLineChars="200"/>
              <w:jc w:val="both"/>
              <w:rPr>
                <w:rFonts w:hint="eastAsia" w:eastAsia="方正宋三_GBK"/>
                <w:lang w:val="en-US" w:eastAsia="zh-CN"/>
              </w:rPr>
            </w:pPr>
            <w:r>
              <w:rPr>
                <w:rFonts w:hint="eastAsia" w:eastAsia="方正宋三_GBK"/>
                <w:lang w:val="en-US" w:eastAsia="zh-CN"/>
              </w:rPr>
              <w:t>2. 严肃教育与生动有趣相结合</w:t>
            </w:r>
          </w:p>
          <w:p w14:paraId="04E8A221">
            <w:pPr>
              <w:pStyle w:val="8"/>
              <w:widowControl/>
              <w:numPr>
                <w:ilvl w:val="0"/>
                <w:numId w:val="0"/>
              </w:numPr>
              <w:ind w:leftChars="0" w:firstLine="420" w:firstLineChars="200"/>
              <w:jc w:val="both"/>
              <w:rPr>
                <w:rFonts w:hint="eastAsia" w:eastAsia="方正宋三_GBK"/>
                <w:lang w:val="en-US" w:eastAsia="zh-CN"/>
              </w:rPr>
            </w:pPr>
            <w:r>
              <w:rPr>
                <w:rFonts w:hint="eastAsia" w:eastAsia="方正宋三_GBK"/>
                <w:lang w:val="en-US" w:eastAsia="zh-CN"/>
              </w:rPr>
              <w:t>少先队活动的主题、内容、方式、方法乃至时间、地点都要充分考虑其教育意义,每次活动都应履行少先队庄严的活动仪式,但同时,活动又必须适应少年儿童的年龄特点,将活动开展得丰富多彩、生动活泼、新颖有趣。</w:t>
            </w:r>
          </w:p>
          <w:p w14:paraId="3751E2C2">
            <w:pPr>
              <w:pStyle w:val="8"/>
              <w:widowControl/>
              <w:numPr>
                <w:ilvl w:val="0"/>
                <w:numId w:val="0"/>
              </w:numPr>
              <w:ind w:leftChars="0" w:firstLine="420" w:firstLineChars="200"/>
              <w:jc w:val="both"/>
              <w:rPr>
                <w:rFonts w:hint="eastAsia" w:eastAsia="方正宋三_GBK"/>
                <w:lang w:val="en-US" w:eastAsia="zh-CN"/>
              </w:rPr>
            </w:pPr>
            <w:r>
              <w:rPr>
                <w:rFonts w:hint="eastAsia" w:eastAsia="方正宋三_GBK"/>
                <w:lang w:val="en-US" w:eastAsia="zh-CN"/>
              </w:rPr>
              <w:t>3. 统一活动与具体实际相结合</w:t>
            </w:r>
          </w:p>
          <w:p w14:paraId="0C02CD67">
            <w:pPr>
              <w:pStyle w:val="8"/>
              <w:widowControl/>
              <w:numPr>
                <w:ilvl w:val="0"/>
                <w:numId w:val="0"/>
              </w:numPr>
              <w:ind w:leftChars="0" w:firstLine="420" w:firstLineChars="200"/>
              <w:jc w:val="both"/>
              <w:rPr>
                <w:rFonts w:hint="eastAsia" w:eastAsia="方正宋三_GBK"/>
                <w:lang w:val="en-US" w:eastAsia="zh-CN"/>
              </w:rPr>
            </w:pPr>
            <w:r>
              <w:rPr>
                <w:rFonts w:hint="eastAsia" w:eastAsia="方正宋三_GBK"/>
                <w:lang w:val="en-US" w:eastAsia="zh-CN"/>
              </w:rPr>
              <w:t>少先队大队通常会开展统一活动,以营造整体的活动氛围,增强活动效果。</w:t>
            </w:r>
            <w:r>
              <w:rPr>
                <w:rFonts w:hint="eastAsia" w:eastAsia="方正宋三_GBK"/>
              </w:rPr>
              <w:t>中队辅导员要注意针对中队队员的年龄特征和思想实际</w:t>
            </w:r>
            <w:r>
              <w:rPr>
                <w:rFonts w:ascii="方正宋三_GBK" w:hAnsi="方正宋三_GBK"/>
              </w:rPr>
              <w:t>,</w:t>
            </w:r>
            <w:r>
              <w:rPr>
                <w:rFonts w:hint="eastAsia" w:eastAsia="方正宋三_GBK"/>
              </w:rPr>
              <w:t>力争让每一次活动都使每一位队员身临其境、深受感染</w:t>
            </w:r>
            <w:r>
              <w:rPr>
                <w:rFonts w:ascii="方正宋三_GBK" w:hAnsi="方正宋三_GBK"/>
              </w:rPr>
              <w:t>,</w:t>
            </w:r>
            <w:r>
              <w:rPr>
                <w:rFonts w:hint="eastAsia" w:eastAsia="方正宋三_GBK"/>
              </w:rPr>
              <w:t>增强教育的实效性。</w:t>
            </w:r>
          </w:p>
          <w:p w14:paraId="70BAD00C">
            <w:pPr>
              <w:pStyle w:val="8"/>
              <w:widowControl/>
              <w:numPr>
                <w:ilvl w:val="0"/>
                <w:numId w:val="0"/>
              </w:numPr>
              <w:ind w:leftChars="0"/>
              <w:jc w:val="both"/>
              <w:rPr>
                <w:rFonts w:hint="eastAsia" w:eastAsia="方正宋三_GBK"/>
                <w:lang w:val="en-US" w:eastAsia="zh-CN"/>
              </w:rPr>
            </w:pPr>
          </w:p>
          <w:p w14:paraId="04AC466A">
            <w:pPr>
              <w:pStyle w:val="8"/>
              <w:numPr>
                <w:ilvl w:val="0"/>
                <w:numId w:val="0"/>
              </w:numPr>
              <w:rPr>
                <w:rFonts w:hint="eastAsia"/>
                <w:lang w:val="en-US" w:eastAsia="zh-CN"/>
              </w:rPr>
            </w:pPr>
            <w:r>
              <w:rPr>
                <w:rFonts w:hint="eastAsia"/>
                <w:b/>
                <w:bCs/>
                <w:lang w:val="en-US" w:eastAsia="zh-CN"/>
              </w:rPr>
              <w:t>环节五：</w:t>
            </w:r>
            <w:r>
              <w:rPr>
                <w:rFonts w:hint="eastAsia"/>
                <w:lang w:val="en-US" w:eastAsia="zh-CN"/>
              </w:rPr>
              <w:t>作业</w:t>
            </w:r>
          </w:p>
          <w:p w14:paraId="6899824C">
            <w:pPr>
              <w:pStyle w:val="8"/>
              <w:numPr>
                <w:ilvl w:val="0"/>
                <w:numId w:val="11"/>
              </w:numPr>
              <w:rPr>
                <w:rFonts w:hint="eastAsia"/>
              </w:rPr>
            </w:pPr>
            <w:r>
              <w:rPr>
                <w:rFonts w:hint="eastAsia"/>
                <w:lang w:val="en-US" w:eastAsia="zh-CN"/>
              </w:rPr>
              <w:t>模仿案例11-1和11-2，自定主题，</w:t>
            </w:r>
            <w:r>
              <w:rPr>
                <w:rFonts w:hint="eastAsia"/>
              </w:rPr>
              <w:t>按照少年队队会仪式</w:t>
            </w:r>
            <w:r>
              <w:rPr>
                <w:rFonts w:hint="eastAsia"/>
                <w:lang w:val="en-US" w:eastAsia="zh-CN"/>
              </w:rPr>
              <w:t>要求，</w:t>
            </w:r>
            <w:r>
              <w:rPr>
                <w:rFonts w:hint="eastAsia"/>
              </w:rPr>
              <w:t>模拟召开一次主题中队会。</w:t>
            </w:r>
          </w:p>
          <w:p w14:paraId="5516FEB1">
            <w:pPr>
              <w:pStyle w:val="8"/>
              <w:numPr>
                <w:ilvl w:val="0"/>
                <w:numId w:val="11"/>
              </w:numPr>
              <w:rPr>
                <w:rFonts w:hint="eastAsia"/>
              </w:rPr>
            </w:pPr>
            <w:r>
              <w:rPr>
                <w:rFonts w:hint="eastAsia"/>
              </w:rPr>
              <w:t>根据《少先队活动课程指导纲要(试行)》(2015)附录二“少先队活动课程分年级实施参考”</w:t>
            </w:r>
            <w:r>
              <w:rPr>
                <w:rFonts w:hint="eastAsia"/>
                <w:lang w:eastAsia="zh-CN"/>
              </w:rPr>
              <w:t>，</w:t>
            </w:r>
            <w:r>
              <w:rPr>
                <w:rFonts w:hint="eastAsia"/>
              </w:rPr>
              <w:t>任选一个年级和一个活动主题</w:t>
            </w:r>
            <w:r>
              <w:rPr>
                <w:rFonts w:hint="eastAsia"/>
                <w:lang w:eastAsia="zh-CN"/>
              </w:rPr>
              <w:t>，</w:t>
            </w:r>
            <w:r>
              <w:rPr>
                <w:rFonts w:hint="eastAsia"/>
              </w:rPr>
              <w:t>结合当地教育资源</w:t>
            </w:r>
            <w:r>
              <w:rPr>
                <w:rFonts w:hint="eastAsia"/>
                <w:lang w:eastAsia="zh-CN"/>
              </w:rPr>
              <w:t>，</w:t>
            </w:r>
            <w:r>
              <w:rPr>
                <w:rFonts w:hint="eastAsia"/>
              </w:rPr>
              <w:t>设计一份中队活动计划。</w:t>
            </w:r>
          </w:p>
          <w:p w14:paraId="74A0FCAA">
            <w:pPr>
              <w:pStyle w:val="8"/>
              <w:numPr>
                <w:ilvl w:val="0"/>
                <w:numId w:val="11"/>
              </w:numPr>
            </w:pPr>
            <w:r>
              <w:rPr>
                <w:rFonts w:hint="eastAsia"/>
              </w:rPr>
              <w:t>调研本地区学校少先队特色活动的开展情况。</w:t>
            </w:r>
          </w:p>
        </w:tc>
        <w:tc>
          <w:tcPr>
            <w:tcW w:w="1092" w:type="pct"/>
            <w:gridSpan w:val="3"/>
            <w:noWrap w:val="0"/>
            <w:vAlign w:val="top"/>
          </w:tcPr>
          <w:p w14:paraId="3E798B3A">
            <w:pPr>
              <w:spacing w:line="240" w:lineRule="atLeast"/>
              <w:rPr>
                <w:rFonts w:hint="eastAsia" w:ascii="黑体" w:hAnsi="黑体" w:eastAsia="黑体" w:cs="黑体"/>
                <w:szCs w:val="21"/>
                <w:lang w:val="en-US" w:eastAsia="zh-CN"/>
              </w:rPr>
            </w:pPr>
          </w:p>
          <w:p w14:paraId="1D3F3FB2">
            <w:pPr>
              <w:spacing w:line="240" w:lineRule="atLeast"/>
              <w:rPr>
                <w:rFonts w:hint="eastAsia" w:ascii="黑体" w:hAnsi="黑体" w:eastAsia="黑体" w:cs="黑体"/>
                <w:szCs w:val="21"/>
                <w:lang w:val="en-US" w:eastAsia="zh-CN"/>
              </w:rPr>
            </w:pPr>
          </w:p>
          <w:p w14:paraId="6D3CD195">
            <w:pPr>
              <w:spacing w:line="240" w:lineRule="atLeast"/>
              <w:rPr>
                <w:rFonts w:hint="eastAsia" w:ascii="黑体" w:hAnsi="黑体" w:eastAsia="黑体" w:cs="黑体"/>
                <w:szCs w:val="21"/>
                <w:lang w:val="en-US" w:eastAsia="zh-CN"/>
              </w:rPr>
            </w:pPr>
          </w:p>
          <w:p w14:paraId="3E5C5D75">
            <w:pPr>
              <w:spacing w:line="240" w:lineRule="atLeast"/>
              <w:rPr>
                <w:rFonts w:hint="eastAsia" w:ascii="黑体" w:hAnsi="黑体" w:eastAsia="黑体" w:cs="黑体"/>
                <w:szCs w:val="21"/>
                <w:lang w:val="en-US" w:eastAsia="zh-CN"/>
              </w:rPr>
            </w:pPr>
          </w:p>
          <w:p w14:paraId="37E6D01F">
            <w:pPr>
              <w:spacing w:line="240" w:lineRule="atLeast"/>
              <w:rPr>
                <w:rFonts w:hint="eastAsia" w:ascii="黑体" w:hAnsi="黑体" w:eastAsia="黑体" w:cs="黑体"/>
                <w:szCs w:val="21"/>
                <w:lang w:val="en-US" w:eastAsia="zh-CN"/>
              </w:rPr>
            </w:pPr>
          </w:p>
          <w:p w14:paraId="401581B6">
            <w:pPr>
              <w:spacing w:line="240" w:lineRule="atLeast"/>
              <w:rPr>
                <w:rFonts w:hint="eastAsia" w:ascii="黑体" w:hAnsi="黑体" w:eastAsia="黑体" w:cs="黑体"/>
                <w:szCs w:val="21"/>
                <w:lang w:val="en-US" w:eastAsia="zh-CN"/>
              </w:rPr>
            </w:pPr>
          </w:p>
          <w:p w14:paraId="5B5E18D2">
            <w:pPr>
              <w:spacing w:line="240" w:lineRule="atLeast"/>
              <w:rPr>
                <w:rFonts w:hint="eastAsia" w:ascii="黑体" w:hAnsi="黑体" w:eastAsia="黑体" w:cs="黑体"/>
                <w:szCs w:val="21"/>
                <w:lang w:val="en-US" w:eastAsia="zh-CN"/>
              </w:rPr>
            </w:pPr>
          </w:p>
          <w:p w14:paraId="56DA66E8">
            <w:pPr>
              <w:spacing w:line="240" w:lineRule="atLeast"/>
              <w:rPr>
                <w:rFonts w:hint="eastAsia" w:ascii="黑体" w:hAnsi="黑体" w:eastAsia="黑体" w:cs="黑体"/>
                <w:szCs w:val="21"/>
                <w:lang w:val="en-US" w:eastAsia="zh-CN"/>
              </w:rPr>
            </w:pPr>
          </w:p>
          <w:p w14:paraId="4D5E5CB9">
            <w:pPr>
              <w:spacing w:line="240" w:lineRule="atLeast"/>
              <w:rPr>
                <w:szCs w:val="21"/>
              </w:rPr>
            </w:pPr>
          </w:p>
          <w:p w14:paraId="68BB261D">
            <w:pPr>
              <w:spacing w:line="240" w:lineRule="atLeast"/>
              <w:rPr>
                <w:rFonts w:hint="eastAsia"/>
                <w:b/>
                <w:bCs/>
                <w:szCs w:val="21"/>
              </w:rPr>
            </w:pPr>
          </w:p>
          <w:p w14:paraId="704C69B5">
            <w:pPr>
              <w:spacing w:line="240" w:lineRule="atLeast"/>
              <w:rPr>
                <w:szCs w:val="21"/>
              </w:rPr>
            </w:pPr>
            <w:r>
              <w:rPr>
                <w:rFonts w:hint="eastAsia"/>
                <w:b/>
                <w:bCs/>
                <w:szCs w:val="21"/>
                <w:lang w:val="en-US" w:eastAsia="zh-CN"/>
              </w:rPr>
              <w:t>互动</w:t>
            </w:r>
            <w:r>
              <w:rPr>
                <w:rFonts w:hint="eastAsia"/>
                <w:b/>
                <w:bCs/>
                <w:szCs w:val="21"/>
              </w:rPr>
              <w:t xml:space="preserve">: </w:t>
            </w:r>
            <w:r>
              <w:rPr>
                <w:rFonts w:hint="eastAsia"/>
                <w:szCs w:val="21"/>
                <w:lang w:val="en-US" w:eastAsia="zh-CN"/>
              </w:rPr>
              <w:t>阅读教材“少先队的由来与发展”，梳理发展节点，并讨论：</w:t>
            </w:r>
            <w:r>
              <w:rPr>
                <w:rFonts w:hint="eastAsia"/>
                <w:szCs w:val="21"/>
              </w:rPr>
              <w:t>少先队是一个怎样的组织呢?</w:t>
            </w:r>
          </w:p>
          <w:p w14:paraId="1F755899">
            <w:pPr>
              <w:spacing w:line="240" w:lineRule="atLeast"/>
              <w:rPr>
                <w:szCs w:val="21"/>
              </w:rPr>
            </w:pPr>
          </w:p>
          <w:p w14:paraId="7DF9F55A">
            <w:pPr>
              <w:spacing w:line="240" w:lineRule="atLeast"/>
              <w:rPr>
                <w:rFonts w:hint="eastAsia" w:eastAsia="方正宋三_GBK"/>
                <w:lang w:val="en-US" w:eastAsia="zh-CN"/>
              </w:rPr>
            </w:pPr>
          </w:p>
          <w:p w14:paraId="6FBB354F">
            <w:pPr>
              <w:pStyle w:val="2"/>
              <w:rPr>
                <w:rFonts w:hint="eastAsia" w:eastAsia="方正宋三_GBK"/>
                <w:lang w:val="en-US" w:eastAsia="zh-CN"/>
              </w:rPr>
            </w:pPr>
          </w:p>
          <w:p w14:paraId="5A957DC0">
            <w:pPr>
              <w:rPr>
                <w:rFonts w:hint="eastAsia" w:eastAsia="方正宋三_GBK"/>
                <w:lang w:val="en-US" w:eastAsia="zh-CN"/>
              </w:rPr>
            </w:pPr>
          </w:p>
          <w:p w14:paraId="3ED72277">
            <w:pPr>
              <w:pStyle w:val="2"/>
              <w:rPr>
                <w:rFonts w:hint="eastAsia"/>
                <w:lang w:val="en-US" w:eastAsia="zh-CN"/>
              </w:rPr>
            </w:pPr>
          </w:p>
          <w:p w14:paraId="0E67EE25">
            <w:pPr>
              <w:pStyle w:val="2"/>
              <w:rPr>
                <w:rFonts w:hint="eastAsia"/>
                <w:lang w:val="en-US" w:eastAsia="zh-CN"/>
              </w:rPr>
            </w:pPr>
          </w:p>
          <w:p w14:paraId="29E81B89">
            <w:pPr>
              <w:spacing w:line="240" w:lineRule="atLeast"/>
              <w:rPr>
                <w:szCs w:val="21"/>
              </w:rPr>
            </w:pPr>
          </w:p>
          <w:p w14:paraId="2F08CBBE">
            <w:pPr>
              <w:pStyle w:val="2"/>
              <w:rPr>
                <w:szCs w:val="21"/>
              </w:rPr>
            </w:pPr>
          </w:p>
          <w:p w14:paraId="4B51FDE3">
            <w:pPr>
              <w:rPr>
                <w:szCs w:val="21"/>
              </w:rPr>
            </w:pPr>
          </w:p>
          <w:p w14:paraId="15CA80CF">
            <w:pPr>
              <w:pStyle w:val="2"/>
              <w:rPr>
                <w:szCs w:val="21"/>
              </w:rPr>
            </w:pPr>
          </w:p>
          <w:p w14:paraId="330F1985"/>
          <w:p w14:paraId="198EABA1">
            <w:pPr>
              <w:spacing w:line="240" w:lineRule="atLeast"/>
              <w:rPr>
                <w:szCs w:val="21"/>
              </w:rPr>
            </w:pPr>
          </w:p>
          <w:p w14:paraId="0EC2E0B6">
            <w:pPr>
              <w:spacing w:line="240" w:lineRule="atLeast"/>
              <w:rPr>
                <w:szCs w:val="21"/>
              </w:rPr>
            </w:pPr>
          </w:p>
          <w:p w14:paraId="6523489A">
            <w:pPr>
              <w:spacing w:line="240" w:lineRule="atLeast"/>
              <w:rPr>
                <w:rFonts w:hint="default" w:eastAsia="宋体"/>
                <w:b/>
                <w:bCs/>
                <w:szCs w:val="21"/>
                <w:lang w:val="en-US" w:eastAsia="zh-CN"/>
              </w:rPr>
            </w:pPr>
            <w:r>
              <w:rPr>
                <w:rFonts w:hint="eastAsia"/>
                <w:b/>
                <w:bCs/>
                <w:szCs w:val="21"/>
                <w:lang w:val="en-US" w:eastAsia="zh-CN"/>
              </w:rPr>
              <w:t>知识问答：</w:t>
            </w:r>
          </w:p>
          <w:p w14:paraId="1B512DC6">
            <w:pPr>
              <w:pStyle w:val="8"/>
              <w:numPr>
                <w:ilvl w:val="0"/>
                <w:numId w:val="12"/>
              </w:numPr>
              <w:rPr>
                <w:rFonts w:hint="eastAsia" w:eastAsia="方正宋三_GBK"/>
                <w:lang w:val="en-US" w:eastAsia="zh-CN"/>
              </w:rPr>
            </w:pPr>
            <w:r>
              <w:rPr>
                <w:rFonts w:hint="eastAsia" w:eastAsia="方正宋三_GBK"/>
                <w:lang w:val="en-US" w:eastAsia="zh-CN"/>
              </w:rPr>
              <w:t>是不是只有“先进”学生才能入队呢?</w:t>
            </w:r>
          </w:p>
          <w:p w14:paraId="270756F3">
            <w:pPr>
              <w:numPr>
                <w:ilvl w:val="0"/>
                <w:numId w:val="12"/>
              </w:numPr>
              <w:spacing w:line="240" w:lineRule="atLeast"/>
              <w:ind w:left="0" w:leftChars="0" w:firstLine="0" w:firstLineChars="0"/>
              <w:rPr>
                <w:rFonts w:hint="eastAsia" w:eastAsia="方正宋三_GBK"/>
                <w:lang w:val="en-US" w:eastAsia="zh-CN"/>
              </w:rPr>
            </w:pPr>
            <w:r>
              <w:rPr>
                <w:rFonts w:hint="eastAsia" w:eastAsia="方正宋三_GBK"/>
                <w:lang w:val="en-US" w:eastAsia="zh-CN"/>
              </w:rPr>
              <w:t>是不是表现好与不好都无所谓呢?</w:t>
            </w:r>
          </w:p>
          <w:p w14:paraId="3004FD49">
            <w:pPr>
              <w:pageBreakBefore w:val="0"/>
              <w:widowControl w:val="0"/>
              <w:kinsoku/>
              <w:wordWrap/>
              <w:overflowPunct/>
              <w:topLinePunct w:val="0"/>
              <w:autoSpaceDE/>
              <w:autoSpaceDN/>
              <w:bidi w:val="0"/>
              <w:adjustRightInd/>
              <w:snapToGrid/>
              <w:spacing w:line="240" w:lineRule="auto"/>
              <w:textAlignment w:val="auto"/>
              <w:rPr>
                <w:rFonts w:hint="eastAsia"/>
                <w:b/>
                <w:bCs/>
                <w:lang w:val="en-US" w:eastAsia="zh-CN"/>
              </w:rPr>
            </w:pPr>
          </w:p>
          <w:p w14:paraId="260634E2">
            <w:pPr>
              <w:pageBreakBefore w:val="0"/>
              <w:widowControl w:val="0"/>
              <w:kinsoku/>
              <w:wordWrap/>
              <w:overflowPunct/>
              <w:topLinePunct w:val="0"/>
              <w:autoSpaceDE/>
              <w:autoSpaceDN/>
              <w:bidi w:val="0"/>
              <w:adjustRightInd/>
              <w:snapToGrid/>
              <w:spacing w:line="240" w:lineRule="auto"/>
              <w:textAlignment w:val="auto"/>
              <w:rPr>
                <w:rFonts w:hint="eastAsia"/>
                <w:b/>
                <w:bCs/>
                <w:lang w:val="en-US" w:eastAsia="zh-CN"/>
              </w:rPr>
            </w:pPr>
          </w:p>
          <w:p w14:paraId="6A54567F">
            <w:pPr>
              <w:pageBreakBefore w:val="0"/>
              <w:widowControl w:val="0"/>
              <w:kinsoku/>
              <w:wordWrap/>
              <w:overflowPunct/>
              <w:topLinePunct w:val="0"/>
              <w:autoSpaceDE/>
              <w:autoSpaceDN/>
              <w:bidi w:val="0"/>
              <w:adjustRightInd/>
              <w:snapToGrid/>
              <w:spacing w:line="240" w:lineRule="auto"/>
              <w:textAlignment w:val="auto"/>
              <w:rPr>
                <w:rFonts w:hint="eastAsia"/>
                <w:b/>
                <w:bCs/>
                <w:lang w:val="en-US" w:eastAsia="zh-CN"/>
              </w:rPr>
            </w:pPr>
          </w:p>
          <w:p w14:paraId="1EDE94F1">
            <w:pPr>
              <w:pageBreakBefore w:val="0"/>
              <w:widowControl w:val="0"/>
              <w:kinsoku/>
              <w:wordWrap/>
              <w:overflowPunct/>
              <w:topLinePunct w:val="0"/>
              <w:autoSpaceDE/>
              <w:autoSpaceDN/>
              <w:bidi w:val="0"/>
              <w:adjustRightInd/>
              <w:snapToGrid/>
              <w:spacing w:line="240" w:lineRule="auto"/>
              <w:textAlignment w:val="auto"/>
              <w:rPr>
                <w:rFonts w:hint="eastAsia"/>
                <w:b/>
                <w:bCs/>
                <w:lang w:val="en-US" w:eastAsia="zh-CN"/>
              </w:rPr>
            </w:pPr>
          </w:p>
          <w:p w14:paraId="4B7502A1">
            <w:pPr>
              <w:pageBreakBefore w:val="0"/>
              <w:widowControl w:val="0"/>
              <w:kinsoku/>
              <w:wordWrap/>
              <w:overflowPunct/>
              <w:topLinePunct w:val="0"/>
              <w:autoSpaceDE/>
              <w:autoSpaceDN/>
              <w:bidi w:val="0"/>
              <w:adjustRightInd/>
              <w:snapToGrid/>
              <w:spacing w:line="240" w:lineRule="auto"/>
              <w:textAlignment w:val="auto"/>
              <w:rPr>
                <w:rFonts w:hint="eastAsia"/>
                <w:b/>
                <w:bCs/>
                <w:lang w:val="en-US" w:eastAsia="zh-CN"/>
              </w:rPr>
            </w:pPr>
          </w:p>
          <w:p w14:paraId="4486588F">
            <w:pPr>
              <w:pageBreakBefore w:val="0"/>
              <w:widowControl w:val="0"/>
              <w:kinsoku/>
              <w:wordWrap/>
              <w:overflowPunct/>
              <w:topLinePunct w:val="0"/>
              <w:autoSpaceDE/>
              <w:autoSpaceDN/>
              <w:bidi w:val="0"/>
              <w:adjustRightInd/>
              <w:snapToGrid/>
              <w:spacing w:line="240" w:lineRule="auto"/>
              <w:textAlignment w:val="auto"/>
              <w:rPr>
                <w:rFonts w:hint="eastAsia"/>
                <w:b/>
                <w:bCs/>
                <w:lang w:val="en-US" w:eastAsia="zh-CN"/>
              </w:rPr>
            </w:pPr>
          </w:p>
          <w:p w14:paraId="1B451B23">
            <w:pPr>
              <w:pageBreakBefore w:val="0"/>
              <w:widowControl w:val="0"/>
              <w:kinsoku/>
              <w:wordWrap/>
              <w:overflowPunct/>
              <w:topLinePunct w:val="0"/>
              <w:autoSpaceDE/>
              <w:autoSpaceDN/>
              <w:bidi w:val="0"/>
              <w:adjustRightInd/>
              <w:snapToGrid/>
              <w:spacing w:line="240" w:lineRule="auto"/>
              <w:textAlignment w:val="auto"/>
              <w:rPr>
                <w:rFonts w:hint="eastAsia"/>
                <w:b/>
                <w:bCs/>
                <w:lang w:val="en-US" w:eastAsia="zh-CN"/>
              </w:rPr>
            </w:pPr>
          </w:p>
          <w:p w14:paraId="0940BB36">
            <w:pPr>
              <w:pageBreakBefore w:val="0"/>
              <w:widowControl w:val="0"/>
              <w:kinsoku/>
              <w:wordWrap/>
              <w:overflowPunct/>
              <w:topLinePunct w:val="0"/>
              <w:autoSpaceDE/>
              <w:autoSpaceDN/>
              <w:bidi w:val="0"/>
              <w:adjustRightInd/>
              <w:snapToGrid/>
              <w:spacing w:line="240" w:lineRule="auto"/>
              <w:textAlignment w:val="auto"/>
              <w:rPr>
                <w:rFonts w:hint="eastAsia"/>
                <w:b/>
                <w:bCs/>
                <w:lang w:val="en-US" w:eastAsia="zh-CN"/>
              </w:rPr>
            </w:pPr>
          </w:p>
          <w:p w14:paraId="64848BCF">
            <w:pPr>
              <w:pStyle w:val="2"/>
              <w:pageBreakBefore w:val="0"/>
              <w:widowControl w:val="0"/>
              <w:kinsoku/>
              <w:wordWrap/>
              <w:overflowPunct/>
              <w:topLinePunct w:val="0"/>
              <w:autoSpaceDE/>
              <w:autoSpaceDN/>
              <w:bidi w:val="0"/>
              <w:adjustRightInd/>
              <w:snapToGrid/>
              <w:spacing w:before="0" w:after="0" w:line="240" w:lineRule="auto"/>
              <w:textAlignment w:val="auto"/>
              <w:rPr>
                <w:rFonts w:hint="default"/>
                <w:lang w:val="en-US" w:eastAsia="zh-CN"/>
              </w:rPr>
            </w:pPr>
            <w:r>
              <w:rPr>
                <w:rFonts w:hint="eastAsia"/>
                <w:b/>
                <w:bCs/>
                <w:lang w:val="en-US" w:eastAsia="zh-CN"/>
              </w:rPr>
              <w:t>互动：</w:t>
            </w:r>
            <w:r>
              <w:rPr>
                <w:rFonts w:hint="eastAsia"/>
                <w:lang w:val="en-US" w:eastAsia="zh-CN"/>
              </w:rPr>
              <w:t>阅读“资料链接11-1少先队标志及其基本规范”</w:t>
            </w:r>
          </w:p>
          <w:p w14:paraId="116BAD94">
            <w:pPr>
              <w:pStyle w:val="2"/>
              <w:rPr>
                <w:rFonts w:hint="eastAsia"/>
                <w:lang w:val="en-US" w:eastAsia="zh-CN"/>
              </w:rPr>
            </w:pPr>
          </w:p>
          <w:p w14:paraId="6B82D411">
            <w:pPr>
              <w:pStyle w:val="2"/>
              <w:rPr>
                <w:rFonts w:hint="eastAsia"/>
                <w:szCs w:val="21"/>
                <w:lang w:val="en-US" w:eastAsia="zh-CN"/>
              </w:rPr>
            </w:pPr>
          </w:p>
          <w:p w14:paraId="7BED0078">
            <w:pPr>
              <w:rPr>
                <w:rFonts w:hint="default"/>
                <w:lang w:val="en-US" w:eastAsia="zh-CN"/>
              </w:rPr>
            </w:pPr>
          </w:p>
          <w:p w14:paraId="66246A49">
            <w:pPr>
              <w:spacing w:line="240" w:lineRule="atLeast"/>
              <w:rPr>
                <w:szCs w:val="21"/>
              </w:rPr>
            </w:pPr>
          </w:p>
          <w:p w14:paraId="206ABD34">
            <w:pPr>
              <w:spacing w:line="240" w:lineRule="atLeast"/>
              <w:rPr>
                <w:szCs w:val="21"/>
              </w:rPr>
            </w:pPr>
          </w:p>
          <w:p w14:paraId="375C2000">
            <w:pPr>
              <w:spacing w:line="240" w:lineRule="atLeast"/>
              <w:rPr>
                <w:szCs w:val="21"/>
              </w:rPr>
            </w:pPr>
          </w:p>
          <w:p w14:paraId="5F7A4A1F">
            <w:pPr>
              <w:spacing w:line="240" w:lineRule="atLeast"/>
              <w:rPr>
                <w:szCs w:val="21"/>
              </w:rPr>
            </w:pPr>
          </w:p>
          <w:p w14:paraId="34514ADC">
            <w:pPr>
              <w:pStyle w:val="2"/>
            </w:pPr>
          </w:p>
          <w:p w14:paraId="796DFAAD"/>
          <w:p w14:paraId="404CC93A">
            <w:pPr>
              <w:spacing w:line="240" w:lineRule="atLeast"/>
              <w:rPr>
                <w:szCs w:val="21"/>
              </w:rPr>
            </w:pPr>
          </w:p>
          <w:p w14:paraId="4E7FF9FB">
            <w:pPr>
              <w:spacing w:line="240" w:lineRule="atLeast"/>
              <w:rPr>
                <w:szCs w:val="21"/>
              </w:rPr>
            </w:pPr>
          </w:p>
          <w:p w14:paraId="49D54452">
            <w:pPr>
              <w:spacing w:line="240" w:lineRule="atLeast"/>
              <w:rPr>
                <w:szCs w:val="21"/>
              </w:rPr>
            </w:pPr>
          </w:p>
          <w:p w14:paraId="6CFDE805">
            <w:pPr>
              <w:spacing w:line="240" w:lineRule="atLeast"/>
              <w:rPr>
                <w:szCs w:val="21"/>
              </w:rPr>
            </w:pPr>
          </w:p>
          <w:p w14:paraId="4773690D">
            <w:pPr>
              <w:numPr>
                <w:ilvl w:val="0"/>
                <w:numId w:val="0"/>
              </w:numPr>
              <w:spacing w:line="240" w:lineRule="atLeast"/>
              <w:ind w:left="9" w:leftChars="0"/>
              <w:jc w:val="left"/>
              <w:rPr>
                <w:rFonts w:hint="eastAsia" w:ascii="黑体" w:hAnsi="黑体" w:eastAsia="黑体" w:cs="黑体"/>
                <w:szCs w:val="21"/>
                <w:lang w:val="en-US" w:eastAsia="zh-CN"/>
              </w:rPr>
            </w:pPr>
          </w:p>
          <w:p w14:paraId="0F330ABC">
            <w:pPr>
              <w:spacing w:line="240" w:lineRule="atLeast"/>
              <w:rPr>
                <w:szCs w:val="21"/>
              </w:rPr>
            </w:pPr>
          </w:p>
          <w:p w14:paraId="3E55962E">
            <w:pPr>
              <w:spacing w:line="240" w:lineRule="atLeast"/>
              <w:rPr>
                <w:szCs w:val="21"/>
              </w:rPr>
            </w:pPr>
          </w:p>
          <w:p w14:paraId="6C9FAE2D">
            <w:pPr>
              <w:spacing w:line="240" w:lineRule="atLeast"/>
              <w:rPr>
                <w:szCs w:val="21"/>
              </w:rPr>
            </w:pPr>
          </w:p>
          <w:p w14:paraId="34D81641">
            <w:pPr>
              <w:spacing w:line="240" w:lineRule="atLeast"/>
              <w:rPr>
                <w:szCs w:val="21"/>
              </w:rPr>
            </w:pPr>
          </w:p>
          <w:p w14:paraId="2C2AE7D2">
            <w:pPr>
              <w:spacing w:line="240" w:lineRule="atLeast"/>
              <w:rPr>
                <w:szCs w:val="21"/>
              </w:rPr>
            </w:pPr>
          </w:p>
          <w:p w14:paraId="3384054A">
            <w:pPr>
              <w:spacing w:line="240" w:lineRule="atLeast"/>
              <w:rPr>
                <w:szCs w:val="21"/>
              </w:rPr>
            </w:pPr>
          </w:p>
          <w:p w14:paraId="1F03F227">
            <w:pPr>
              <w:spacing w:line="240" w:lineRule="atLeast"/>
              <w:rPr>
                <w:szCs w:val="21"/>
              </w:rPr>
            </w:pPr>
          </w:p>
          <w:p w14:paraId="7AE41B5A">
            <w:pPr>
              <w:spacing w:line="240" w:lineRule="atLeast"/>
              <w:rPr>
                <w:szCs w:val="21"/>
              </w:rPr>
            </w:pPr>
          </w:p>
          <w:p w14:paraId="0B2A5CB1">
            <w:pPr>
              <w:spacing w:line="240" w:lineRule="atLeast"/>
              <w:rPr>
                <w:szCs w:val="21"/>
              </w:rPr>
            </w:pPr>
          </w:p>
          <w:p w14:paraId="3E5F3073">
            <w:pPr>
              <w:spacing w:line="240" w:lineRule="atLeast"/>
              <w:rPr>
                <w:szCs w:val="21"/>
              </w:rPr>
            </w:pPr>
          </w:p>
          <w:p w14:paraId="0E4422B9">
            <w:pPr>
              <w:spacing w:line="240" w:lineRule="atLeast"/>
              <w:rPr>
                <w:szCs w:val="21"/>
              </w:rPr>
            </w:pPr>
          </w:p>
          <w:p w14:paraId="353A3CFC">
            <w:pPr>
              <w:spacing w:line="240" w:lineRule="atLeast"/>
              <w:rPr>
                <w:szCs w:val="21"/>
              </w:rPr>
            </w:pPr>
          </w:p>
          <w:p w14:paraId="21B92CE8">
            <w:pPr>
              <w:spacing w:line="240" w:lineRule="atLeast"/>
              <w:rPr>
                <w:szCs w:val="21"/>
              </w:rPr>
            </w:pPr>
          </w:p>
          <w:p w14:paraId="0D40CB77">
            <w:pPr>
              <w:spacing w:line="240" w:lineRule="atLeast"/>
              <w:rPr>
                <w:szCs w:val="21"/>
              </w:rPr>
            </w:pPr>
          </w:p>
          <w:p w14:paraId="5E5FA731">
            <w:pPr>
              <w:spacing w:line="240" w:lineRule="atLeast"/>
              <w:rPr>
                <w:szCs w:val="21"/>
              </w:rPr>
            </w:pPr>
          </w:p>
          <w:p w14:paraId="152306B6">
            <w:pPr>
              <w:spacing w:line="240" w:lineRule="atLeast"/>
              <w:rPr>
                <w:szCs w:val="21"/>
              </w:rPr>
            </w:pPr>
          </w:p>
          <w:p w14:paraId="3C558B76">
            <w:pPr>
              <w:spacing w:line="240" w:lineRule="atLeast"/>
              <w:rPr>
                <w:szCs w:val="21"/>
              </w:rPr>
            </w:pPr>
          </w:p>
          <w:p w14:paraId="3770DA9F">
            <w:pPr>
              <w:spacing w:line="240" w:lineRule="atLeast"/>
              <w:rPr>
                <w:rFonts w:hint="eastAsia"/>
                <w:szCs w:val="21"/>
              </w:rPr>
            </w:pPr>
          </w:p>
          <w:p w14:paraId="7DDCFFFB">
            <w:pPr>
              <w:spacing w:line="240" w:lineRule="atLeast"/>
              <w:rPr>
                <w:szCs w:val="21"/>
              </w:rPr>
            </w:pPr>
          </w:p>
          <w:p w14:paraId="4E94F439">
            <w:pPr>
              <w:numPr>
                <w:ilvl w:val="0"/>
                <w:numId w:val="0"/>
              </w:numPr>
              <w:spacing w:line="240" w:lineRule="atLeast"/>
              <w:ind w:left="9" w:leftChars="0"/>
              <w:jc w:val="left"/>
              <w:rPr>
                <w:rFonts w:hint="eastAsia" w:ascii="黑体" w:hAnsi="黑体" w:eastAsia="黑体" w:cs="黑体"/>
                <w:szCs w:val="21"/>
                <w:lang w:val="en-US" w:eastAsia="zh-CN"/>
              </w:rPr>
            </w:pPr>
          </w:p>
          <w:p w14:paraId="25BE68D5">
            <w:pPr>
              <w:numPr>
                <w:ilvl w:val="0"/>
                <w:numId w:val="0"/>
              </w:numPr>
              <w:spacing w:line="240" w:lineRule="atLeast"/>
              <w:ind w:left="9" w:leftChars="0"/>
              <w:jc w:val="left"/>
              <w:rPr>
                <w:rFonts w:hint="eastAsia" w:ascii="黑体" w:hAnsi="黑体" w:eastAsia="黑体" w:cs="黑体"/>
                <w:szCs w:val="21"/>
                <w:lang w:val="en-US" w:eastAsia="zh-CN"/>
              </w:rPr>
            </w:pPr>
          </w:p>
          <w:p w14:paraId="3FE0D151">
            <w:pPr>
              <w:numPr>
                <w:ilvl w:val="0"/>
                <w:numId w:val="0"/>
              </w:numPr>
              <w:spacing w:line="240" w:lineRule="atLeast"/>
              <w:ind w:left="9" w:leftChars="0"/>
              <w:jc w:val="left"/>
              <w:rPr>
                <w:rFonts w:hint="eastAsia" w:ascii="黑体" w:hAnsi="黑体" w:eastAsia="黑体" w:cs="黑体"/>
                <w:szCs w:val="21"/>
                <w:lang w:val="en-US" w:eastAsia="zh-CN"/>
              </w:rPr>
            </w:pPr>
          </w:p>
          <w:p w14:paraId="62421A62">
            <w:pPr>
              <w:numPr>
                <w:ilvl w:val="0"/>
                <w:numId w:val="0"/>
              </w:numPr>
              <w:spacing w:line="240" w:lineRule="atLeast"/>
              <w:ind w:left="9" w:leftChars="0"/>
              <w:jc w:val="left"/>
              <w:rPr>
                <w:rFonts w:hint="eastAsia" w:ascii="黑体" w:hAnsi="黑体" w:eastAsia="黑体" w:cs="黑体"/>
                <w:szCs w:val="21"/>
                <w:lang w:val="en-US" w:eastAsia="zh-CN"/>
              </w:rPr>
            </w:pPr>
          </w:p>
          <w:p w14:paraId="3531016C">
            <w:pPr>
              <w:numPr>
                <w:ilvl w:val="0"/>
                <w:numId w:val="0"/>
              </w:numPr>
              <w:spacing w:line="240" w:lineRule="atLeast"/>
              <w:ind w:left="9" w:leftChars="0"/>
              <w:jc w:val="left"/>
              <w:rPr>
                <w:rFonts w:hint="eastAsia" w:ascii="黑体" w:hAnsi="黑体" w:eastAsia="黑体" w:cs="黑体"/>
                <w:szCs w:val="21"/>
                <w:lang w:val="en-US" w:eastAsia="zh-CN"/>
              </w:rPr>
            </w:pPr>
          </w:p>
          <w:p w14:paraId="1A9CD881">
            <w:pPr>
              <w:numPr>
                <w:ilvl w:val="0"/>
                <w:numId w:val="0"/>
              </w:numPr>
              <w:spacing w:line="240" w:lineRule="atLeast"/>
              <w:ind w:left="9" w:leftChars="0"/>
              <w:jc w:val="left"/>
              <w:rPr>
                <w:rFonts w:hint="eastAsia" w:ascii="黑体" w:hAnsi="黑体" w:eastAsia="黑体" w:cs="黑体"/>
                <w:szCs w:val="21"/>
                <w:lang w:val="en-US" w:eastAsia="zh-CN"/>
              </w:rPr>
            </w:pPr>
          </w:p>
          <w:p w14:paraId="6696D65B">
            <w:pPr>
              <w:numPr>
                <w:ilvl w:val="0"/>
                <w:numId w:val="0"/>
              </w:numPr>
              <w:spacing w:line="240" w:lineRule="atLeast"/>
              <w:ind w:left="9" w:leftChars="0"/>
              <w:jc w:val="left"/>
              <w:rPr>
                <w:rFonts w:hint="eastAsia" w:ascii="黑体" w:hAnsi="黑体" w:eastAsia="黑体" w:cs="黑体"/>
                <w:szCs w:val="21"/>
                <w:lang w:val="en-US" w:eastAsia="zh-CN"/>
              </w:rPr>
            </w:pPr>
          </w:p>
          <w:p w14:paraId="5DF22CBD">
            <w:pPr>
              <w:numPr>
                <w:ilvl w:val="0"/>
                <w:numId w:val="0"/>
              </w:numPr>
              <w:spacing w:line="240" w:lineRule="atLeast"/>
              <w:ind w:left="9" w:leftChars="0"/>
              <w:jc w:val="left"/>
              <w:rPr>
                <w:rFonts w:hint="eastAsia" w:ascii="黑体" w:hAnsi="黑体" w:eastAsia="黑体" w:cs="黑体"/>
                <w:szCs w:val="21"/>
                <w:lang w:val="en-US" w:eastAsia="zh-CN"/>
              </w:rPr>
            </w:pPr>
          </w:p>
          <w:p w14:paraId="1583419D">
            <w:pPr>
              <w:numPr>
                <w:ilvl w:val="0"/>
                <w:numId w:val="0"/>
              </w:numPr>
              <w:spacing w:line="240" w:lineRule="atLeast"/>
              <w:ind w:left="9" w:leftChars="0"/>
              <w:jc w:val="left"/>
              <w:rPr>
                <w:rFonts w:hint="eastAsia" w:ascii="黑体" w:hAnsi="黑体" w:eastAsia="黑体" w:cs="黑体"/>
                <w:szCs w:val="21"/>
                <w:lang w:val="en-US" w:eastAsia="zh-CN"/>
              </w:rPr>
            </w:pPr>
          </w:p>
          <w:p w14:paraId="39A80B9C">
            <w:pPr>
              <w:numPr>
                <w:ilvl w:val="0"/>
                <w:numId w:val="0"/>
              </w:numPr>
              <w:spacing w:line="240" w:lineRule="atLeast"/>
              <w:ind w:left="9" w:leftChars="0"/>
              <w:jc w:val="left"/>
              <w:rPr>
                <w:rFonts w:hint="eastAsia" w:ascii="黑体" w:hAnsi="黑体" w:eastAsia="黑体" w:cs="黑体"/>
                <w:szCs w:val="21"/>
                <w:lang w:val="en-US" w:eastAsia="zh-CN"/>
              </w:rPr>
            </w:pPr>
          </w:p>
          <w:p w14:paraId="4DC9EF44">
            <w:pPr>
              <w:numPr>
                <w:ilvl w:val="0"/>
                <w:numId w:val="0"/>
              </w:numPr>
              <w:spacing w:line="240" w:lineRule="atLeast"/>
              <w:ind w:left="9" w:leftChars="0"/>
              <w:jc w:val="left"/>
              <w:rPr>
                <w:rFonts w:hint="eastAsia" w:ascii="黑体" w:hAnsi="黑体" w:eastAsia="黑体" w:cs="黑体"/>
                <w:szCs w:val="21"/>
                <w:lang w:val="en-US" w:eastAsia="zh-CN"/>
              </w:rPr>
            </w:pPr>
          </w:p>
          <w:p w14:paraId="2376A88E">
            <w:pPr>
              <w:spacing w:line="240" w:lineRule="atLeast"/>
              <w:rPr>
                <w:rFonts w:hint="eastAsia"/>
                <w:szCs w:val="21"/>
                <w:lang w:val="en-US" w:eastAsia="zh-CN"/>
              </w:rPr>
            </w:pPr>
          </w:p>
          <w:p w14:paraId="426F8744">
            <w:pPr>
              <w:pStyle w:val="2"/>
              <w:rPr>
                <w:rFonts w:hint="eastAsia"/>
                <w:szCs w:val="21"/>
                <w:lang w:val="en-US" w:eastAsia="zh-CN"/>
              </w:rPr>
            </w:pPr>
          </w:p>
          <w:p w14:paraId="6CED821C">
            <w:pPr>
              <w:rPr>
                <w:rFonts w:hint="eastAsia"/>
                <w:szCs w:val="21"/>
                <w:lang w:val="en-US" w:eastAsia="zh-CN"/>
              </w:rPr>
            </w:pPr>
          </w:p>
          <w:p w14:paraId="76FA4EA4">
            <w:pPr>
              <w:pStyle w:val="2"/>
              <w:rPr>
                <w:rFonts w:hint="eastAsia"/>
                <w:szCs w:val="21"/>
                <w:lang w:val="en-US" w:eastAsia="zh-CN"/>
              </w:rPr>
            </w:pPr>
          </w:p>
          <w:p w14:paraId="667EC834">
            <w:pPr>
              <w:rPr>
                <w:rFonts w:hint="eastAsia"/>
                <w:szCs w:val="21"/>
                <w:lang w:val="en-US" w:eastAsia="zh-CN"/>
              </w:rPr>
            </w:pPr>
          </w:p>
          <w:p w14:paraId="22A33D20">
            <w:pPr>
              <w:pStyle w:val="2"/>
              <w:rPr>
                <w:rFonts w:hint="eastAsia"/>
                <w:szCs w:val="21"/>
                <w:lang w:val="en-US" w:eastAsia="zh-CN"/>
              </w:rPr>
            </w:pPr>
          </w:p>
          <w:p w14:paraId="52EE19ED">
            <w:pPr>
              <w:rPr>
                <w:rFonts w:hint="eastAsia"/>
                <w:szCs w:val="21"/>
                <w:lang w:val="en-US" w:eastAsia="zh-CN"/>
              </w:rPr>
            </w:pPr>
          </w:p>
          <w:p w14:paraId="1D97CFD2">
            <w:pPr>
              <w:pStyle w:val="2"/>
              <w:rPr>
                <w:rFonts w:hint="eastAsia"/>
                <w:szCs w:val="21"/>
                <w:lang w:val="en-US" w:eastAsia="zh-CN"/>
              </w:rPr>
            </w:pPr>
          </w:p>
          <w:p w14:paraId="46BAFD5E">
            <w:pPr>
              <w:rPr>
                <w:rFonts w:hint="eastAsia"/>
                <w:szCs w:val="21"/>
                <w:lang w:val="en-US" w:eastAsia="zh-CN"/>
              </w:rPr>
            </w:pPr>
          </w:p>
          <w:p w14:paraId="4138B197">
            <w:pPr>
              <w:pStyle w:val="2"/>
              <w:rPr>
                <w:rFonts w:hint="eastAsia"/>
                <w:szCs w:val="21"/>
                <w:lang w:val="en-US" w:eastAsia="zh-CN"/>
              </w:rPr>
            </w:pPr>
          </w:p>
          <w:p w14:paraId="00C52AAB">
            <w:pPr>
              <w:rPr>
                <w:rFonts w:hint="eastAsia"/>
                <w:szCs w:val="21"/>
                <w:lang w:val="en-US" w:eastAsia="zh-CN"/>
              </w:rPr>
            </w:pPr>
          </w:p>
          <w:p w14:paraId="4DE4D18F">
            <w:pPr>
              <w:pStyle w:val="2"/>
              <w:rPr>
                <w:rFonts w:hint="eastAsia"/>
                <w:szCs w:val="21"/>
                <w:lang w:val="en-US" w:eastAsia="zh-CN"/>
              </w:rPr>
            </w:pPr>
          </w:p>
          <w:p w14:paraId="056A65C6">
            <w:pPr>
              <w:rPr>
                <w:rFonts w:hint="eastAsia"/>
                <w:szCs w:val="21"/>
                <w:lang w:val="en-US" w:eastAsia="zh-CN"/>
              </w:rPr>
            </w:pPr>
          </w:p>
          <w:p w14:paraId="26EF6B34">
            <w:pPr>
              <w:pStyle w:val="2"/>
              <w:rPr>
                <w:rFonts w:hint="eastAsia"/>
                <w:szCs w:val="21"/>
                <w:lang w:val="en-US" w:eastAsia="zh-CN"/>
              </w:rPr>
            </w:pPr>
          </w:p>
          <w:p w14:paraId="1E725108">
            <w:pPr>
              <w:rPr>
                <w:rFonts w:hint="eastAsia"/>
                <w:szCs w:val="21"/>
                <w:lang w:val="en-US" w:eastAsia="zh-CN"/>
              </w:rPr>
            </w:pPr>
          </w:p>
          <w:p w14:paraId="213022D8">
            <w:pPr>
              <w:pStyle w:val="2"/>
              <w:rPr>
                <w:rFonts w:hint="eastAsia"/>
                <w:szCs w:val="21"/>
                <w:lang w:val="en-US" w:eastAsia="zh-CN"/>
              </w:rPr>
            </w:pPr>
          </w:p>
          <w:p w14:paraId="7C134458">
            <w:pPr>
              <w:rPr>
                <w:rFonts w:hint="eastAsia"/>
                <w:szCs w:val="21"/>
                <w:lang w:val="en-US" w:eastAsia="zh-CN"/>
              </w:rPr>
            </w:pPr>
          </w:p>
          <w:p w14:paraId="0043B4CE">
            <w:pPr>
              <w:pStyle w:val="2"/>
              <w:rPr>
                <w:rFonts w:hint="eastAsia"/>
                <w:szCs w:val="21"/>
                <w:lang w:val="en-US" w:eastAsia="zh-CN"/>
              </w:rPr>
            </w:pPr>
          </w:p>
          <w:p w14:paraId="174E04D7">
            <w:pPr>
              <w:rPr>
                <w:rFonts w:hint="eastAsia"/>
                <w:szCs w:val="21"/>
                <w:lang w:val="en-US" w:eastAsia="zh-CN"/>
              </w:rPr>
            </w:pPr>
          </w:p>
          <w:p w14:paraId="1C14EADA">
            <w:pPr>
              <w:pStyle w:val="2"/>
              <w:rPr>
                <w:rFonts w:hint="eastAsia"/>
                <w:szCs w:val="21"/>
                <w:lang w:val="en-US" w:eastAsia="zh-CN"/>
              </w:rPr>
            </w:pPr>
          </w:p>
          <w:p w14:paraId="6164D4F2">
            <w:pPr>
              <w:rPr>
                <w:rFonts w:hint="eastAsia"/>
                <w:szCs w:val="21"/>
                <w:lang w:val="en-US" w:eastAsia="zh-CN"/>
              </w:rPr>
            </w:pPr>
          </w:p>
          <w:p w14:paraId="68FAD15B">
            <w:pPr>
              <w:pStyle w:val="2"/>
              <w:rPr>
                <w:rFonts w:hint="eastAsia"/>
                <w:szCs w:val="21"/>
                <w:lang w:val="en-US" w:eastAsia="zh-CN"/>
              </w:rPr>
            </w:pPr>
          </w:p>
          <w:p w14:paraId="451DD2D9">
            <w:pPr>
              <w:rPr>
                <w:rFonts w:hint="eastAsia"/>
                <w:szCs w:val="21"/>
                <w:lang w:val="en-US" w:eastAsia="zh-CN"/>
              </w:rPr>
            </w:pPr>
          </w:p>
          <w:p w14:paraId="79DB7985">
            <w:pPr>
              <w:pStyle w:val="2"/>
              <w:rPr>
                <w:rFonts w:hint="eastAsia"/>
                <w:szCs w:val="21"/>
                <w:lang w:val="en-US" w:eastAsia="zh-CN"/>
              </w:rPr>
            </w:pPr>
          </w:p>
          <w:p w14:paraId="6384163A">
            <w:pPr>
              <w:rPr>
                <w:rFonts w:hint="eastAsia"/>
                <w:szCs w:val="21"/>
                <w:lang w:val="en-US" w:eastAsia="zh-CN"/>
              </w:rPr>
            </w:pPr>
          </w:p>
          <w:p w14:paraId="6094A6AF">
            <w:pPr>
              <w:pStyle w:val="2"/>
              <w:rPr>
                <w:rFonts w:hint="eastAsia"/>
                <w:szCs w:val="21"/>
                <w:lang w:val="en-US" w:eastAsia="zh-CN"/>
              </w:rPr>
            </w:pPr>
          </w:p>
          <w:p w14:paraId="6EB3DBCC">
            <w:pPr>
              <w:rPr>
                <w:rFonts w:hint="eastAsia"/>
                <w:szCs w:val="21"/>
                <w:lang w:val="en-US" w:eastAsia="zh-CN"/>
              </w:rPr>
            </w:pPr>
          </w:p>
          <w:p w14:paraId="35545E4D">
            <w:pPr>
              <w:pStyle w:val="2"/>
              <w:rPr>
                <w:rFonts w:hint="eastAsia"/>
                <w:szCs w:val="21"/>
                <w:lang w:val="en-US" w:eastAsia="zh-CN"/>
              </w:rPr>
            </w:pPr>
          </w:p>
          <w:p w14:paraId="470A4FEC">
            <w:pPr>
              <w:rPr>
                <w:rFonts w:hint="eastAsia"/>
                <w:szCs w:val="21"/>
                <w:lang w:val="en-US" w:eastAsia="zh-CN"/>
              </w:rPr>
            </w:pPr>
          </w:p>
          <w:p w14:paraId="070E6C1E">
            <w:pPr>
              <w:pStyle w:val="2"/>
              <w:rPr>
                <w:rFonts w:hint="eastAsia"/>
                <w:szCs w:val="21"/>
                <w:lang w:val="en-US" w:eastAsia="zh-CN"/>
              </w:rPr>
            </w:pPr>
          </w:p>
          <w:p w14:paraId="75ACE75C">
            <w:pPr>
              <w:rPr>
                <w:rFonts w:hint="eastAsia" w:eastAsia="方正宋三_GBK"/>
                <w:lang w:val="en-US" w:eastAsia="zh-CN"/>
              </w:rPr>
            </w:pPr>
          </w:p>
          <w:p w14:paraId="32E8E767">
            <w:pPr>
              <w:rPr>
                <w:rFonts w:hint="eastAsia" w:eastAsia="方正宋三_GBK"/>
                <w:b/>
                <w:bCs/>
                <w:lang w:val="en-US" w:eastAsia="zh-CN"/>
              </w:rPr>
            </w:pPr>
          </w:p>
          <w:p w14:paraId="18A320FB">
            <w:pPr>
              <w:rPr>
                <w:rFonts w:hint="eastAsia" w:eastAsia="方正宋三_GBK"/>
                <w:b/>
                <w:bCs/>
                <w:lang w:val="en-US" w:eastAsia="zh-CN"/>
              </w:rPr>
            </w:pPr>
          </w:p>
          <w:p w14:paraId="13046238">
            <w:pPr>
              <w:rPr>
                <w:rFonts w:hint="eastAsia" w:eastAsia="方正宋三_GBK"/>
                <w:b/>
                <w:bCs/>
                <w:lang w:val="en-US" w:eastAsia="zh-CN"/>
              </w:rPr>
            </w:pPr>
          </w:p>
          <w:p w14:paraId="7CBADD4B">
            <w:pPr>
              <w:rPr>
                <w:rFonts w:hint="eastAsia" w:eastAsia="方正宋三_GBK"/>
                <w:b/>
                <w:bCs/>
                <w:lang w:val="en-US" w:eastAsia="zh-CN"/>
              </w:rPr>
            </w:pPr>
          </w:p>
          <w:p w14:paraId="55639DFA">
            <w:pPr>
              <w:rPr>
                <w:rFonts w:hint="eastAsia" w:eastAsia="方正宋三_GBK"/>
                <w:b/>
                <w:bCs/>
                <w:lang w:val="en-US" w:eastAsia="zh-CN"/>
              </w:rPr>
            </w:pPr>
          </w:p>
          <w:p w14:paraId="48AF262F">
            <w:pPr>
              <w:rPr>
                <w:rFonts w:hint="eastAsia"/>
                <w:szCs w:val="21"/>
                <w:lang w:val="en-US" w:eastAsia="zh-CN"/>
              </w:rPr>
            </w:pPr>
          </w:p>
          <w:p w14:paraId="6BEE24D9">
            <w:pPr>
              <w:pStyle w:val="2"/>
              <w:rPr>
                <w:rFonts w:hint="eastAsia"/>
                <w:szCs w:val="21"/>
                <w:lang w:val="en-US" w:eastAsia="zh-CN"/>
              </w:rPr>
            </w:pPr>
          </w:p>
          <w:p w14:paraId="37104036">
            <w:pPr>
              <w:rPr>
                <w:rFonts w:hint="eastAsia"/>
                <w:szCs w:val="21"/>
                <w:lang w:val="en-US" w:eastAsia="zh-CN"/>
              </w:rPr>
            </w:pPr>
          </w:p>
          <w:p w14:paraId="48B72AB0">
            <w:pPr>
              <w:pStyle w:val="2"/>
              <w:rPr>
                <w:rFonts w:hint="eastAsia"/>
                <w:b/>
                <w:bCs w:val="0"/>
                <w:szCs w:val="21"/>
                <w:lang w:val="en-US" w:eastAsia="zh-CN"/>
              </w:rPr>
            </w:pPr>
          </w:p>
          <w:p w14:paraId="41968BCF">
            <w:pPr>
              <w:pStyle w:val="2"/>
              <w:rPr>
                <w:rFonts w:hint="eastAsia"/>
                <w:b/>
                <w:bCs w:val="0"/>
                <w:szCs w:val="21"/>
                <w:lang w:val="en-US" w:eastAsia="zh-CN"/>
              </w:rPr>
            </w:pPr>
          </w:p>
          <w:p w14:paraId="7AC9F588">
            <w:pPr>
              <w:pStyle w:val="2"/>
              <w:spacing w:line="240" w:lineRule="auto"/>
              <w:rPr>
                <w:rFonts w:hint="default" w:ascii="Times New Roman" w:hAnsi="Times New Roman" w:eastAsia="方正宋三_GBK" w:cs="Times New Roman"/>
                <w:bCs w:val="0"/>
                <w:kern w:val="0"/>
                <w:sz w:val="21"/>
                <w:szCs w:val="21"/>
                <w:lang w:val="en-US" w:eastAsia="zh-CN" w:bidi="ar-SA"/>
              </w:rPr>
            </w:pPr>
            <w:r>
              <w:rPr>
                <w:rFonts w:hint="eastAsia"/>
                <w:b/>
                <w:bCs/>
                <w:lang w:val="en-US" w:eastAsia="zh-CN"/>
              </w:rPr>
              <w:t>互动：</w:t>
            </w:r>
            <w:r>
              <w:rPr>
                <w:rFonts w:hint="eastAsia" w:ascii="Times New Roman" w:hAnsi="Times New Roman" w:eastAsia="方正宋三_GBK" w:cs="Times New Roman"/>
                <w:bCs w:val="0"/>
                <w:kern w:val="0"/>
                <w:sz w:val="21"/>
                <w:szCs w:val="21"/>
                <w:lang w:val="en-US" w:eastAsia="zh-CN" w:bidi="ar-SA"/>
              </w:rPr>
              <w:t>阅读“资料链接11-2.</w:t>
            </w:r>
            <w:r>
              <w:rPr>
                <w:rFonts w:hint="default" w:ascii="Times New Roman" w:hAnsi="Times New Roman" w:eastAsia="方正宋三_GBK" w:cs="Times New Roman"/>
                <w:bCs w:val="0"/>
                <w:kern w:val="0"/>
                <w:sz w:val="21"/>
                <w:szCs w:val="21"/>
                <w:lang w:val="en-US" w:eastAsia="zh-CN" w:bidi="ar-SA"/>
              </w:rPr>
              <w:t>少先队队会仪式基本程序</w:t>
            </w:r>
            <w:r>
              <w:rPr>
                <w:rFonts w:hint="eastAsia" w:ascii="Times New Roman" w:hAnsi="Times New Roman" w:eastAsia="方正宋三_GBK" w:cs="Times New Roman"/>
                <w:bCs w:val="0"/>
                <w:kern w:val="0"/>
                <w:sz w:val="21"/>
                <w:szCs w:val="21"/>
                <w:lang w:val="en-US" w:eastAsia="zh-CN" w:bidi="ar-SA"/>
              </w:rPr>
              <w:t>；</w:t>
            </w:r>
            <w:r>
              <w:rPr>
                <w:rFonts w:hint="default" w:ascii="Times New Roman" w:hAnsi="Times New Roman" w:eastAsia="方正宋三_GBK" w:cs="Times New Roman"/>
                <w:bCs w:val="0"/>
                <w:kern w:val="0"/>
                <w:sz w:val="21"/>
                <w:szCs w:val="21"/>
                <w:lang w:val="en-US" w:eastAsia="zh-CN" w:bidi="ar-SA"/>
              </w:rPr>
              <w:t>入队仪式基本程序</w:t>
            </w:r>
            <w:r>
              <w:rPr>
                <w:rFonts w:hint="eastAsia" w:ascii="Times New Roman" w:hAnsi="Times New Roman" w:eastAsia="方正宋三_GBK" w:cs="Times New Roman"/>
                <w:bCs w:val="0"/>
                <w:kern w:val="0"/>
                <w:sz w:val="21"/>
                <w:szCs w:val="21"/>
                <w:lang w:val="en-US" w:eastAsia="zh-CN" w:bidi="ar-SA"/>
              </w:rPr>
              <w:t>”</w:t>
            </w:r>
          </w:p>
          <w:p w14:paraId="710D6786">
            <w:pPr>
              <w:rPr>
                <w:rFonts w:hint="eastAsia"/>
                <w:szCs w:val="21"/>
                <w:lang w:val="en-US" w:eastAsia="zh-CN"/>
              </w:rPr>
            </w:pPr>
          </w:p>
          <w:p w14:paraId="07A8F3B8">
            <w:pPr>
              <w:pStyle w:val="2"/>
              <w:rPr>
                <w:rFonts w:hint="eastAsia"/>
                <w:szCs w:val="21"/>
                <w:lang w:val="en-US" w:eastAsia="zh-CN"/>
              </w:rPr>
            </w:pPr>
          </w:p>
          <w:p w14:paraId="2070A106">
            <w:pPr>
              <w:rPr>
                <w:rFonts w:hint="eastAsia"/>
                <w:lang w:val="en-US" w:eastAsia="zh-CN"/>
              </w:rPr>
            </w:pPr>
          </w:p>
          <w:p w14:paraId="3274075E">
            <w:pPr>
              <w:rPr>
                <w:rFonts w:hint="eastAsia"/>
                <w:szCs w:val="21"/>
                <w:lang w:val="en-US" w:eastAsia="zh-CN"/>
              </w:rPr>
            </w:pPr>
          </w:p>
          <w:p w14:paraId="7C6A5CD7">
            <w:pPr>
              <w:pStyle w:val="2"/>
              <w:rPr>
                <w:rFonts w:hint="eastAsia"/>
                <w:szCs w:val="21"/>
                <w:lang w:val="en-US" w:eastAsia="zh-CN"/>
              </w:rPr>
            </w:pPr>
          </w:p>
          <w:p w14:paraId="360D57B8">
            <w:pPr>
              <w:rPr>
                <w:rFonts w:hint="eastAsia"/>
                <w:szCs w:val="21"/>
                <w:lang w:val="en-US" w:eastAsia="zh-CN"/>
              </w:rPr>
            </w:pPr>
          </w:p>
          <w:p w14:paraId="494271D8">
            <w:pPr>
              <w:pStyle w:val="2"/>
              <w:keepNext/>
              <w:keepLines/>
              <w:pageBreakBefore w:val="0"/>
              <w:widowControl w:val="0"/>
              <w:kinsoku/>
              <w:wordWrap/>
              <w:overflowPunct/>
              <w:topLinePunct w:val="0"/>
              <w:autoSpaceDE/>
              <w:autoSpaceDN/>
              <w:bidi w:val="0"/>
              <w:adjustRightInd/>
              <w:snapToGrid/>
              <w:spacing w:before="0" w:after="0" w:line="120" w:lineRule="auto"/>
              <w:textAlignment w:val="auto"/>
              <w:rPr>
                <w:rFonts w:hint="eastAsia"/>
                <w:b/>
                <w:bCs w:val="0"/>
                <w:szCs w:val="21"/>
                <w:lang w:val="en-US" w:eastAsia="zh-CN"/>
              </w:rPr>
            </w:pPr>
          </w:p>
          <w:p w14:paraId="5889F060">
            <w:pPr>
              <w:pStyle w:val="2"/>
              <w:keepNext/>
              <w:keepLines/>
              <w:pageBreakBefore w:val="0"/>
              <w:widowControl w:val="0"/>
              <w:kinsoku/>
              <w:wordWrap/>
              <w:overflowPunct/>
              <w:topLinePunct w:val="0"/>
              <w:autoSpaceDE/>
              <w:autoSpaceDN/>
              <w:bidi w:val="0"/>
              <w:adjustRightInd/>
              <w:snapToGrid/>
              <w:spacing w:before="0" w:after="0" w:line="120" w:lineRule="auto"/>
              <w:textAlignment w:val="auto"/>
              <w:rPr>
                <w:rFonts w:hint="eastAsia"/>
                <w:b/>
                <w:bCs w:val="0"/>
                <w:szCs w:val="21"/>
                <w:lang w:val="en-US" w:eastAsia="zh-CN"/>
              </w:rPr>
            </w:pPr>
          </w:p>
          <w:p w14:paraId="414CFFED">
            <w:pPr>
              <w:pStyle w:val="2"/>
              <w:keepNext/>
              <w:keepLines/>
              <w:pageBreakBefore w:val="0"/>
              <w:widowControl w:val="0"/>
              <w:kinsoku/>
              <w:wordWrap/>
              <w:overflowPunct/>
              <w:topLinePunct w:val="0"/>
              <w:autoSpaceDE/>
              <w:autoSpaceDN/>
              <w:bidi w:val="0"/>
              <w:adjustRightInd/>
              <w:snapToGrid/>
              <w:spacing w:before="0" w:after="0" w:line="120" w:lineRule="auto"/>
              <w:textAlignment w:val="auto"/>
              <w:rPr>
                <w:rFonts w:hint="eastAsia"/>
                <w:b/>
                <w:bCs w:val="0"/>
                <w:szCs w:val="21"/>
                <w:lang w:val="en-US" w:eastAsia="zh-CN"/>
              </w:rPr>
            </w:pPr>
          </w:p>
          <w:p w14:paraId="085BDBBC">
            <w:pPr>
              <w:pStyle w:val="2"/>
              <w:keepNext/>
              <w:keepLines/>
              <w:pageBreakBefore w:val="0"/>
              <w:widowControl w:val="0"/>
              <w:kinsoku/>
              <w:wordWrap/>
              <w:overflowPunct/>
              <w:topLinePunct w:val="0"/>
              <w:autoSpaceDE/>
              <w:autoSpaceDN/>
              <w:bidi w:val="0"/>
              <w:adjustRightInd/>
              <w:snapToGrid/>
              <w:spacing w:before="0" w:after="0" w:line="120" w:lineRule="auto"/>
              <w:textAlignment w:val="auto"/>
              <w:rPr>
                <w:rFonts w:hint="eastAsia"/>
                <w:b/>
                <w:bCs w:val="0"/>
                <w:szCs w:val="21"/>
                <w:lang w:val="en-US" w:eastAsia="zh-CN"/>
              </w:rPr>
            </w:pPr>
          </w:p>
          <w:p w14:paraId="0541FAFB">
            <w:pPr>
              <w:pStyle w:val="2"/>
              <w:keepNext/>
              <w:keepLines/>
              <w:pageBreakBefore w:val="0"/>
              <w:widowControl w:val="0"/>
              <w:kinsoku/>
              <w:wordWrap/>
              <w:overflowPunct/>
              <w:topLinePunct w:val="0"/>
              <w:autoSpaceDE/>
              <w:autoSpaceDN/>
              <w:bidi w:val="0"/>
              <w:adjustRightInd/>
              <w:snapToGrid/>
              <w:spacing w:before="0" w:after="0" w:line="120" w:lineRule="auto"/>
              <w:textAlignment w:val="auto"/>
              <w:rPr>
                <w:rFonts w:hint="eastAsia"/>
                <w:b/>
                <w:bCs w:val="0"/>
                <w:szCs w:val="21"/>
                <w:lang w:val="en-US" w:eastAsia="zh-CN"/>
              </w:rPr>
            </w:pPr>
            <w:r>
              <w:rPr>
                <w:rFonts w:hint="eastAsia"/>
                <w:b/>
                <w:bCs w:val="0"/>
                <w:szCs w:val="21"/>
                <w:lang w:val="en-US" w:eastAsia="zh-CN"/>
              </w:rPr>
              <w:t xml:space="preserve">讨论: </w:t>
            </w:r>
          </w:p>
          <w:p w14:paraId="7A5F96DA">
            <w:pPr>
              <w:pStyle w:val="2"/>
              <w:keepNext/>
              <w:keepLines/>
              <w:pageBreakBefore w:val="0"/>
              <w:widowControl w:val="0"/>
              <w:kinsoku/>
              <w:wordWrap/>
              <w:overflowPunct/>
              <w:topLinePunct w:val="0"/>
              <w:autoSpaceDE/>
              <w:autoSpaceDN/>
              <w:bidi w:val="0"/>
              <w:adjustRightInd/>
              <w:snapToGrid/>
              <w:spacing w:before="0" w:after="0" w:line="120" w:lineRule="auto"/>
              <w:textAlignment w:val="auto"/>
              <w:rPr>
                <w:rFonts w:hint="eastAsia"/>
                <w:szCs w:val="21"/>
                <w:lang w:val="en-US" w:eastAsia="zh-CN"/>
              </w:rPr>
            </w:pPr>
            <w:r>
              <w:rPr>
                <w:rFonts w:hint="eastAsia"/>
                <w:szCs w:val="21"/>
                <w:lang w:val="en-US" w:eastAsia="zh-CN"/>
              </w:rPr>
              <w:t>有的老师认为,那些非常顽皮、总犯错误的孩子应暂缓入队,“应让他们羡慕羡慕红领巾,以促进他们改正缺点”，而且“这样对于表现好的同学来说，也才公平”。你是否赞同这种说法和做法?</w:t>
            </w:r>
          </w:p>
          <w:p w14:paraId="099CA1E0">
            <w:pPr>
              <w:pStyle w:val="8"/>
              <w:widowControl/>
              <w:numPr>
                <w:ilvl w:val="0"/>
                <w:numId w:val="0"/>
              </w:numPr>
              <w:jc w:val="both"/>
              <w:rPr>
                <w:rFonts w:hint="eastAsia" w:eastAsia="方正宋三_GBK"/>
                <w:b/>
                <w:bCs/>
                <w:lang w:val="en-US" w:eastAsia="zh-CN"/>
              </w:rPr>
            </w:pPr>
          </w:p>
          <w:p w14:paraId="3FF32C58">
            <w:pPr>
              <w:pStyle w:val="8"/>
              <w:widowControl/>
              <w:numPr>
                <w:ilvl w:val="0"/>
                <w:numId w:val="0"/>
              </w:numPr>
              <w:jc w:val="both"/>
              <w:rPr>
                <w:rFonts w:hint="eastAsia" w:eastAsia="方正宋三_GBK"/>
                <w:b/>
                <w:bCs/>
                <w:lang w:val="en-US" w:eastAsia="zh-CN"/>
              </w:rPr>
            </w:pPr>
          </w:p>
          <w:p w14:paraId="1EC937F8">
            <w:pPr>
              <w:pStyle w:val="8"/>
              <w:widowControl/>
              <w:numPr>
                <w:ilvl w:val="0"/>
                <w:numId w:val="0"/>
              </w:numPr>
              <w:jc w:val="both"/>
              <w:rPr>
                <w:rFonts w:hint="eastAsia" w:eastAsia="方正宋三_GBK"/>
                <w:b/>
                <w:bCs/>
                <w:lang w:val="en-US" w:eastAsia="zh-CN"/>
              </w:rPr>
            </w:pPr>
          </w:p>
          <w:p w14:paraId="5C1B4571">
            <w:pPr>
              <w:pStyle w:val="8"/>
              <w:widowControl/>
              <w:numPr>
                <w:ilvl w:val="0"/>
                <w:numId w:val="0"/>
              </w:numPr>
              <w:jc w:val="both"/>
              <w:rPr>
                <w:rFonts w:hint="eastAsia" w:ascii="Times New Roman" w:hAnsi="Times New Roman" w:eastAsia="方正宋三_GBK" w:cs="Times New Roman"/>
                <w:bCs w:val="0"/>
                <w:kern w:val="0"/>
                <w:sz w:val="21"/>
                <w:szCs w:val="21"/>
                <w:lang w:val="en-US" w:eastAsia="zh-CN" w:bidi="ar-SA"/>
              </w:rPr>
            </w:pPr>
            <w:r>
              <w:rPr>
                <w:rFonts w:hint="eastAsia"/>
                <w:b/>
                <w:bCs/>
                <w:lang w:val="en-US" w:eastAsia="zh-CN"/>
              </w:rPr>
              <w:t>互动：</w:t>
            </w:r>
            <w:r>
              <w:rPr>
                <w:rFonts w:hint="eastAsia" w:ascii="Times New Roman" w:hAnsi="Times New Roman" w:eastAsia="方正宋三_GBK" w:cs="Times New Roman"/>
                <w:bCs w:val="0"/>
                <w:kern w:val="0"/>
                <w:sz w:val="21"/>
                <w:szCs w:val="21"/>
                <w:lang w:val="en-US" w:eastAsia="zh-CN" w:bidi="ar-SA"/>
              </w:rPr>
              <w:t>阅读“资料链接11-3小队的优化组建</w:t>
            </w:r>
            <w:r>
              <w:rPr>
                <w:rFonts w:hint="eastAsia" w:eastAsia="方正宋三_GBK" w:cs="Times New Roman"/>
                <w:bCs w:val="0"/>
                <w:kern w:val="0"/>
                <w:sz w:val="21"/>
                <w:szCs w:val="21"/>
                <w:lang w:val="en-US" w:eastAsia="zh-CN" w:bidi="ar-SA"/>
              </w:rPr>
              <w:t>”</w:t>
            </w:r>
          </w:p>
          <w:p w14:paraId="20DF888F">
            <w:pPr>
              <w:pStyle w:val="8"/>
              <w:widowControl/>
              <w:numPr>
                <w:ilvl w:val="0"/>
                <w:numId w:val="0"/>
              </w:numPr>
              <w:jc w:val="both"/>
              <w:rPr>
                <w:rFonts w:hint="eastAsia" w:eastAsia="方正宋三_GBK"/>
                <w:b/>
                <w:bCs/>
                <w:lang w:val="en-US" w:eastAsia="zh-CN"/>
              </w:rPr>
            </w:pPr>
          </w:p>
          <w:p w14:paraId="05E65B3D">
            <w:pPr>
              <w:pStyle w:val="8"/>
              <w:widowControl/>
              <w:numPr>
                <w:ilvl w:val="0"/>
                <w:numId w:val="0"/>
              </w:numPr>
              <w:jc w:val="both"/>
              <w:rPr>
                <w:rFonts w:hint="eastAsia" w:eastAsia="方正宋三_GBK"/>
                <w:b/>
                <w:bCs/>
                <w:lang w:val="en-US" w:eastAsia="zh-CN"/>
              </w:rPr>
            </w:pPr>
          </w:p>
          <w:p w14:paraId="4050F620">
            <w:pPr>
              <w:pStyle w:val="8"/>
              <w:widowControl/>
              <w:numPr>
                <w:ilvl w:val="0"/>
                <w:numId w:val="0"/>
              </w:numPr>
              <w:jc w:val="both"/>
              <w:rPr>
                <w:rFonts w:hint="eastAsia" w:eastAsia="方正宋三_GBK"/>
                <w:b/>
                <w:bCs/>
                <w:lang w:val="en-US" w:eastAsia="zh-CN"/>
              </w:rPr>
            </w:pPr>
          </w:p>
          <w:p w14:paraId="4EB86140">
            <w:pPr>
              <w:pStyle w:val="8"/>
              <w:widowControl/>
              <w:numPr>
                <w:ilvl w:val="0"/>
                <w:numId w:val="0"/>
              </w:numPr>
              <w:jc w:val="both"/>
              <w:rPr>
                <w:rFonts w:hint="eastAsia" w:eastAsia="方正宋三_GBK"/>
                <w:b/>
                <w:bCs/>
                <w:lang w:val="en-US" w:eastAsia="zh-CN"/>
              </w:rPr>
            </w:pPr>
          </w:p>
          <w:p w14:paraId="216773D9">
            <w:pPr>
              <w:pStyle w:val="8"/>
              <w:widowControl/>
              <w:numPr>
                <w:ilvl w:val="0"/>
                <w:numId w:val="0"/>
              </w:numPr>
              <w:jc w:val="both"/>
              <w:rPr>
                <w:rFonts w:hint="eastAsia" w:eastAsia="方正宋三_GBK"/>
                <w:b/>
                <w:bCs/>
                <w:lang w:val="en-US" w:eastAsia="zh-CN"/>
              </w:rPr>
            </w:pPr>
            <w:r>
              <w:rPr>
                <w:rFonts w:hint="eastAsia" w:eastAsia="方正宋三_GBK"/>
                <w:b/>
                <w:bCs/>
                <w:lang w:val="en-US" w:eastAsia="zh-CN"/>
              </w:rPr>
              <w:t xml:space="preserve">讨论: </w:t>
            </w:r>
          </w:p>
          <w:p w14:paraId="5DD38833">
            <w:pPr>
              <w:pStyle w:val="8"/>
              <w:widowControl/>
              <w:numPr>
                <w:ilvl w:val="0"/>
                <w:numId w:val="0"/>
              </w:numPr>
              <w:jc w:val="both"/>
              <w:rPr>
                <w:rFonts w:hint="eastAsia" w:eastAsia="方正宋三_GBK"/>
                <w:b w:val="0"/>
                <w:bCs w:val="0"/>
                <w:lang w:val="en-US" w:eastAsia="zh-CN"/>
              </w:rPr>
            </w:pPr>
            <w:r>
              <w:rPr>
                <w:rFonts w:hint="eastAsia" w:eastAsia="方正宋三_GBK"/>
                <w:b w:val="0"/>
                <w:bCs w:val="0"/>
                <w:lang w:val="en-US" w:eastAsia="zh-CN"/>
              </w:rPr>
              <w:t>学习成绩不好的队员就不能当少先队小干部吗?</w:t>
            </w:r>
          </w:p>
          <w:p w14:paraId="7269FDC5">
            <w:pPr>
              <w:pStyle w:val="8"/>
              <w:widowControl/>
              <w:numPr>
                <w:ilvl w:val="0"/>
                <w:numId w:val="0"/>
              </w:numPr>
              <w:jc w:val="both"/>
              <w:rPr>
                <w:rFonts w:hint="eastAsia" w:eastAsia="方正宋三_GBK"/>
                <w:b/>
                <w:bCs/>
                <w:lang w:val="en-US" w:eastAsia="zh-CN"/>
              </w:rPr>
            </w:pPr>
          </w:p>
          <w:p w14:paraId="40BE330C">
            <w:pPr>
              <w:pStyle w:val="8"/>
              <w:widowControl/>
              <w:numPr>
                <w:ilvl w:val="0"/>
                <w:numId w:val="0"/>
              </w:numPr>
              <w:jc w:val="both"/>
              <w:rPr>
                <w:rFonts w:hint="eastAsia" w:eastAsia="方正宋三_GBK"/>
                <w:b/>
                <w:bCs/>
                <w:lang w:val="en-US" w:eastAsia="zh-CN"/>
              </w:rPr>
            </w:pPr>
          </w:p>
          <w:p w14:paraId="2655AA7E">
            <w:pPr>
              <w:pStyle w:val="8"/>
              <w:widowControl/>
              <w:numPr>
                <w:ilvl w:val="0"/>
                <w:numId w:val="0"/>
              </w:numPr>
              <w:jc w:val="both"/>
              <w:rPr>
                <w:rFonts w:hint="eastAsia" w:eastAsia="方正宋三_GBK"/>
                <w:b/>
                <w:bCs/>
                <w:lang w:val="en-US" w:eastAsia="zh-CN"/>
              </w:rPr>
            </w:pPr>
          </w:p>
          <w:p w14:paraId="6B8B20BD">
            <w:pPr>
              <w:pStyle w:val="8"/>
              <w:widowControl/>
              <w:numPr>
                <w:ilvl w:val="0"/>
                <w:numId w:val="0"/>
              </w:numPr>
              <w:jc w:val="both"/>
              <w:rPr>
                <w:rFonts w:hint="eastAsia" w:eastAsia="方正宋三_GBK"/>
                <w:b/>
                <w:bCs/>
                <w:lang w:val="en-US" w:eastAsia="zh-CN"/>
              </w:rPr>
            </w:pPr>
          </w:p>
          <w:p w14:paraId="70BDB0F3">
            <w:pPr>
              <w:pStyle w:val="8"/>
              <w:widowControl/>
              <w:numPr>
                <w:ilvl w:val="0"/>
                <w:numId w:val="0"/>
              </w:numPr>
              <w:jc w:val="both"/>
              <w:rPr>
                <w:rFonts w:hint="eastAsia" w:eastAsia="方正宋三_GBK"/>
                <w:b/>
                <w:bCs/>
                <w:lang w:val="en-US" w:eastAsia="zh-CN"/>
              </w:rPr>
            </w:pPr>
          </w:p>
          <w:p w14:paraId="2C6175DB">
            <w:pPr>
              <w:pStyle w:val="8"/>
              <w:widowControl/>
              <w:numPr>
                <w:ilvl w:val="0"/>
                <w:numId w:val="0"/>
              </w:numPr>
              <w:jc w:val="both"/>
              <w:rPr>
                <w:rFonts w:hint="eastAsia" w:eastAsia="方正宋三_GBK"/>
                <w:b/>
                <w:bCs/>
                <w:lang w:val="en-US" w:eastAsia="zh-CN"/>
              </w:rPr>
            </w:pPr>
          </w:p>
          <w:p w14:paraId="330D9DEE">
            <w:pPr>
              <w:pStyle w:val="8"/>
              <w:widowControl/>
              <w:numPr>
                <w:ilvl w:val="0"/>
                <w:numId w:val="0"/>
              </w:numPr>
              <w:jc w:val="both"/>
              <w:rPr>
                <w:rFonts w:hint="eastAsia" w:eastAsia="方正宋三_GBK"/>
                <w:b/>
                <w:bCs/>
                <w:lang w:val="en-US" w:eastAsia="zh-CN"/>
              </w:rPr>
            </w:pPr>
          </w:p>
          <w:p w14:paraId="7211548A">
            <w:pPr>
              <w:pStyle w:val="8"/>
              <w:widowControl/>
              <w:numPr>
                <w:ilvl w:val="0"/>
                <w:numId w:val="0"/>
              </w:numPr>
              <w:jc w:val="both"/>
              <w:rPr>
                <w:rFonts w:hint="eastAsia" w:eastAsia="方正宋三_GBK"/>
                <w:b/>
                <w:bCs/>
                <w:lang w:val="en-US" w:eastAsia="zh-CN"/>
              </w:rPr>
            </w:pPr>
          </w:p>
          <w:p w14:paraId="563B1387">
            <w:pPr>
              <w:pStyle w:val="8"/>
              <w:widowControl/>
              <w:numPr>
                <w:ilvl w:val="0"/>
                <w:numId w:val="0"/>
              </w:numPr>
              <w:jc w:val="both"/>
              <w:rPr>
                <w:rFonts w:hint="eastAsia" w:eastAsia="方正宋三_GBK"/>
                <w:b/>
                <w:bCs/>
                <w:lang w:val="en-US" w:eastAsia="zh-CN"/>
              </w:rPr>
            </w:pPr>
          </w:p>
          <w:p w14:paraId="4E38E897">
            <w:pPr>
              <w:pStyle w:val="8"/>
              <w:widowControl/>
              <w:numPr>
                <w:ilvl w:val="0"/>
                <w:numId w:val="0"/>
              </w:numPr>
              <w:jc w:val="both"/>
              <w:rPr>
                <w:rFonts w:hint="eastAsia" w:eastAsia="方正宋三_GBK"/>
                <w:b/>
                <w:bCs/>
                <w:lang w:val="en-US" w:eastAsia="zh-CN"/>
              </w:rPr>
            </w:pPr>
          </w:p>
          <w:p w14:paraId="16E9E6D6">
            <w:pPr>
              <w:pStyle w:val="8"/>
              <w:widowControl/>
              <w:numPr>
                <w:ilvl w:val="0"/>
                <w:numId w:val="0"/>
              </w:numPr>
              <w:jc w:val="both"/>
              <w:rPr>
                <w:rFonts w:hint="eastAsia" w:eastAsia="方正宋三_GBK"/>
                <w:b/>
                <w:bCs/>
                <w:lang w:val="en-US" w:eastAsia="zh-CN"/>
              </w:rPr>
            </w:pPr>
          </w:p>
          <w:p w14:paraId="32D68230">
            <w:pPr>
              <w:pStyle w:val="8"/>
              <w:widowControl/>
              <w:numPr>
                <w:ilvl w:val="0"/>
                <w:numId w:val="0"/>
              </w:numPr>
              <w:jc w:val="both"/>
              <w:rPr>
                <w:rFonts w:hint="eastAsia" w:eastAsia="方正宋三_GBK"/>
                <w:b/>
                <w:bCs/>
                <w:lang w:val="en-US" w:eastAsia="zh-CN"/>
              </w:rPr>
            </w:pPr>
          </w:p>
          <w:p w14:paraId="1AE9E7C6">
            <w:pPr>
              <w:rPr>
                <w:rFonts w:hint="eastAsia" w:eastAsia="宋体"/>
                <w:lang w:val="en-US" w:eastAsia="zh-CN"/>
              </w:rPr>
            </w:pPr>
          </w:p>
          <w:p w14:paraId="3FC251B9">
            <w:pPr>
              <w:pStyle w:val="2"/>
              <w:rPr>
                <w:rFonts w:hint="eastAsia" w:eastAsia="宋体"/>
                <w:lang w:val="en-US" w:eastAsia="zh-CN"/>
              </w:rPr>
            </w:pPr>
          </w:p>
          <w:p w14:paraId="065037B4">
            <w:pPr>
              <w:rPr>
                <w:rFonts w:hint="eastAsia" w:eastAsia="宋体"/>
                <w:lang w:val="en-US" w:eastAsia="zh-CN"/>
              </w:rPr>
            </w:pPr>
          </w:p>
          <w:p w14:paraId="68CBDF16">
            <w:pPr>
              <w:pStyle w:val="2"/>
              <w:rPr>
                <w:rFonts w:hint="eastAsia" w:eastAsia="宋体"/>
                <w:lang w:val="en-US" w:eastAsia="zh-CN"/>
              </w:rPr>
            </w:pPr>
          </w:p>
          <w:p w14:paraId="52CD24F1">
            <w:pPr>
              <w:rPr>
                <w:rFonts w:hint="eastAsia"/>
                <w:lang w:val="en-US" w:eastAsia="zh-CN"/>
              </w:rPr>
            </w:pPr>
          </w:p>
          <w:p w14:paraId="744F8F38">
            <w:pPr>
              <w:pStyle w:val="2"/>
              <w:rPr>
                <w:rFonts w:hint="eastAsia"/>
                <w:lang w:val="en-US" w:eastAsia="zh-CN"/>
              </w:rPr>
            </w:pPr>
          </w:p>
          <w:p w14:paraId="3CCDB718">
            <w:pPr>
              <w:rPr>
                <w:rFonts w:hint="eastAsia"/>
                <w:lang w:val="en-US" w:eastAsia="zh-CN"/>
              </w:rPr>
            </w:pPr>
          </w:p>
          <w:p w14:paraId="244E0A93">
            <w:pPr>
              <w:pStyle w:val="2"/>
              <w:rPr>
                <w:rFonts w:hint="eastAsia"/>
                <w:lang w:val="en-US" w:eastAsia="zh-CN"/>
              </w:rPr>
            </w:pPr>
          </w:p>
          <w:p w14:paraId="1E773E6F">
            <w:pPr>
              <w:rPr>
                <w:rFonts w:hint="eastAsia"/>
                <w:lang w:val="en-US" w:eastAsia="zh-CN"/>
              </w:rPr>
            </w:pPr>
          </w:p>
          <w:p w14:paraId="45739BD5">
            <w:pPr>
              <w:pStyle w:val="2"/>
              <w:rPr>
                <w:rFonts w:hint="eastAsia"/>
                <w:lang w:val="en-US" w:eastAsia="zh-CN"/>
              </w:rPr>
            </w:pPr>
          </w:p>
          <w:p w14:paraId="58659EB1">
            <w:pPr>
              <w:rPr>
                <w:rFonts w:hint="eastAsia"/>
                <w:lang w:val="en-US" w:eastAsia="zh-CN"/>
              </w:rPr>
            </w:pPr>
          </w:p>
          <w:p w14:paraId="69653738">
            <w:pPr>
              <w:pStyle w:val="2"/>
              <w:rPr>
                <w:rFonts w:hint="default"/>
                <w:lang w:val="en-US" w:eastAsia="zh-CN"/>
              </w:rPr>
            </w:pPr>
            <w:bookmarkStart w:id="0" w:name="_GoBack"/>
            <w:bookmarkEnd w:id="0"/>
          </w:p>
        </w:tc>
      </w:tr>
    </w:tbl>
    <w:p w14:paraId="07F54AD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宋三_GBK">
    <w:altName w:val="宋体"/>
    <w:panose1 w:val="03000509000000000000"/>
    <w:charset w:val="86"/>
    <w:family w:val="script"/>
    <w:pitch w:val="default"/>
    <w:sig w:usb0="00000000" w:usb1="00000000" w:usb2="00000010" w:usb3="00000000" w:csb0="00040000" w:csb1="00000000"/>
  </w:font>
  <w:font w:name="NEU-B3-S92">
    <w:altName w:val="宋体"/>
    <w:panose1 w:val="03000502000000000000"/>
    <w:charset w:val="86"/>
    <w:family w:val="script"/>
    <w:pitch w:val="default"/>
    <w:sig w:usb0="00000000" w:usb1="00000000" w:usb2="000A005E" w:usb3="00000000" w:csb0="003C0041" w:csb1="00000000"/>
  </w:font>
  <w:font w:name="MS PGothic">
    <w:panose1 w:val="020B0600070205080204"/>
    <w:charset w:val="80"/>
    <w:family w:val="auto"/>
    <w:pitch w:val="default"/>
    <w:sig w:usb0="E00002FF" w:usb1="6AC7FDFB" w:usb2="08000012" w:usb3="00000000" w:csb0="4002009F" w:csb1="DFD70000"/>
  </w:font>
  <w:font w:name="方正宋三_GBK">
    <w:altName w:val="宋体"/>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40EBE2"/>
    <w:multiLevelType w:val="singleLevel"/>
    <w:tmpl w:val="B840EBE2"/>
    <w:lvl w:ilvl="0" w:tentative="0">
      <w:start w:val="2"/>
      <w:numFmt w:val="chineseCounting"/>
      <w:suff w:val="nothing"/>
      <w:lvlText w:val="（%1）"/>
      <w:lvlJc w:val="left"/>
      <w:rPr>
        <w:rFonts w:hint="eastAsia"/>
      </w:rPr>
    </w:lvl>
  </w:abstractNum>
  <w:abstractNum w:abstractNumId="1">
    <w:nsid w:val="BEF75E7C"/>
    <w:multiLevelType w:val="singleLevel"/>
    <w:tmpl w:val="BEF75E7C"/>
    <w:lvl w:ilvl="0" w:tentative="0">
      <w:start w:val="1"/>
      <w:numFmt w:val="decimal"/>
      <w:suff w:val="nothing"/>
      <w:lvlText w:val="（%1）"/>
      <w:lvlJc w:val="left"/>
      <w:pPr>
        <w:ind w:left="420" w:leftChars="0" w:firstLine="0" w:firstLineChars="0"/>
      </w:pPr>
    </w:lvl>
  </w:abstractNum>
  <w:abstractNum w:abstractNumId="2">
    <w:nsid w:val="C7EBFCB6"/>
    <w:multiLevelType w:val="singleLevel"/>
    <w:tmpl w:val="C7EBFCB6"/>
    <w:lvl w:ilvl="0" w:tentative="0">
      <w:start w:val="1"/>
      <w:numFmt w:val="chineseCounting"/>
      <w:suff w:val="nothing"/>
      <w:lvlText w:val="（%1）"/>
      <w:lvlJc w:val="left"/>
      <w:rPr>
        <w:rFonts w:hint="eastAsia"/>
      </w:rPr>
    </w:lvl>
  </w:abstractNum>
  <w:abstractNum w:abstractNumId="3">
    <w:nsid w:val="D0B93CA0"/>
    <w:multiLevelType w:val="singleLevel"/>
    <w:tmpl w:val="D0B93CA0"/>
    <w:lvl w:ilvl="0" w:tentative="0">
      <w:start w:val="1"/>
      <w:numFmt w:val="chineseCounting"/>
      <w:suff w:val="nothing"/>
      <w:lvlText w:val="（%1）"/>
      <w:lvlJc w:val="left"/>
      <w:rPr>
        <w:rFonts w:hint="eastAsia"/>
      </w:rPr>
    </w:lvl>
  </w:abstractNum>
  <w:abstractNum w:abstractNumId="4">
    <w:nsid w:val="D3ADA7B0"/>
    <w:multiLevelType w:val="singleLevel"/>
    <w:tmpl w:val="D3ADA7B0"/>
    <w:lvl w:ilvl="0" w:tentative="0">
      <w:start w:val="1"/>
      <w:numFmt w:val="decimal"/>
      <w:suff w:val="space"/>
      <w:lvlText w:val="%1."/>
      <w:lvlJc w:val="left"/>
    </w:lvl>
  </w:abstractNum>
  <w:abstractNum w:abstractNumId="5">
    <w:nsid w:val="F89FD94D"/>
    <w:multiLevelType w:val="singleLevel"/>
    <w:tmpl w:val="F89FD94D"/>
    <w:lvl w:ilvl="0" w:tentative="0">
      <w:start w:val="1"/>
      <w:numFmt w:val="decimal"/>
      <w:suff w:val="space"/>
      <w:lvlText w:val="%1."/>
      <w:lvlJc w:val="left"/>
      <w:pPr>
        <w:ind w:left="420" w:leftChars="0" w:firstLine="0" w:firstLineChars="0"/>
      </w:pPr>
    </w:lvl>
  </w:abstractNum>
  <w:abstractNum w:abstractNumId="6">
    <w:nsid w:val="17934B34"/>
    <w:multiLevelType w:val="singleLevel"/>
    <w:tmpl w:val="17934B34"/>
    <w:lvl w:ilvl="0" w:tentative="0">
      <w:start w:val="1"/>
      <w:numFmt w:val="chineseCounting"/>
      <w:suff w:val="nothing"/>
      <w:lvlText w:val="（%1）"/>
      <w:lvlJc w:val="left"/>
      <w:rPr>
        <w:rFonts w:hint="eastAsia"/>
      </w:rPr>
    </w:lvl>
  </w:abstractNum>
  <w:abstractNum w:abstractNumId="7">
    <w:nsid w:val="18B12D96"/>
    <w:multiLevelType w:val="singleLevel"/>
    <w:tmpl w:val="18B12D96"/>
    <w:lvl w:ilvl="0" w:tentative="0">
      <w:start w:val="1"/>
      <w:numFmt w:val="chineseCounting"/>
      <w:suff w:val="nothing"/>
      <w:lvlText w:val="%1、"/>
      <w:lvlJc w:val="left"/>
      <w:rPr>
        <w:rFonts w:hint="eastAsia"/>
      </w:rPr>
    </w:lvl>
  </w:abstractNum>
  <w:abstractNum w:abstractNumId="8">
    <w:nsid w:val="244003F9"/>
    <w:multiLevelType w:val="singleLevel"/>
    <w:tmpl w:val="244003F9"/>
    <w:lvl w:ilvl="0" w:tentative="0">
      <w:start w:val="1"/>
      <w:numFmt w:val="chineseCounting"/>
      <w:suff w:val="nothing"/>
      <w:lvlText w:val="（%1）"/>
      <w:lvlJc w:val="left"/>
      <w:rPr>
        <w:rFonts w:hint="eastAsia"/>
      </w:rPr>
    </w:lvl>
  </w:abstractNum>
  <w:abstractNum w:abstractNumId="9">
    <w:nsid w:val="30F650E3"/>
    <w:multiLevelType w:val="singleLevel"/>
    <w:tmpl w:val="30F650E3"/>
    <w:lvl w:ilvl="0" w:tentative="0">
      <w:start w:val="1"/>
      <w:numFmt w:val="decimal"/>
      <w:suff w:val="space"/>
      <w:lvlText w:val="%1."/>
      <w:lvlJc w:val="left"/>
    </w:lvl>
  </w:abstractNum>
  <w:abstractNum w:abstractNumId="10">
    <w:nsid w:val="67B201AC"/>
    <w:multiLevelType w:val="singleLevel"/>
    <w:tmpl w:val="67B201AC"/>
    <w:lvl w:ilvl="0" w:tentative="0">
      <w:start w:val="1"/>
      <w:numFmt w:val="chineseCounting"/>
      <w:suff w:val="nothing"/>
      <w:lvlText w:val="%1、"/>
      <w:lvlJc w:val="left"/>
      <w:rPr>
        <w:rFonts w:hint="eastAsia"/>
      </w:rPr>
    </w:lvl>
  </w:abstractNum>
  <w:abstractNum w:abstractNumId="11">
    <w:nsid w:val="68B02C98"/>
    <w:multiLevelType w:val="singleLevel"/>
    <w:tmpl w:val="68B02C98"/>
    <w:lvl w:ilvl="0" w:tentative="0">
      <w:start w:val="1"/>
      <w:numFmt w:val="decimal"/>
      <w:suff w:val="space"/>
      <w:lvlText w:val="%1."/>
      <w:lvlJc w:val="left"/>
    </w:lvl>
  </w:abstractNum>
  <w:num w:numId="1">
    <w:abstractNumId w:val="4"/>
  </w:num>
  <w:num w:numId="2">
    <w:abstractNumId w:val="7"/>
  </w:num>
  <w:num w:numId="3">
    <w:abstractNumId w:val="0"/>
  </w:num>
  <w:num w:numId="4">
    <w:abstractNumId w:val="3"/>
  </w:num>
  <w:num w:numId="5">
    <w:abstractNumId w:val="1"/>
  </w:num>
  <w:num w:numId="6">
    <w:abstractNumId w:val="5"/>
  </w:num>
  <w:num w:numId="7">
    <w:abstractNumId w:val="10"/>
  </w:num>
  <w:num w:numId="8">
    <w:abstractNumId w:val="2"/>
  </w:num>
  <w:num w:numId="9">
    <w:abstractNumId w:val="8"/>
  </w:num>
  <w:num w:numId="10">
    <w:abstractNumId w:val="6"/>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7A22D0"/>
    <w:rsid w:val="013E1165"/>
    <w:rsid w:val="019B6B5D"/>
    <w:rsid w:val="01EB0251"/>
    <w:rsid w:val="05E525C1"/>
    <w:rsid w:val="0AF45D54"/>
    <w:rsid w:val="0B1332B8"/>
    <w:rsid w:val="0B3E4574"/>
    <w:rsid w:val="0BAD0A11"/>
    <w:rsid w:val="0C77436A"/>
    <w:rsid w:val="0EEF0D6A"/>
    <w:rsid w:val="112E0021"/>
    <w:rsid w:val="141C0006"/>
    <w:rsid w:val="157A22D0"/>
    <w:rsid w:val="15A76B45"/>
    <w:rsid w:val="183713A5"/>
    <w:rsid w:val="18611297"/>
    <w:rsid w:val="19243661"/>
    <w:rsid w:val="19632DB3"/>
    <w:rsid w:val="1BCB15E1"/>
    <w:rsid w:val="1D3A64A9"/>
    <w:rsid w:val="1DFC78B2"/>
    <w:rsid w:val="21535882"/>
    <w:rsid w:val="21C049E1"/>
    <w:rsid w:val="238E0DF3"/>
    <w:rsid w:val="264136CB"/>
    <w:rsid w:val="28416434"/>
    <w:rsid w:val="2B386A41"/>
    <w:rsid w:val="2C4D2D65"/>
    <w:rsid w:val="2F633134"/>
    <w:rsid w:val="2FDF22D0"/>
    <w:rsid w:val="30F929C2"/>
    <w:rsid w:val="315C5377"/>
    <w:rsid w:val="34120C85"/>
    <w:rsid w:val="34632B5B"/>
    <w:rsid w:val="366638E4"/>
    <w:rsid w:val="36905837"/>
    <w:rsid w:val="385B52F0"/>
    <w:rsid w:val="3B614A43"/>
    <w:rsid w:val="3BD7120B"/>
    <w:rsid w:val="3C427A28"/>
    <w:rsid w:val="3C6542B9"/>
    <w:rsid w:val="3D0E0C2E"/>
    <w:rsid w:val="3E6447D3"/>
    <w:rsid w:val="4050500F"/>
    <w:rsid w:val="40907B01"/>
    <w:rsid w:val="41417569"/>
    <w:rsid w:val="49730DF7"/>
    <w:rsid w:val="4DDC5099"/>
    <w:rsid w:val="50E60645"/>
    <w:rsid w:val="58C66C4E"/>
    <w:rsid w:val="59545718"/>
    <w:rsid w:val="59E07374"/>
    <w:rsid w:val="60C5505B"/>
    <w:rsid w:val="61892784"/>
    <w:rsid w:val="64B53086"/>
    <w:rsid w:val="659472D7"/>
    <w:rsid w:val="69320EA6"/>
    <w:rsid w:val="6B196838"/>
    <w:rsid w:val="6C434CD1"/>
    <w:rsid w:val="6D8B3C8A"/>
    <w:rsid w:val="6EDE6F26"/>
    <w:rsid w:val="6F864031"/>
    <w:rsid w:val="73CD6579"/>
    <w:rsid w:val="75637D83"/>
    <w:rsid w:val="7759188D"/>
    <w:rsid w:val="777A7539"/>
    <w:rsid w:val="79002D6F"/>
    <w:rsid w:val="7A4145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name="footnote text"/>
    <w:lsdException w:qFormat="1" w:uiPriority="99"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6" w:lineRule="atLeast"/>
      <w:outlineLvl w:val="1"/>
    </w:pPr>
    <w:rPr>
      <w:rFonts w:ascii="Cambria" w:hAnsi="Cambria" w:cs="Times New Roman"/>
      <w:bCs/>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footnote text"/>
    <w:basedOn w:val="1"/>
    <w:semiHidden/>
    <w:unhideWhenUsed/>
    <w:qFormat/>
    <w:uiPriority w:val="99"/>
    <w:pPr>
      <w:snapToGrid w:val="0"/>
      <w:jc w:val="left"/>
    </w:pPr>
    <w:rPr>
      <w:sz w:val="18"/>
      <w:szCs w:val="18"/>
    </w:rPr>
  </w:style>
  <w:style w:type="character" w:styleId="7">
    <w:name w:val="footnote reference"/>
    <w:basedOn w:val="6"/>
    <w:semiHidden/>
    <w:unhideWhenUsed/>
    <w:qFormat/>
    <w:uiPriority w:val="99"/>
    <w:rPr>
      <w:vertAlign w:val="superscript"/>
    </w:rPr>
  </w:style>
  <w:style w:type="paragraph" w:customStyle="1" w:styleId="8">
    <w:name w:val="p0"/>
    <w:basedOn w:val="1"/>
    <w:qFormat/>
    <w:uiPriority w:val="0"/>
    <w:pPr>
      <w:widowControl/>
    </w:pPr>
    <w:rPr>
      <w:kern w:val="0"/>
      <w:szCs w:val="21"/>
    </w:rPr>
  </w:style>
  <w:style w:type="paragraph" w:customStyle="1" w:styleId="9">
    <w:name w:val="三级章节"/>
    <w:basedOn w:val="1"/>
    <w:qFormat/>
    <w:uiPriority w:val="0"/>
    <w:pPr>
      <w:outlineLvl w:val="3"/>
    </w:pPr>
  </w:style>
  <w:style w:type="paragraph" w:customStyle="1" w:styleId="10">
    <w:name w:val="五级章节"/>
    <w:basedOn w:val="1"/>
    <w:qFormat/>
    <w:uiPriority w:val="0"/>
    <w:pPr>
      <w:outlineLvl w:val="5"/>
    </w:pPr>
  </w:style>
  <w:style w:type="paragraph" w:customStyle="1" w:styleId="11">
    <w:name w:val="四级章节"/>
    <w:basedOn w:val="1"/>
    <w:qFormat/>
    <w:uiPriority w:val="0"/>
    <w:pPr>
      <w:outlineLvl w:val="4"/>
    </w:pPr>
  </w:style>
  <w:style w:type="paragraph" w:customStyle="1" w:styleId="12">
    <w:name w:val="二级章节"/>
    <w:basedOn w:val="1"/>
    <w:qFormat/>
    <w:uiPriority w:val="0"/>
    <w:pPr>
      <w:outlineLvl w:val="2"/>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5754</Words>
  <Characters>5830</Characters>
  <Lines>0</Lines>
  <Paragraphs>0</Paragraphs>
  <TotalTime>2</TotalTime>
  <ScaleCrop>false</ScaleCrop>
  <LinksUpToDate>false</LinksUpToDate>
  <CharactersWithSpaces>5895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2024-12-19T01:49:00Z</dcterms:created>
  <dc:creator>DYH</dc:creator>
  <cp:lastModifiedBy>DYH</cp:lastModifiedBy>
  <dcterms:modified xsi:type="dcterms:W3CDTF">2025-01-11T09:04:11Z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7AD05DE3BF0248D3BFC4A52ADCC4A022_13</vt:lpwstr>
  </property>
  <property fmtid="{D5CDD505-2E9C-101B-9397-08002B2CF9AE}" pid="4" name="KSOTemplateDocerSaveRecord">
    <vt:lpwstr>eyJoZGlkIjoiMzBiMjRlMTc4ZjY2YjI0OTAwMjdjZjZlMjI0ZGQ0MTciLCJ1c2VySWQiOiIyNzk1NzI3MTQifQ==</vt:lpwstr>
  </property>
</Properties>
</file>