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3120"/>
        <w:gridCol w:w="1355"/>
        <w:gridCol w:w="2122"/>
      </w:tblGrid>
      <w:tr w:rsidR="00657D7F" w:rsidRPr="00005E27" w:rsidTr="00657D7F">
        <w:trPr>
          <w:tblHeader/>
        </w:trPr>
        <w:tc>
          <w:tcPr>
            <w:tcW w:w="102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单元/章节名称</w:t>
            </w:r>
          </w:p>
        </w:tc>
        <w:tc>
          <w:tcPr>
            <w:tcW w:w="188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  <w:t>模块二项目二设计学前儿童数学教育活动</w:t>
            </w:r>
          </w:p>
        </w:tc>
        <w:tc>
          <w:tcPr>
            <w:tcW w:w="81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学时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</w:p>
        </w:tc>
      </w:tr>
      <w:tr w:rsidR="00657D7F" w:rsidRPr="00005E27" w:rsidTr="00657D7F">
        <w:tc>
          <w:tcPr>
            <w:tcW w:w="102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学期总课次</w:t>
            </w:r>
          </w:p>
        </w:tc>
        <w:tc>
          <w:tcPr>
            <w:tcW w:w="1882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817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授课时间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第____周，星期____，第____节</w:t>
            </w:r>
          </w:p>
        </w:tc>
      </w:tr>
      <w:tr w:rsidR="00005E27" w:rsidRPr="00657D7F" w:rsidTr="00657D7F">
        <w:tc>
          <w:tcPr>
            <w:tcW w:w="102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学习目标</w:t>
            </w:r>
          </w:p>
        </w:tc>
        <w:tc>
          <w:tcPr>
            <w:tcW w:w="3979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素养目标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：愿意主动设计数学活动，树立生活化、游戏化、儿童本位的数学教育理念。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知识目标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：理解数学活动目标的层次体系；掌握目标设计三大要求；掌握内容选择三大原则与五大核心内容；熟悉各年龄班数学内容；掌握材料投放原则与要点。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能力目标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：能规范撰写具体可操作的数学活动目标；能依据年龄与主题选择适宜内容；能科学投放数学活动材料；能完整设计一份数学教育活动方案。</w:t>
            </w:r>
          </w:p>
        </w:tc>
      </w:tr>
      <w:tr w:rsidR="00005E27" w:rsidRPr="00657D7F" w:rsidTr="00657D7F">
        <w:tc>
          <w:tcPr>
            <w:tcW w:w="102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教学重点及解决措施</w:t>
            </w:r>
          </w:p>
        </w:tc>
        <w:tc>
          <w:tcPr>
            <w:tcW w:w="3979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教学重点：数学活动目标设计方法、内容五大领域、各年龄班内容、材料投放要点。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解决措施：案例贯穿+表格对照+模板仿写+现场修改，强化可操作性与规范性。</w:t>
            </w:r>
          </w:p>
        </w:tc>
      </w:tr>
      <w:tr w:rsidR="00005E27" w:rsidRPr="00657D7F" w:rsidTr="00657D7F">
        <w:tc>
          <w:tcPr>
            <w:tcW w:w="102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教学难点及解决措施</w:t>
            </w:r>
          </w:p>
        </w:tc>
        <w:tc>
          <w:tcPr>
            <w:tcW w:w="3979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教学难点：目标具体化、行为化表述；依据幼儿发展水平选材与投放材料；避免小学化倾向。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解决措施：用正反案例对比、分层指导、现场纠错，强化“以幼儿发展为本”的设计思路。</w:t>
            </w:r>
          </w:p>
        </w:tc>
      </w:tr>
      <w:tr w:rsidR="00005E27" w:rsidRPr="00657D7F" w:rsidTr="00657D7F">
        <w:tc>
          <w:tcPr>
            <w:tcW w:w="1021" w:type="pc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05E27" w:rsidRPr="00657D7F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教学反思</w:t>
            </w:r>
          </w:p>
        </w:tc>
        <w:tc>
          <w:tcPr>
            <w:tcW w:w="3979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005E27" w:rsidRPr="00657D7F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005E27" w:rsidRPr="00657D7F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  <w:p w:rsidR="00005E27" w:rsidRPr="00657D7F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</w:pP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授课内容及教学活动设计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附注（教学方法、活动形式、辅助手段等）</w:t>
            </w: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一、导入：情境问题引发思考（8分钟）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案例：大班幼儿讨论“什么是动物”，列举多种动物并描述特征。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讨论：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1.幼儿的对话中隐含哪些数学经验？（分类、集合、特征、数量）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2.如何生成一节数学活动支持幼儿探究？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3.设计数学活动需要包含哪几部分？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引出课题：学习完整设计学前儿童数学教育活动。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情境导入、问题驱动、案例分析、小组讨论</w:t>
            </w: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二、新授：活动1设计学前儿童数学教育目标（25分钟）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（一）数学教育目标的层次体系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总目标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：兴趣、感知、运用、解决问题。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年龄阶段目标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：小班→中班→大班，由浅入深。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单元目标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：主题单元、时间单元（周/月）。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具体活动目标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：可操作、可观察、可衡量。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（二）目标三大维度（有机整体）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认知目标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：感知、理解、认识、掌握。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能力目标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：操作、比较、分类、排序、测量。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情感目标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：兴趣、专注、愉快、体验数学有用。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（三）目标设计三大要求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具体可操作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：用行为动词（能、会、学习、感知）。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</w:t>
            </w:r>
            <w:bookmarkStart w:id="0" w:name="_GoBack"/>
            <w:bookmarkEnd w:id="0"/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有针对性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：符合年龄、贴合内容、主体一致。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简洁清晰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：三维整合、不空洞、不重复。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（四）案例修改示范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原目标：学习数数→改：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能手口一致点数5以内物体并说出总数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教师精讲、要点梳理、口诀记忆、案例对比、目标模板</w:t>
            </w: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三、新授：活动2选择学前儿童数学教育内容（28分钟）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（一）内容选择三大原则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生活化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：来自生活、用于生活。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发展性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：最近发展区，有挑战、可达成。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系统性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：由易到难、循序渐进、逻辑连贯。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（二）数学教育五大核心内容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分类、模式与对应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：分类、找规律、一一对应。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数、计数与运算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：认数、点数、序数、组成、10以内加减。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几何图形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：平面图形、立体图形。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4.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量与计量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：大小、长短、高矮、粗细、自然测量。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5.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空间与时间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：方位、时间、时钟、日历。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（三）各年龄班具体内容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小班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：分类、排序4以内、认识1和许多、5以内点数、圆形正方形三角形、上下、早晚。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中班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：1—10认数、目测数群、长方形梯形椭圆形、排序7以内、前后、昨天今天明天。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大班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：单双数相邻数、10以内加减、层级分类、正方体长方体球体圆柱体、左右、时钟整点半点、人民币。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表格对照、分龄讲解、内容清单、重点标注、生活化举例</w:t>
            </w: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lastRenderedPageBreak/>
              <w:t>四、新授：活动3投放学前儿童数学教育活动材料（25分钟）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（一）材料的两大作用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化抽象为具体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：帮助幼儿直观理解数学概念。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创设探究环境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：支持操作、游戏、自主学习。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（二）材料投放三大原则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目的性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：材料紧扣目标，服务重点。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年龄适宜性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：小班少而直观，中班丰富对比，大班挑战探究。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安全性、生活化、低成本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：利用自然物、日用品、废旧材料。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（三）材料投放要点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1.目标导向，一材一用或一材多用。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2.数量充足，保证人人可操作。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3.有层次、有递进，适应差异。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4.结构化材料与低结构材料结合。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（四）典型案例分析与改进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案例：大班机械背诵9的分解。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问题：无操作、无理解、小学化、无材料支持。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改进：投放数字卡、实物卡、分解盘、游戏操作、情境化学习。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实物举例、材料清单、正反对比、问题诊断、改进建议</w:t>
            </w: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五、课堂综合实践：完整数学活动设计（12分钟）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任务：以幼儿讨论“动物”为主题，设计大班数学活动方案片段。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要求：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1.三维目标规范具体。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2.内容符合大班要求。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3.列出材料清单。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小组展示，教师点评。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lastRenderedPageBreak/>
              <w:t>任务驱动、小组合作、现场撰写、师生互评</w:t>
            </w: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六、课堂总结（3分钟）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1.设计流程：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定目标→选内容→投材料→写流程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2.核心理念：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生活化、操作化、游戏化、去小学化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3.关键能力：会写目标、会选内容、会投材料、会设计活动。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教师总结、框架梳理、要点回顾</w:t>
            </w:r>
          </w:p>
        </w:tc>
      </w:tr>
      <w:tr w:rsidR="00005E27" w:rsidRPr="00657D7F" w:rsidTr="00657D7F">
        <w:tc>
          <w:tcPr>
            <w:tcW w:w="3720" w:type="pct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七、课后作业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1.默写：数学活动目标设计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三大要求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、数学教育</w:t>
            </w:r>
            <w:r w:rsidRPr="00657D7F">
              <w:rPr>
                <w:rFonts w:asciiTheme="minorEastAsia" w:hAnsiTheme="minorEastAsia" w:cs="宋体"/>
                <w:bCs/>
                <w:kern w:val="0"/>
                <w:sz w:val="24"/>
                <w:szCs w:val="24"/>
              </w:rPr>
              <w:t>五大内容</w:t>
            </w: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2.修改：把“学习比较大小”改为规范活动目标。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3.设计：以“花儿”为主题，写出中班数学活动目标+内容+材料。</w:t>
            </w:r>
          </w:p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4.分析：大班机械背数案例问题并写出改进策略。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005E27" w:rsidRPr="00005E27" w:rsidRDefault="00005E27" w:rsidP="00657D7F">
            <w:pPr>
              <w:widowControl/>
              <w:spacing w:line="360" w:lineRule="auto"/>
              <w:jc w:val="left"/>
              <w:rPr>
                <w:rFonts w:asciiTheme="minorEastAsia" w:hAnsiTheme="minorEastAsia" w:cs="Times New Roman"/>
                <w:kern w:val="0"/>
                <w:sz w:val="24"/>
                <w:szCs w:val="24"/>
              </w:rPr>
            </w:pPr>
            <w:r w:rsidRPr="00005E27">
              <w:rPr>
                <w:rFonts w:asciiTheme="minorEastAsia" w:hAnsiTheme="minorEastAsia" w:cs="宋体"/>
                <w:kern w:val="0"/>
                <w:sz w:val="24"/>
                <w:szCs w:val="24"/>
              </w:rPr>
              <w:t>巩固记忆、书面练习、案例分析、实践设计</w:t>
            </w:r>
          </w:p>
        </w:tc>
      </w:tr>
    </w:tbl>
    <w:p w:rsidR="006649AC" w:rsidRPr="00657D7F" w:rsidRDefault="006649AC" w:rsidP="00657D7F">
      <w:pPr>
        <w:spacing w:line="360" w:lineRule="auto"/>
        <w:rPr>
          <w:rFonts w:asciiTheme="minorEastAsia" w:hAnsiTheme="minorEastAsia"/>
          <w:sz w:val="24"/>
          <w:szCs w:val="24"/>
        </w:rPr>
      </w:pPr>
    </w:p>
    <w:sectPr w:rsidR="006649AC" w:rsidRPr="00657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57"/>
    <w:rsid w:val="00005E27"/>
    <w:rsid w:val="000263A0"/>
    <w:rsid w:val="00063BD5"/>
    <w:rsid w:val="002F6F85"/>
    <w:rsid w:val="00423457"/>
    <w:rsid w:val="004571DF"/>
    <w:rsid w:val="00485A6F"/>
    <w:rsid w:val="004B024F"/>
    <w:rsid w:val="004F3F4B"/>
    <w:rsid w:val="00574D8E"/>
    <w:rsid w:val="005E0A07"/>
    <w:rsid w:val="00657D7F"/>
    <w:rsid w:val="006649AC"/>
    <w:rsid w:val="007421F9"/>
    <w:rsid w:val="00786790"/>
    <w:rsid w:val="007C6A21"/>
    <w:rsid w:val="008168EC"/>
    <w:rsid w:val="008D581D"/>
    <w:rsid w:val="009C2A8B"/>
    <w:rsid w:val="00AD3FAA"/>
    <w:rsid w:val="00B212B8"/>
    <w:rsid w:val="00CC4285"/>
    <w:rsid w:val="00D55162"/>
    <w:rsid w:val="00EE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8506E9-2243-4E99-911F-68B04EBD4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5E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2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319</Words>
  <Characters>1821</Characters>
  <Application>Microsoft Office Word</Application>
  <DocSecurity>0</DocSecurity>
  <Lines>15</Lines>
  <Paragraphs>4</Paragraphs>
  <ScaleCrop>false</ScaleCrop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ecnup</dc:creator>
  <cp:keywords/>
  <dc:description/>
  <cp:lastModifiedBy>ecnup</cp:lastModifiedBy>
  <cp:revision>3</cp:revision>
  <dcterms:created xsi:type="dcterms:W3CDTF">2026-05-09T08:30:00Z</dcterms:created>
  <dcterms:modified xsi:type="dcterms:W3CDTF">2026-05-09T08:33:00Z</dcterms:modified>
</cp:coreProperties>
</file>