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565869" w14:paraId="117A1D36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413FA1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32DDC6" w14:textId="77777777" w:rsidR="00565869" w:rsidRDefault="00FE290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72F069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7DD32B" w14:textId="77777777" w:rsidR="00565869" w:rsidRDefault="00FE290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1B0F76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2CD87D" w14:textId="77777777" w:rsidR="00565869" w:rsidRDefault="00565869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65869" w14:paraId="2BAAE454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BF6661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C74ED7" w14:textId="77777777" w:rsidR="00565869" w:rsidRDefault="00565869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28390A" w14:textId="77777777" w:rsidR="00565869" w:rsidRDefault="00FE290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十四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1118B" w14:textId="77777777" w:rsidR="00565869" w:rsidRDefault="00FE290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565869" w14:paraId="6F20662D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063465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14E447" w14:textId="77777777" w:rsidR="00565869" w:rsidRDefault="00FE290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岁婴幼儿语言发展与教育的评价</w:t>
            </w:r>
          </w:p>
          <w:p w14:paraId="07864C9E" w14:textId="77777777" w:rsidR="00565869" w:rsidRDefault="00FE2906">
            <w:pPr>
              <w:numPr>
                <w:ilvl w:val="0"/>
                <w:numId w:val="1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岁婴幼儿语言发展评价</w:t>
            </w:r>
          </w:p>
          <w:p w14:paraId="4635EE30" w14:textId="77777777" w:rsidR="00565869" w:rsidRDefault="00FE2906">
            <w:pPr>
              <w:numPr>
                <w:ilvl w:val="0"/>
                <w:numId w:val="1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早教机构语言教育活动评价</w:t>
            </w:r>
          </w:p>
          <w:p w14:paraId="1DFF8866" w14:textId="77777777" w:rsidR="00565869" w:rsidRDefault="00FE2906">
            <w:pPr>
              <w:numPr>
                <w:ilvl w:val="0"/>
                <w:numId w:val="1"/>
              </w:numPr>
              <w:spacing w:line="360" w:lineRule="auto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国内外婴幼儿语言发展评价量表</w:t>
            </w:r>
          </w:p>
        </w:tc>
      </w:tr>
      <w:tr w:rsidR="00565869" w14:paraId="2400FD40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C43C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565869" w14:paraId="090B9BDA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6B7" w14:textId="77777777" w:rsidR="00565869" w:rsidRDefault="00FE2906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预习第十章节</w:t>
            </w:r>
          </w:p>
        </w:tc>
      </w:tr>
      <w:tr w:rsidR="00565869" w14:paraId="061BDCEE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6A6DB" w14:textId="77777777" w:rsidR="00565869" w:rsidRDefault="00FE2906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565869" w14:paraId="7786249F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40DE" w14:textId="77777777" w:rsidR="00565869" w:rsidRDefault="00FE2906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岁婴幼儿语言发展评价的意义与目标</w:t>
            </w:r>
          </w:p>
          <w:p w14:paraId="29807D82" w14:textId="77777777" w:rsidR="00565869" w:rsidRDefault="00FE2906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岁婴幼儿语言发展与教育评价的指导原则</w:t>
            </w:r>
          </w:p>
          <w:p w14:paraId="415BBD9E" w14:textId="77777777" w:rsidR="00565869" w:rsidRDefault="00FE2906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有效运用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岁婴幼儿语言发展的阶段性特征，设计相应的早教活动评价方案</w:t>
            </w:r>
          </w:p>
        </w:tc>
      </w:tr>
      <w:tr w:rsidR="00565869" w14:paraId="29AE58CB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7D9E0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565869" w14:paraId="0CD6C95D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8A49" w14:textId="77777777" w:rsidR="006D542E" w:rsidRDefault="00FE2906" w:rsidP="006D542E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岁婴幼儿语言发展评价</w:t>
            </w:r>
          </w:p>
          <w:p w14:paraId="07554122" w14:textId="165677F6" w:rsidR="006D542E" w:rsidRDefault="006D542E" w:rsidP="006D542E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color w:val="000000"/>
                <w:sz w:val="24"/>
              </w:rPr>
            </w:pPr>
            <w:r>
              <w:rPr>
                <w:rStyle w:val="NormalCharacter"/>
                <w:rFonts w:hint="eastAsia"/>
                <w:color w:val="000000"/>
                <w:sz w:val="24"/>
              </w:rPr>
              <w:t>讨论：</w:t>
            </w:r>
            <w:r>
              <w:rPr>
                <w:rStyle w:val="NormalCharacter"/>
                <w:rFonts w:hint="eastAsia"/>
                <w:color w:val="000000"/>
                <w:sz w:val="24"/>
              </w:rPr>
              <w:t>你认为</w:t>
            </w:r>
            <w:r>
              <w:rPr>
                <w:rStyle w:val="NormalCharacter"/>
                <w:rFonts w:hint="eastAsia"/>
                <w:color w:val="000000"/>
                <w:sz w:val="24"/>
              </w:rPr>
              <w:t>0</w:t>
            </w:r>
            <w:r>
              <w:rPr>
                <w:rStyle w:val="NormalCharacter"/>
                <w:color w:val="000000"/>
                <w:sz w:val="24"/>
              </w:rPr>
              <w:t>-3</w:t>
            </w:r>
            <w:r>
              <w:rPr>
                <w:rStyle w:val="NormalCharacter"/>
                <w:rFonts w:hint="eastAsia"/>
                <w:color w:val="000000"/>
                <w:sz w:val="24"/>
              </w:rPr>
              <w:t>岁婴幼儿语言发展应当评价哪些方面？</w:t>
            </w:r>
          </w:p>
          <w:p w14:paraId="6CB05E09" w14:textId="77777777" w:rsidR="006D542E" w:rsidRPr="006D542E" w:rsidRDefault="006D542E" w:rsidP="006D542E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hint="eastAsia"/>
                <w:color w:val="000000"/>
                <w:sz w:val="24"/>
              </w:rPr>
              <w:t>（听力筛查、发音器官筛查、语音语义语法语用等）</w:t>
            </w:r>
          </w:p>
          <w:p w14:paraId="20912550" w14:textId="4514714F" w:rsidR="00565869" w:rsidRDefault="00565869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7B511F10" w14:textId="321D9932" w:rsidR="00565869" w:rsidRDefault="00FE2906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岁婴幼儿语言发展评价的概念</w:t>
            </w:r>
          </w:p>
          <w:p w14:paraId="4EFBEF71" w14:textId="2875C51A" w:rsidR="00F23708" w:rsidRPr="006D542E" w:rsidRDefault="00FE2906" w:rsidP="006D542E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依据科学、客观的评价标准，系统观察收集记录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岁婴幼儿语言发展的各方面表现。</w:t>
            </w:r>
          </w:p>
          <w:p w14:paraId="0F2D1DE9" w14:textId="4917353C" w:rsidR="00565869" w:rsidRDefault="00FE2906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岁婴幼儿语言发展评价的意义</w:t>
            </w:r>
          </w:p>
          <w:p w14:paraId="1A6220E1" w14:textId="62AD7CD7" w:rsidR="006D542E" w:rsidRDefault="006D542E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提问：为什么要评价0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岁婴幼儿的语言？（发育迟缓、发育障碍儿童）</w:t>
            </w:r>
          </w:p>
          <w:p w14:paraId="50E13C8D" w14:textId="77777777" w:rsidR="00565869" w:rsidRDefault="00FE2906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通过评估可以对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岁婴幼儿的语言能力进行科学有序的练习与发展；筛查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岁婴幼儿语言发展迟缓的高危群体；通过评估可以对婴幼儿语言发展中的弱势部分进行额外的人为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训练与干预</w:t>
            </w:r>
          </w:p>
          <w:p w14:paraId="6BDCBCF2" w14:textId="77777777" w:rsidR="00565869" w:rsidRDefault="00FE2906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岁婴幼儿语言发展评价的内容</w:t>
            </w:r>
          </w:p>
          <w:p w14:paraId="0E4973F2" w14:textId="77777777" w:rsidR="00565869" w:rsidRDefault="00FE2906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语音、语意、语用、语法</w:t>
            </w:r>
          </w:p>
          <w:p w14:paraId="32F1D146" w14:textId="6A527047" w:rsidR="00565869" w:rsidRDefault="00FE2906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小结：语言发展内容的四个方面是一个整体，不可分割</w:t>
            </w:r>
          </w:p>
          <w:p w14:paraId="77AA36C5" w14:textId="5FB3AF1D" w:rsidR="001B2868" w:rsidRDefault="001B2868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思考：你认为这四部分最重要的是哪一部分的发展？</w:t>
            </w:r>
          </w:p>
          <w:p w14:paraId="0B51DB1B" w14:textId="55D29077" w:rsidR="001B2868" w:rsidRDefault="001B2868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（语用）</w:t>
            </w:r>
          </w:p>
          <w:p w14:paraId="5D1F19D6" w14:textId="33C010D4" w:rsidR="00565869" w:rsidRDefault="006D542E" w:rsidP="001B2868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四、</w:t>
            </w:r>
            <w:r w:rsidR="00FE2906" w:rsidRPr="006D542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评价基本原则</w:t>
            </w:r>
            <w:r w:rsidR="001B2868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：</w:t>
            </w:r>
            <w:r w:rsidR="00FE290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有目的、连贯整体、充分重视婴幼儿的反应、保密性原则</w:t>
            </w:r>
          </w:p>
          <w:p w14:paraId="0D2F06A8" w14:textId="77777777" w:rsidR="00565869" w:rsidRPr="006D542E" w:rsidRDefault="00FE2906" w:rsidP="006D542E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6D542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五、</w:t>
            </w:r>
            <w:r w:rsidRPr="006D542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 w:rsidRPr="006D542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岁婴幼儿语言发展评价的常用方法</w:t>
            </w:r>
          </w:p>
          <w:p w14:paraId="601F1254" w14:textId="77777777" w:rsidR="00565869" w:rsidRDefault="00FE2906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意与《学前儿童行为观察》课程的联系</w:t>
            </w:r>
          </w:p>
          <w:p w14:paraId="230EFC4E" w14:textId="77777777" w:rsidR="00565869" w:rsidRDefault="00FE2906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观察；问卷法；基于养育者观察记录的访谈法</w:t>
            </w:r>
          </w:p>
          <w:p w14:paraId="10F2035F" w14:textId="519C2B25" w:rsidR="00565869" w:rsidRDefault="001B2868" w:rsidP="001B2868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第二节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 w:rsidR="00FE2906" w:rsidRPr="001B2868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早教机构语言教育活动评价</w:t>
            </w:r>
          </w:p>
          <w:p w14:paraId="6F300746" w14:textId="7FD6E0C7" w:rsidR="001B2868" w:rsidRPr="001B2868" w:rsidRDefault="001B2868" w:rsidP="001B2868">
            <w:pPr>
              <w:spacing w:line="360" w:lineRule="auto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观察一个早教机构语言教育活动评价案例</w:t>
            </w:r>
            <w:r w:rsidR="00FE290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，思考其运用了什么样的活动评价手段？</w:t>
            </w:r>
          </w:p>
          <w:p w14:paraId="2F780E7B" w14:textId="77777777" w:rsidR="00565869" w:rsidRDefault="00FE2906">
            <w:pPr>
              <w:pStyle w:val="a7"/>
              <w:numPr>
                <w:ilvl w:val="0"/>
                <w:numId w:val="5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早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教机构中语言活动评价的常见手段</w:t>
            </w:r>
          </w:p>
          <w:p w14:paraId="2BD05CA7" w14:textId="77777777" w:rsidR="00565869" w:rsidRDefault="00FE2906">
            <w:pPr>
              <w:pStyle w:val="a7"/>
              <w:numPr>
                <w:ilvl w:val="0"/>
                <w:numId w:val="5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基于早教活动的语言教学评价设计</w:t>
            </w:r>
          </w:p>
          <w:p w14:paraId="737F2F95" w14:textId="07C3A75F" w:rsidR="00565869" w:rsidRDefault="00FE2906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国内外婴幼儿语言发展评价量表简介</w:t>
            </w:r>
          </w:p>
          <w:p w14:paraId="77F8A22D" w14:textId="28875630" w:rsidR="00FE2906" w:rsidRDefault="00FE2906" w:rsidP="00FE2906">
            <w:pPr>
              <w:pStyle w:val="a7"/>
              <w:spacing w:line="360" w:lineRule="auto"/>
              <w:ind w:left="48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C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DCC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岁汉语婴幼儿沟通及语言筛检测验</w:t>
            </w:r>
          </w:p>
          <w:p w14:paraId="6B0226F5" w14:textId="681A6C74" w:rsidR="00FE2906" w:rsidRPr="00FE2906" w:rsidRDefault="00FE2906" w:rsidP="00FE2906">
            <w:pPr>
              <w:spacing w:line="360" w:lineRule="auto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讨论：运用量表的目的是什么？（促进课程改良，促进儿童发展）</w:t>
            </w:r>
          </w:p>
          <w:p w14:paraId="25C83645" w14:textId="77777777" w:rsidR="00565869" w:rsidRDefault="00FE2906">
            <w:pPr>
              <w:pStyle w:val="a7"/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岁婴幼儿发展评价内容</w:t>
            </w:r>
          </w:p>
        </w:tc>
      </w:tr>
      <w:tr w:rsidR="00565869" w14:paraId="07FBAD20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B586" w14:textId="77777777" w:rsidR="00565869" w:rsidRDefault="00FE2906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565869" w14:paraId="2F7450CD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D5720" w14:textId="77777777" w:rsidR="00565869" w:rsidRDefault="00FE290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根据婴幼儿语言能力发展特点，结合具体的语言早期教育活动，为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个月龄的幼儿设计一个观察评估方案</w:t>
            </w:r>
          </w:p>
        </w:tc>
      </w:tr>
    </w:tbl>
    <w:p w14:paraId="1C4C8AB6" w14:textId="77777777" w:rsidR="00565869" w:rsidRDefault="00565869"/>
    <w:sectPr w:rsidR="00565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6B6F9C7"/>
    <w:multiLevelType w:val="singleLevel"/>
    <w:tmpl w:val="D6B6F9C7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 w15:restartNumberingAfterBreak="0">
    <w:nsid w:val="E1969B35"/>
    <w:multiLevelType w:val="singleLevel"/>
    <w:tmpl w:val="E1969B3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29F8A59"/>
    <w:multiLevelType w:val="singleLevel"/>
    <w:tmpl w:val="F29F8A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DE5E8F"/>
    <w:multiLevelType w:val="singleLevel"/>
    <w:tmpl w:val="67DE5E8F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5" w15:restartNumberingAfterBreak="0">
    <w:nsid w:val="6BFF9769"/>
    <w:multiLevelType w:val="singleLevel"/>
    <w:tmpl w:val="6BFF976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B2868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65869"/>
    <w:rsid w:val="005B36ED"/>
    <w:rsid w:val="005B3A20"/>
    <w:rsid w:val="005B4271"/>
    <w:rsid w:val="005B58C6"/>
    <w:rsid w:val="00651738"/>
    <w:rsid w:val="006669E1"/>
    <w:rsid w:val="006A603F"/>
    <w:rsid w:val="006A680A"/>
    <w:rsid w:val="006D542E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3708"/>
    <w:rsid w:val="00F25940"/>
    <w:rsid w:val="00F7376E"/>
    <w:rsid w:val="00FA77EB"/>
    <w:rsid w:val="00FB2BA2"/>
    <w:rsid w:val="00FD2F2C"/>
    <w:rsid w:val="00FD44B7"/>
    <w:rsid w:val="00FE2906"/>
    <w:rsid w:val="02CD34BF"/>
    <w:rsid w:val="05FB57D4"/>
    <w:rsid w:val="09AF75D5"/>
    <w:rsid w:val="150066E9"/>
    <w:rsid w:val="1B19639F"/>
    <w:rsid w:val="1F8C651C"/>
    <w:rsid w:val="266415B4"/>
    <w:rsid w:val="31F804A2"/>
    <w:rsid w:val="33CA17F0"/>
    <w:rsid w:val="3F106F7D"/>
    <w:rsid w:val="3F922434"/>
    <w:rsid w:val="42FF12FC"/>
    <w:rsid w:val="4FDE13FF"/>
    <w:rsid w:val="51AB5760"/>
    <w:rsid w:val="521D5522"/>
    <w:rsid w:val="5FB87A8C"/>
    <w:rsid w:val="620B2CC2"/>
    <w:rsid w:val="64C876E7"/>
    <w:rsid w:val="72B86E64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0C221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2005</TotalTime>
  <Pages>2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