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B062D1" w14:textId="77777777" w:rsidR="00391204" w:rsidRDefault="009F18E4">
      <w:pPr>
        <w:ind w:firstLine="555"/>
        <w:jc w:val="center"/>
        <w:rPr>
          <w:rFonts w:asciiTheme="majorEastAsia" w:eastAsiaTheme="majorEastAsia" w:hAnsiTheme="majorEastAsia"/>
          <w:szCs w:val="21"/>
        </w:rPr>
      </w:pPr>
      <w:bookmarkStart w:id="0" w:name="_Hlk38840656"/>
      <w:r>
        <w:rPr>
          <w:rFonts w:asciiTheme="majorEastAsia" w:eastAsiaTheme="majorEastAsia" w:hAnsiTheme="majorEastAsia" w:hint="eastAsia"/>
          <w:szCs w:val="21"/>
        </w:rPr>
        <w:t>大班心理健康教育活动</w:t>
      </w:r>
      <w:bookmarkStart w:id="1" w:name="_Hlk38536846"/>
      <w:r>
        <w:rPr>
          <w:rFonts w:asciiTheme="majorEastAsia" w:eastAsiaTheme="majorEastAsia" w:hAnsiTheme="majorEastAsia" w:hint="eastAsia"/>
          <w:szCs w:val="21"/>
        </w:rPr>
        <w:t>案例《搭建冷静角》</w:t>
      </w:r>
      <w:bookmarkEnd w:id="1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9"/>
        <w:gridCol w:w="49"/>
        <w:gridCol w:w="430"/>
        <w:gridCol w:w="2121"/>
        <w:gridCol w:w="937"/>
        <w:gridCol w:w="821"/>
        <w:gridCol w:w="53"/>
        <w:gridCol w:w="657"/>
        <w:gridCol w:w="1835"/>
      </w:tblGrid>
      <w:tr w:rsidR="00391204" w14:paraId="38D86F0D" w14:textId="77777777">
        <w:trPr>
          <w:jc w:val="center"/>
        </w:trPr>
        <w:tc>
          <w:tcPr>
            <w:tcW w:w="8522" w:type="dxa"/>
            <w:gridSpan w:val="9"/>
            <w:shd w:val="clear" w:color="auto" w:fill="E0E0E0"/>
          </w:tcPr>
          <w:p w14:paraId="50CBE336" w14:textId="77777777" w:rsidR="00391204" w:rsidRDefault="009F18E4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基本信息</w:t>
            </w:r>
          </w:p>
        </w:tc>
      </w:tr>
      <w:tr w:rsidR="00391204" w14:paraId="02179518" w14:textId="77777777">
        <w:trPr>
          <w:trHeight w:val="520"/>
          <w:jc w:val="center"/>
        </w:trPr>
        <w:tc>
          <w:tcPr>
            <w:tcW w:w="2098" w:type="dxa"/>
            <w:gridSpan w:val="3"/>
            <w:vAlign w:val="center"/>
          </w:tcPr>
          <w:p w14:paraId="622916CB" w14:textId="77777777" w:rsidR="00391204" w:rsidRDefault="009F18E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活动名称</w:t>
            </w:r>
          </w:p>
        </w:tc>
        <w:tc>
          <w:tcPr>
            <w:tcW w:w="3058" w:type="dxa"/>
            <w:gridSpan w:val="2"/>
            <w:vAlign w:val="center"/>
          </w:tcPr>
          <w:p w14:paraId="5D5C581D" w14:textId="77777777" w:rsidR="00391204" w:rsidRDefault="009F18E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搭建冷静角</w:t>
            </w:r>
          </w:p>
        </w:tc>
        <w:tc>
          <w:tcPr>
            <w:tcW w:w="1531" w:type="dxa"/>
            <w:gridSpan w:val="3"/>
            <w:vAlign w:val="center"/>
          </w:tcPr>
          <w:p w14:paraId="3AAD3FBB" w14:textId="77777777" w:rsidR="00391204" w:rsidRDefault="009F18E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活动班级</w:t>
            </w:r>
          </w:p>
        </w:tc>
        <w:tc>
          <w:tcPr>
            <w:tcW w:w="1835" w:type="dxa"/>
            <w:vAlign w:val="center"/>
          </w:tcPr>
          <w:p w14:paraId="2372B1B1" w14:textId="77777777" w:rsidR="00391204" w:rsidRDefault="009F18E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大四班</w:t>
            </w:r>
          </w:p>
        </w:tc>
      </w:tr>
      <w:tr w:rsidR="00391204" w14:paraId="791CC6CC" w14:textId="77777777">
        <w:trPr>
          <w:trHeight w:val="586"/>
          <w:jc w:val="center"/>
        </w:trPr>
        <w:tc>
          <w:tcPr>
            <w:tcW w:w="2098" w:type="dxa"/>
            <w:gridSpan w:val="3"/>
            <w:tcBorders>
              <w:bottom w:val="single" w:sz="4" w:space="0" w:color="auto"/>
            </w:tcBorders>
            <w:vAlign w:val="center"/>
          </w:tcPr>
          <w:p w14:paraId="5DBF5943" w14:textId="77777777" w:rsidR="00391204" w:rsidRDefault="009F18E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执教老师</w:t>
            </w:r>
          </w:p>
        </w:tc>
        <w:tc>
          <w:tcPr>
            <w:tcW w:w="3058" w:type="dxa"/>
            <w:gridSpan w:val="2"/>
            <w:tcBorders>
              <w:bottom w:val="single" w:sz="4" w:space="0" w:color="auto"/>
            </w:tcBorders>
            <w:vAlign w:val="center"/>
          </w:tcPr>
          <w:p w14:paraId="10D04B3E" w14:textId="77777777" w:rsidR="00391204" w:rsidRDefault="009F18E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邱晓琳</w:t>
            </w:r>
          </w:p>
        </w:tc>
        <w:tc>
          <w:tcPr>
            <w:tcW w:w="1531" w:type="dxa"/>
            <w:gridSpan w:val="3"/>
            <w:tcBorders>
              <w:bottom w:val="single" w:sz="4" w:space="0" w:color="auto"/>
            </w:tcBorders>
            <w:vAlign w:val="center"/>
          </w:tcPr>
          <w:p w14:paraId="21E34338" w14:textId="77777777" w:rsidR="00391204" w:rsidRDefault="009F18E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主要领域</w:t>
            </w:r>
          </w:p>
        </w:tc>
        <w:tc>
          <w:tcPr>
            <w:tcW w:w="1835" w:type="dxa"/>
            <w:tcBorders>
              <w:bottom w:val="single" w:sz="4" w:space="0" w:color="auto"/>
            </w:tcBorders>
            <w:vAlign w:val="center"/>
          </w:tcPr>
          <w:p w14:paraId="26968FF1" w14:textId="77777777" w:rsidR="00391204" w:rsidRDefault="009F18E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健康</w:t>
            </w:r>
          </w:p>
        </w:tc>
      </w:tr>
      <w:tr w:rsidR="00391204" w14:paraId="7E89EF65" w14:textId="77777777">
        <w:trPr>
          <w:trHeight w:val="431"/>
          <w:jc w:val="center"/>
        </w:trPr>
        <w:tc>
          <w:tcPr>
            <w:tcW w:w="8522" w:type="dxa"/>
            <w:gridSpan w:val="9"/>
            <w:shd w:val="clear" w:color="auto" w:fill="E0E0E0"/>
          </w:tcPr>
          <w:p w14:paraId="60036D6E" w14:textId="77777777" w:rsidR="00391204" w:rsidRDefault="009F18E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活动设计背景</w:t>
            </w:r>
          </w:p>
        </w:tc>
      </w:tr>
      <w:tr w:rsidR="00391204" w14:paraId="2394B41C" w14:textId="77777777">
        <w:trPr>
          <w:trHeight w:val="910"/>
          <w:jc w:val="center"/>
        </w:trPr>
        <w:tc>
          <w:tcPr>
            <w:tcW w:w="8522" w:type="dxa"/>
            <w:gridSpan w:val="9"/>
            <w:tcBorders>
              <w:bottom w:val="single" w:sz="4" w:space="0" w:color="auto"/>
            </w:tcBorders>
          </w:tcPr>
          <w:p w14:paraId="0CB1FF1D" w14:textId="77777777" w:rsidR="00391204" w:rsidRDefault="009F18E4">
            <w:pPr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FF"/>
                <w:szCs w:val="21"/>
              </w:rPr>
              <w:t xml:space="preserve"> </w:t>
            </w:r>
            <w:r>
              <w:rPr>
                <w:rFonts w:asciiTheme="majorEastAsia" w:eastAsiaTheme="majorEastAsia" w:hAnsiTheme="majorEastAsia"/>
                <w:color w:val="0000FF"/>
                <w:szCs w:val="21"/>
              </w:rPr>
              <w:t xml:space="preserve">   </w:t>
            </w:r>
            <w:r>
              <w:rPr>
                <w:rFonts w:asciiTheme="minorEastAsia" w:hAnsiTheme="minorEastAsia" w:hint="eastAsia"/>
                <w:szCs w:val="21"/>
              </w:rPr>
              <w:t>在很多家长、老师眼里，孩子生气、愤怒都是不好的情绪。认为生气、抱怨、哭闹，就是不好的行为，只有乖乖听话，不吵不闹才能得到父母、老师的爱和关注。很多孩子遇到不良情绪会受到成人训斥，导致孩子的不良情绪得不到有效疏导。因此我设计了这节《搭建冷静角》的教学活动，旨在让孩子学会自己搭建冷静角，并把自己的不良情绪在冷静角里宣泄和化解，让每个孩子学会做情绪的主人，成为一个身心健全的儿童。</w:t>
            </w:r>
          </w:p>
        </w:tc>
      </w:tr>
      <w:tr w:rsidR="00391204" w14:paraId="77B84DCB" w14:textId="77777777">
        <w:trPr>
          <w:jc w:val="center"/>
        </w:trPr>
        <w:tc>
          <w:tcPr>
            <w:tcW w:w="8522" w:type="dxa"/>
            <w:gridSpan w:val="9"/>
            <w:shd w:val="clear" w:color="auto" w:fill="E0E0E0"/>
          </w:tcPr>
          <w:p w14:paraId="1ACE4EF8" w14:textId="77777777" w:rsidR="00391204" w:rsidRDefault="009F18E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活动目标</w:t>
            </w:r>
          </w:p>
        </w:tc>
      </w:tr>
      <w:tr w:rsidR="00391204" w14:paraId="0217AE43" w14:textId="77777777">
        <w:trPr>
          <w:trHeight w:val="1297"/>
          <w:jc w:val="center"/>
        </w:trPr>
        <w:tc>
          <w:tcPr>
            <w:tcW w:w="8522" w:type="dxa"/>
            <w:gridSpan w:val="9"/>
            <w:tcBorders>
              <w:bottom w:val="single" w:sz="4" w:space="0" w:color="auto"/>
            </w:tcBorders>
          </w:tcPr>
          <w:p w14:paraId="748D4C72" w14:textId="77777777" w:rsidR="00391204" w:rsidRDefault="009F18E4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1.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通过活动认识开心、生气、害怕、悲伤等情绪。</w:t>
            </w:r>
          </w:p>
          <w:p w14:paraId="6BBA9A3D" w14:textId="77777777" w:rsidR="00391204" w:rsidRDefault="009F18E4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2.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知道化解情绪的办法，尝试使用各种方式搭建冷静角。</w:t>
            </w:r>
          </w:p>
          <w:p w14:paraId="759F79FC" w14:textId="47677B07" w:rsidR="00391204" w:rsidRDefault="009F18E4">
            <w:pPr>
              <w:rPr>
                <w:rFonts w:asciiTheme="majorEastAsia" w:eastAsiaTheme="majorEastAsia" w:hAnsiTheme="majorEastAsia" w:hint="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3.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愿意接纳自己的情绪，感受在冷静角体验的快乐。</w:t>
            </w:r>
          </w:p>
        </w:tc>
      </w:tr>
      <w:tr w:rsidR="00391204" w14:paraId="469B52CE" w14:textId="77777777">
        <w:trPr>
          <w:jc w:val="center"/>
        </w:trPr>
        <w:tc>
          <w:tcPr>
            <w:tcW w:w="8522" w:type="dxa"/>
            <w:gridSpan w:val="9"/>
            <w:shd w:val="clear" w:color="auto" w:fill="E0E0E0"/>
          </w:tcPr>
          <w:p w14:paraId="6185019A" w14:textId="77777777" w:rsidR="00391204" w:rsidRDefault="009F18E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活动重点、难点</w:t>
            </w:r>
          </w:p>
        </w:tc>
      </w:tr>
      <w:tr w:rsidR="00391204" w14:paraId="38A43BA8" w14:textId="77777777">
        <w:trPr>
          <w:trHeight w:val="462"/>
          <w:jc w:val="center"/>
        </w:trPr>
        <w:tc>
          <w:tcPr>
            <w:tcW w:w="1619" w:type="dxa"/>
            <w:tcBorders>
              <w:bottom w:val="single" w:sz="4" w:space="0" w:color="auto"/>
            </w:tcBorders>
            <w:vAlign w:val="center"/>
          </w:tcPr>
          <w:p w14:paraId="4FC47BDB" w14:textId="77777777" w:rsidR="00391204" w:rsidRDefault="009F18E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重点</w:t>
            </w:r>
          </w:p>
        </w:tc>
        <w:tc>
          <w:tcPr>
            <w:tcW w:w="6903" w:type="dxa"/>
            <w:gridSpan w:val="8"/>
            <w:tcBorders>
              <w:bottom w:val="single" w:sz="4" w:space="0" w:color="auto"/>
            </w:tcBorders>
            <w:vAlign w:val="center"/>
          </w:tcPr>
          <w:p w14:paraId="3FD0644A" w14:textId="77777777" w:rsidR="00391204" w:rsidRDefault="009F18E4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画搭建冷静角的思维导图，尝试搭建冷静角。</w:t>
            </w:r>
          </w:p>
        </w:tc>
      </w:tr>
      <w:tr w:rsidR="00391204" w14:paraId="087C32AF" w14:textId="77777777">
        <w:trPr>
          <w:trHeight w:val="586"/>
          <w:jc w:val="center"/>
        </w:trPr>
        <w:tc>
          <w:tcPr>
            <w:tcW w:w="1619" w:type="dxa"/>
            <w:tcBorders>
              <w:bottom w:val="single" w:sz="4" w:space="0" w:color="auto"/>
            </w:tcBorders>
            <w:vAlign w:val="center"/>
          </w:tcPr>
          <w:p w14:paraId="0F916E88" w14:textId="77777777" w:rsidR="00391204" w:rsidRDefault="009F18E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难点</w:t>
            </w:r>
          </w:p>
        </w:tc>
        <w:tc>
          <w:tcPr>
            <w:tcW w:w="6903" w:type="dxa"/>
            <w:gridSpan w:val="8"/>
            <w:tcBorders>
              <w:bottom w:val="single" w:sz="4" w:space="0" w:color="auto"/>
            </w:tcBorders>
            <w:vAlign w:val="center"/>
          </w:tcPr>
          <w:p w14:paraId="594A0A5B" w14:textId="77777777" w:rsidR="00391204" w:rsidRDefault="009F18E4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思考化解情绪的办法，并说出搭建冷静角的想法。</w:t>
            </w:r>
          </w:p>
        </w:tc>
      </w:tr>
      <w:tr w:rsidR="00391204" w14:paraId="664FD098" w14:textId="77777777">
        <w:trPr>
          <w:jc w:val="center"/>
        </w:trPr>
        <w:tc>
          <w:tcPr>
            <w:tcW w:w="8522" w:type="dxa"/>
            <w:gridSpan w:val="9"/>
            <w:shd w:val="clear" w:color="auto" w:fill="E0E0E0"/>
          </w:tcPr>
          <w:p w14:paraId="1FB10D16" w14:textId="77777777" w:rsidR="00391204" w:rsidRDefault="009F18E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活动准备</w:t>
            </w:r>
          </w:p>
        </w:tc>
      </w:tr>
      <w:tr w:rsidR="00391204" w14:paraId="1BF1157C" w14:textId="77777777">
        <w:trPr>
          <w:trHeight w:val="798"/>
          <w:jc w:val="center"/>
        </w:trPr>
        <w:tc>
          <w:tcPr>
            <w:tcW w:w="8522" w:type="dxa"/>
            <w:gridSpan w:val="9"/>
            <w:tcBorders>
              <w:bottom w:val="single" w:sz="4" w:space="0" w:color="auto"/>
            </w:tcBorders>
            <w:vAlign w:val="center"/>
          </w:tcPr>
          <w:p w14:paraId="1F023BA0" w14:textId="77777777" w:rsidR="00391204" w:rsidRDefault="009F18E4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、情绪脸谱、情绪音乐</w:t>
            </w:r>
          </w:p>
          <w:p w14:paraId="33B62BE3" w14:textId="7D4EF6A8" w:rsidR="00391204" w:rsidRDefault="009F18E4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2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、纸、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笔</w:t>
            </w:r>
          </w:p>
          <w:p w14:paraId="6EBE773B" w14:textId="77777777" w:rsidR="00391204" w:rsidRDefault="009F18E4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3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、搭建冷静角所需要的帐篷和物品</w:t>
            </w:r>
          </w:p>
        </w:tc>
      </w:tr>
      <w:tr w:rsidR="00391204" w14:paraId="35F21D92" w14:textId="77777777">
        <w:trPr>
          <w:jc w:val="center"/>
        </w:trPr>
        <w:tc>
          <w:tcPr>
            <w:tcW w:w="8522" w:type="dxa"/>
            <w:gridSpan w:val="9"/>
            <w:shd w:val="clear" w:color="auto" w:fill="E0E0E0"/>
          </w:tcPr>
          <w:p w14:paraId="0AD2040D" w14:textId="77777777" w:rsidR="00391204" w:rsidRDefault="009F18E4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活动过程</w:t>
            </w:r>
          </w:p>
        </w:tc>
      </w:tr>
      <w:tr w:rsidR="00391204" w14:paraId="155F6D03" w14:textId="77777777">
        <w:trPr>
          <w:trHeight w:val="945"/>
          <w:jc w:val="center"/>
        </w:trPr>
        <w:tc>
          <w:tcPr>
            <w:tcW w:w="1668" w:type="dxa"/>
            <w:gridSpan w:val="2"/>
            <w:vAlign w:val="center"/>
          </w:tcPr>
          <w:p w14:paraId="24654262" w14:textId="77777777" w:rsidR="00391204" w:rsidRDefault="0039120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551" w:type="dxa"/>
            <w:gridSpan w:val="2"/>
            <w:vAlign w:val="center"/>
          </w:tcPr>
          <w:p w14:paraId="5BB062FF" w14:textId="77777777" w:rsidR="00391204" w:rsidRDefault="009F18E4">
            <w:pPr>
              <w:widowControl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/>
                <w:szCs w:val="21"/>
              </w:rPr>
              <w:t>教师活动</w:t>
            </w:r>
          </w:p>
        </w:tc>
        <w:tc>
          <w:tcPr>
            <w:tcW w:w="1758" w:type="dxa"/>
            <w:gridSpan w:val="2"/>
            <w:vAlign w:val="center"/>
          </w:tcPr>
          <w:p w14:paraId="18D2AFB9" w14:textId="77777777" w:rsidR="00391204" w:rsidRDefault="009F18E4">
            <w:pPr>
              <w:widowControl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/>
                <w:szCs w:val="21"/>
              </w:rPr>
              <w:t>幼儿活动</w:t>
            </w:r>
          </w:p>
        </w:tc>
        <w:tc>
          <w:tcPr>
            <w:tcW w:w="2545" w:type="dxa"/>
            <w:gridSpan w:val="3"/>
            <w:vAlign w:val="center"/>
          </w:tcPr>
          <w:p w14:paraId="65AC12F0" w14:textId="77777777" w:rsidR="00391204" w:rsidRDefault="009F18E4">
            <w:pPr>
              <w:widowControl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/>
                <w:szCs w:val="21"/>
              </w:rPr>
              <w:t>设计意图</w:t>
            </w:r>
          </w:p>
        </w:tc>
      </w:tr>
      <w:tr w:rsidR="00391204" w14:paraId="7172B72E" w14:textId="77777777">
        <w:trPr>
          <w:trHeight w:val="2258"/>
          <w:jc w:val="center"/>
        </w:trPr>
        <w:tc>
          <w:tcPr>
            <w:tcW w:w="1668" w:type="dxa"/>
            <w:gridSpan w:val="2"/>
            <w:vAlign w:val="center"/>
          </w:tcPr>
          <w:p w14:paraId="08E5CE2E" w14:textId="77777777" w:rsidR="00391204" w:rsidRDefault="009F18E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一、体验游戏：</w:t>
            </w:r>
          </w:p>
          <w:p w14:paraId="73237620" w14:textId="77777777" w:rsidR="00391204" w:rsidRDefault="009F18E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 xml:space="preserve">    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认识情绪</w:t>
            </w:r>
          </w:p>
        </w:tc>
        <w:tc>
          <w:tcPr>
            <w:tcW w:w="2551" w:type="dxa"/>
            <w:gridSpan w:val="2"/>
          </w:tcPr>
          <w:p w14:paraId="3277AB67" w14:textId="77777777" w:rsidR="00391204" w:rsidRDefault="009F18E4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</w:t>
            </w:r>
            <w:r>
              <w:rPr>
                <w:rFonts w:asciiTheme="majorEastAsia" w:eastAsiaTheme="majorEastAsia" w:hAnsiTheme="majorEastAsia"/>
                <w:szCs w:val="21"/>
              </w:rPr>
              <w:t>.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导入游戏：</w:t>
            </w:r>
          </w:p>
          <w:p w14:paraId="33F758F9" w14:textId="77777777" w:rsidR="00391204" w:rsidRDefault="009F18E4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师：我们先来玩一个打地鼠的游戏好吗？</w:t>
            </w:r>
          </w:p>
          <w:p w14:paraId="331D1808" w14:textId="77777777" w:rsidR="00391204" w:rsidRDefault="009F18E4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师：打地鼠游戏好玩吗？你现在的心情怎么样？</w:t>
            </w:r>
          </w:p>
          <w:p w14:paraId="7E2FC0FF" w14:textId="77777777" w:rsidR="00391204" w:rsidRDefault="009F18E4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/>
                <w:szCs w:val="21"/>
              </w:rPr>
              <w:t>2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.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教师小结：游戏可以让我们产生开心的情绪。</w:t>
            </w:r>
          </w:p>
        </w:tc>
        <w:tc>
          <w:tcPr>
            <w:tcW w:w="1758" w:type="dxa"/>
            <w:gridSpan w:val="2"/>
          </w:tcPr>
          <w:p w14:paraId="090BEB87" w14:textId="77777777" w:rsidR="00391204" w:rsidRDefault="009F18E4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幼儿参与打地鼠游戏，感受游戏的有趣，从而产生开心、愉快的情绪。</w:t>
            </w:r>
          </w:p>
          <w:p w14:paraId="29575B4F" w14:textId="77777777" w:rsidR="00391204" w:rsidRDefault="0039120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545" w:type="dxa"/>
            <w:gridSpan w:val="3"/>
          </w:tcPr>
          <w:p w14:paraId="1756A132" w14:textId="77777777" w:rsidR="00391204" w:rsidRDefault="009F18E4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用游戏的方式，从体验中感受一种开心的情绪。</w:t>
            </w:r>
          </w:p>
        </w:tc>
      </w:tr>
      <w:tr w:rsidR="00391204" w14:paraId="22B03ACE" w14:textId="77777777">
        <w:trPr>
          <w:trHeight w:val="1124"/>
          <w:jc w:val="center"/>
        </w:trPr>
        <w:tc>
          <w:tcPr>
            <w:tcW w:w="1668" w:type="dxa"/>
            <w:gridSpan w:val="2"/>
            <w:vAlign w:val="center"/>
          </w:tcPr>
          <w:p w14:paraId="58EA4C81" w14:textId="77777777" w:rsidR="00391204" w:rsidRDefault="009F18E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二、观看视频：</w:t>
            </w:r>
          </w:p>
          <w:p w14:paraId="2F85E72D" w14:textId="77777777" w:rsidR="00391204" w:rsidRDefault="009F18E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感受并识</w:t>
            </w:r>
          </w:p>
          <w:p w14:paraId="3F027BEB" w14:textId="77777777" w:rsidR="00391204" w:rsidRDefault="009F18E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别情绪</w:t>
            </w:r>
          </w:p>
        </w:tc>
        <w:tc>
          <w:tcPr>
            <w:tcW w:w="2551" w:type="dxa"/>
            <w:gridSpan w:val="2"/>
          </w:tcPr>
          <w:p w14:paraId="5D58C6A7" w14:textId="77777777" w:rsidR="00391204" w:rsidRDefault="009F18E4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</w:t>
            </w:r>
            <w:r>
              <w:rPr>
                <w:rFonts w:asciiTheme="majorEastAsia" w:eastAsiaTheme="majorEastAsia" w:hAnsiTheme="majorEastAsia"/>
                <w:szCs w:val="21"/>
              </w:rPr>
              <w:t>.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教师引入了开心的情绪后，进而提问我们还有什么其他情绪，引发孩子理解情绪不只有一种。</w:t>
            </w:r>
          </w:p>
          <w:p w14:paraId="31C9DE2B" w14:textId="77777777" w:rsidR="00391204" w:rsidRDefault="009F18E4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2</w:t>
            </w:r>
            <w:r>
              <w:rPr>
                <w:rFonts w:asciiTheme="majorEastAsia" w:eastAsiaTheme="majorEastAsia" w:hAnsiTheme="majorEastAsia"/>
                <w:szCs w:val="21"/>
              </w:rPr>
              <w:t>.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教师播放视频、音频让孩子体验和认识“生气”“害怕”“伤心等情绪。</w:t>
            </w:r>
          </w:p>
          <w:p w14:paraId="285CE7DF" w14:textId="77777777" w:rsidR="00391204" w:rsidRDefault="009F18E4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lastRenderedPageBreak/>
              <w:t>3</w:t>
            </w:r>
            <w:r>
              <w:rPr>
                <w:rFonts w:asciiTheme="majorEastAsia" w:eastAsiaTheme="majorEastAsia" w:hAnsiTheme="majorEastAsia"/>
                <w:szCs w:val="21"/>
              </w:rPr>
              <w:t>.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教师小结：情绪有很多种，情绪不分好坏。要学会化解情绪才能让我们愉快幸福。</w:t>
            </w:r>
          </w:p>
        </w:tc>
        <w:tc>
          <w:tcPr>
            <w:tcW w:w="1758" w:type="dxa"/>
            <w:gridSpan w:val="2"/>
          </w:tcPr>
          <w:p w14:paraId="0F381E19" w14:textId="77777777" w:rsidR="00391204" w:rsidRDefault="009F18E4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lastRenderedPageBreak/>
              <w:t>1.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幼儿观看视频、音频认识不同情绪，感受其带来的情绪感受，并说出当下的情绪。</w:t>
            </w:r>
          </w:p>
          <w:p w14:paraId="76E74E84" w14:textId="77777777" w:rsidR="00391204" w:rsidRDefault="009F18E4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2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、能够勇敢说出</w:t>
            </w:r>
            <w:r>
              <w:rPr>
                <w:rFonts w:asciiTheme="majorEastAsia" w:eastAsiaTheme="majorEastAsia" w:hAnsiTheme="majorEastAsia" w:hint="eastAsia"/>
                <w:szCs w:val="21"/>
              </w:rPr>
              <w:lastRenderedPageBreak/>
              <w:t>自己的一件情绪小故事。</w:t>
            </w:r>
          </w:p>
        </w:tc>
        <w:tc>
          <w:tcPr>
            <w:tcW w:w="2545" w:type="dxa"/>
            <w:gridSpan w:val="3"/>
          </w:tcPr>
          <w:p w14:paraId="22BC08F4" w14:textId="77777777" w:rsidR="00391204" w:rsidRDefault="009F18E4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lastRenderedPageBreak/>
              <w:t>在夸张的个性化表达中引导幼儿对角色表情、动作、语言进行深入观察，直观体验从不同角度思考问题会带来不同的情绪体验。</w:t>
            </w:r>
          </w:p>
        </w:tc>
      </w:tr>
      <w:tr w:rsidR="00391204" w14:paraId="5D0913DF" w14:textId="77777777">
        <w:trPr>
          <w:trHeight w:val="3689"/>
          <w:jc w:val="center"/>
        </w:trPr>
        <w:tc>
          <w:tcPr>
            <w:tcW w:w="1668" w:type="dxa"/>
            <w:gridSpan w:val="2"/>
            <w:vAlign w:val="center"/>
          </w:tcPr>
          <w:p w14:paraId="5DCCB339" w14:textId="77777777" w:rsidR="00391204" w:rsidRDefault="009F18E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三、深度探究：</w:t>
            </w:r>
          </w:p>
          <w:p w14:paraId="11046900" w14:textId="77777777" w:rsidR="00391204" w:rsidRDefault="009F18E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设计冷静角</w:t>
            </w:r>
          </w:p>
          <w:p w14:paraId="713CEFED" w14:textId="77777777" w:rsidR="00391204" w:rsidRDefault="0039120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551" w:type="dxa"/>
            <w:gridSpan w:val="2"/>
          </w:tcPr>
          <w:p w14:paraId="49CD4983" w14:textId="77777777" w:rsidR="00391204" w:rsidRDefault="009F18E4">
            <w:pPr>
              <w:numPr>
                <w:ilvl w:val="0"/>
                <w:numId w:val="1"/>
              </w:num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老师认同每一种情绪，并引导孩子思考当有情绪的时候，有什么情绪表现？做什么会让自己感觉好一点？</w:t>
            </w:r>
          </w:p>
          <w:p w14:paraId="638A0E83" w14:textId="77777777" w:rsidR="00391204" w:rsidRDefault="009F18E4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2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、老师请幼儿将自己的想法用思维导图画出来，并分享导图内容。</w:t>
            </w:r>
          </w:p>
        </w:tc>
        <w:tc>
          <w:tcPr>
            <w:tcW w:w="1758" w:type="dxa"/>
            <w:gridSpan w:val="2"/>
          </w:tcPr>
          <w:p w14:paraId="425BB552" w14:textId="77777777" w:rsidR="00391204" w:rsidRDefault="009F18E4">
            <w:pPr>
              <w:widowControl/>
              <w:numPr>
                <w:ilvl w:val="0"/>
                <w:numId w:val="2"/>
              </w:numPr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幼儿具备绘画气泡图的前期经验。</w:t>
            </w:r>
          </w:p>
          <w:p w14:paraId="5347DCAF" w14:textId="77777777" w:rsidR="00391204" w:rsidRDefault="009F18E4">
            <w:pPr>
              <w:widowControl/>
              <w:numPr>
                <w:ilvl w:val="0"/>
                <w:numId w:val="2"/>
              </w:numPr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幼儿画如何化解生气、伤心、害怕等情绪的思维导图。</w:t>
            </w:r>
          </w:p>
        </w:tc>
        <w:tc>
          <w:tcPr>
            <w:tcW w:w="2545" w:type="dxa"/>
            <w:gridSpan w:val="3"/>
          </w:tcPr>
          <w:p w14:paraId="06EA13DF" w14:textId="77777777" w:rsidR="00391204" w:rsidRDefault="009F18E4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通过小组讨论，让孩子思考如何化解情绪的办法，并用思维导图的方法表现出来，以便让孩子能清晰根据自己的设计图纸搭建冷静角。</w:t>
            </w:r>
          </w:p>
        </w:tc>
      </w:tr>
      <w:tr w:rsidR="00391204" w14:paraId="415A7AB0" w14:textId="77777777">
        <w:trPr>
          <w:trHeight w:val="2409"/>
          <w:jc w:val="center"/>
        </w:trPr>
        <w:tc>
          <w:tcPr>
            <w:tcW w:w="1668" w:type="dxa"/>
            <w:gridSpan w:val="2"/>
            <w:vAlign w:val="center"/>
          </w:tcPr>
          <w:p w14:paraId="404C4540" w14:textId="77777777" w:rsidR="00391204" w:rsidRDefault="009F18E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四、合作分享：搭建、体</w:t>
            </w:r>
          </w:p>
          <w:p w14:paraId="49099007" w14:textId="77777777" w:rsidR="00391204" w:rsidRDefault="009F18E4">
            <w:pPr>
              <w:ind w:firstLineChars="100" w:firstLine="210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验冷静角</w:t>
            </w:r>
          </w:p>
          <w:p w14:paraId="0EE725FA" w14:textId="77777777" w:rsidR="00391204" w:rsidRDefault="00391204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54A89B98" w14:textId="77777777" w:rsidR="00391204" w:rsidRDefault="0039120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551" w:type="dxa"/>
            <w:gridSpan w:val="2"/>
          </w:tcPr>
          <w:p w14:paraId="636603C3" w14:textId="77777777" w:rsidR="00391204" w:rsidRDefault="009F18E4">
            <w:pPr>
              <w:widowControl/>
              <w:numPr>
                <w:ilvl w:val="0"/>
                <w:numId w:val="3"/>
              </w:numPr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回顾《杰瑞的冷静太空》绘本故事，引导孩子当有情绪的时候，可以在冷静角化解自己的情绪。</w:t>
            </w:r>
          </w:p>
          <w:p w14:paraId="5BAB3F1B" w14:textId="77777777" w:rsidR="00391204" w:rsidRDefault="009F18E4">
            <w:pPr>
              <w:widowControl/>
              <w:numPr>
                <w:ilvl w:val="0"/>
                <w:numId w:val="3"/>
              </w:numPr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让幼儿根据自己的思维导图搭建冷静角，并介绍如何搭建冷静角（使用了什么物品、搭建过程中遇到什么问题？）</w:t>
            </w:r>
          </w:p>
          <w:p w14:paraId="53A0E4E5" w14:textId="77777777" w:rsidR="00391204" w:rsidRDefault="009F18E4">
            <w:pPr>
              <w:widowControl/>
              <w:numPr>
                <w:ilvl w:val="0"/>
                <w:numId w:val="3"/>
              </w:numPr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听着音乐，请小朋友回忆曾经需要化解的小情绪，酝酿情绪后小朋友自主选择冷静角化解情绪。</w:t>
            </w:r>
          </w:p>
        </w:tc>
        <w:tc>
          <w:tcPr>
            <w:tcW w:w="1811" w:type="dxa"/>
            <w:gridSpan w:val="3"/>
          </w:tcPr>
          <w:p w14:paraId="5E7A0938" w14:textId="77777777" w:rsidR="00391204" w:rsidRDefault="009F18E4">
            <w:pPr>
              <w:numPr>
                <w:ilvl w:val="0"/>
                <w:numId w:val="4"/>
              </w:num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回忆杰瑞如何化解生气的内容。</w:t>
            </w:r>
          </w:p>
          <w:p w14:paraId="0AC095FE" w14:textId="77777777" w:rsidR="00391204" w:rsidRDefault="009F18E4">
            <w:pPr>
              <w:numPr>
                <w:ilvl w:val="0"/>
                <w:numId w:val="4"/>
              </w:num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根据思维导图的设想和内容，选择物品搭建冷静角。</w:t>
            </w:r>
          </w:p>
          <w:p w14:paraId="1946F34A" w14:textId="77777777" w:rsidR="00391204" w:rsidRDefault="009F18E4">
            <w:pPr>
              <w:numPr>
                <w:ilvl w:val="0"/>
                <w:numId w:val="4"/>
              </w:num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在搭建过程中，幼儿需要学会小组合作，并解决搭建冷静角过程中出现的问题</w:t>
            </w:r>
          </w:p>
          <w:p w14:paraId="51F01255" w14:textId="77777777" w:rsidR="00391204" w:rsidRDefault="00391204">
            <w:pPr>
              <w:tabs>
                <w:tab w:val="left" w:pos="312"/>
              </w:tabs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492" w:type="dxa"/>
            <w:gridSpan w:val="2"/>
          </w:tcPr>
          <w:p w14:paraId="01FC266B" w14:textId="77777777" w:rsidR="00391204" w:rsidRDefault="009F18E4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在游戏的过程中让幼儿练习了接纳情绪，化解情绪的能力。</w:t>
            </w:r>
          </w:p>
        </w:tc>
      </w:tr>
      <w:tr w:rsidR="00391204" w14:paraId="5E877541" w14:textId="77777777">
        <w:trPr>
          <w:trHeight w:val="1315"/>
          <w:jc w:val="center"/>
        </w:trPr>
        <w:tc>
          <w:tcPr>
            <w:tcW w:w="1668" w:type="dxa"/>
            <w:gridSpan w:val="2"/>
            <w:tcBorders>
              <w:bottom w:val="single" w:sz="4" w:space="0" w:color="auto"/>
            </w:tcBorders>
            <w:vAlign w:val="center"/>
          </w:tcPr>
          <w:p w14:paraId="47218509" w14:textId="77777777" w:rsidR="00391204" w:rsidRDefault="009F18E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活动延伸</w:t>
            </w:r>
          </w:p>
        </w:tc>
        <w:tc>
          <w:tcPr>
            <w:tcW w:w="6854" w:type="dxa"/>
            <w:gridSpan w:val="7"/>
            <w:tcBorders>
              <w:bottom w:val="single" w:sz="4" w:space="0" w:color="auto"/>
            </w:tcBorders>
            <w:vAlign w:val="center"/>
          </w:tcPr>
          <w:p w14:paraId="6BF9859B" w14:textId="77777777" w:rsidR="00391204" w:rsidRDefault="009F18E4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在家里和爸爸、妈妈搭建家庭冷静角。</w:t>
            </w:r>
          </w:p>
        </w:tc>
      </w:tr>
      <w:bookmarkEnd w:id="0"/>
    </w:tbl>
    <w:p w14:paraId="0DAA38D3" w14:textId="77777777" w:rsidR="00391204" w:rsidRDefault="00391204">
      <w:pPr>
        <w:rPr>
          <w:rFonts w:asciiTheme="majorEastAsia" w:eastAsiaTheme="majorEastAsia" w:hAnsiTheme="majorEastAsia"/>
          <w:szCs w:val="21"/>
        </w:rPr>
      </w:pPr>
    </w:p>
    <w:p w14:paraId="5652B3F1" w14:textId="77777777" w:rsidR="00391204" w:rsidRDefault="00391204">
      <w:pPr>
        <w:rPr>
          <w:rFonts w:asciiTheme="majorEastAsia" w:eastAsiaTheme="majorEastAsia" w:hAnsiTheme="majorEastAsia"/>
          <w:szCs w:val="21"/>
        </w:rPr>
      </w:pPr>
    </w:p>
    <w:p w14:paraId="3DCE14B8" w14:textId="77777777" w:rsidR="00391204" w:rsidRDefault="00391204">
      <w:pPr>
        <w:rPr>
          <w:rFonts w:asciiTheme="majorEastAsia" w:eastAsiaTheme="majorEastAsia" w:hAnsiTheme="majorEastAsia"/>
          <w:szCs w:val="21"/>
        </w:rPr>
      </w:pPr>
    </w:p>
    <w:p w14:paraId="25FDAD76" w14:textId="77777777" w:rsidR="00391204" w:rsidRDefault="00391204">
      <w:pPr>
        <w:ind w:firstLine="555"/>
        <w:jc w:val="center"/>
        <w:rPr>
          <w:rFonts w:asciiTheme="majorEastAsia" w:eastAsiaTheme="majorEastAsia" w:hAnsiTheme="majorEastAsia"/>
          <w:szCs w:val="21"/>
        </w:rPr>
      </w:pPr>
    </w:p>
    <w:p w14:paraId="0FF460CF" w14:textId="77777777" w:rsidR="00391204" w:rsidRDefault="00391204">
      <w:pPr>
        <w:ind w:firstLine="555"/>
        <w:jc w:val="center"/>
        <w:rPr>
          <w:rFonts w:asciiTheme="majorEastAsia" w:eastAsiaTheme="majorEastAsia" w:hAnsiTheme="majorEastAsia"/>
          <w:szCs w:val="21"/>
        </w:rPr>
      </w:pPr>
    </w:p>
    <w:p w14:paraId="2D32AFFB" w14:textId="77777777" w:rsidR="00391204" w:rsidRDefault="00391204">
      <w:pPr>
        <w:ind w:firstLine="555"/>
        <w:jc w:val="center"/>
        <w:rPr>
          <w:rFonts w:asciiTheme="majorEastAsia" w:eastAsiaTheme="majorEastAsia" w:hAnsiTheme="majorEastAsia"/>
          <w:szCs w:val="21"/>
        </w:rPr>
      </w:pPr>
    </w:p>
    <w:p w14:paraId="0C95EE4D" w14:textId="77777777" w:rsidR="00391204" w:rsidRDefault="00391204">
      <w:pPr>
        <w:ind w:firstLine="555"/>
        <w:jc w:val="center"/>
        <w:rPr>
          <w:rFonts w:asciiTheme="majorEastAsia" w:eastAsiaTheme="majorEastAsia" w:hAnsiTheme="majorEastAsia"/>
          <w:szCs w:val="21"/>
        </w:rPr>
      </w:pPr>
    </w:p>
    <w:p w14:paraId="6EE3C9B3" w14:textId="77777777" w:rsidR="00391204" w:rsidRDefault="00391204">
      <w:pPr>
        <w:ind w:firstLine="555"/>
        <w:jc w:val="center"/>
        <w:rPr>
          <w:rFonts w:asciiTheme="majorEastAsia" w:eastAsiaTheme="majorEastAsia" w:hAnsiTheme="majorEastAsia"/>
          <w:szCs w:val="21"/>
        </w:rPr>
      </w:pPr>
    </w:p>
    <w:p w14:paraId="33BDCE0A" w14:textId="77777777" w:rsidR="00391204" w:rsidRDefault="00391204">
      <w:pPr>
        <w:ind w:firstLine="555"/>
        <w:jc w:val="center"/>
        <w:rPr>
          <w:rFonts w:asciiTheme="majorEastAsia" w:eastAsiaTheme="majorEastAsia" w:hAnsiTheme="majorEastAsia"/>
          <w:szCs w:val="21"/>
        </w:rPr>
      </w:pPr>
    </w:p>
    <w:p w14:paraId="139632C6" w14:textId="77777777" w:rsidR="00391204" w:rsidRDefault="00391204">
      <w:pPr>
        <w:ind w:firstLine="555"/>
        <w:jc w:val="center"/>
        <w:rPr>
          <w:rFonts w:asciiTheme="majorEastAsia" w:eastAsiaTheme="majorEastAsia" w:hAnsiTheme="majorEastAsia"/>
          <w:szCs w:val="21"/>
        </w:rPr>
      </w:pPr>
    </w:p>
    <w:p w14:paraId="042680F1" w14:textId="77777777" w:rsidR="00391204" w:rsidRDefault="00391204">
      <w:pPr>
        <w:rPr>
          <w:rFonts w:asciiTheme="majorEastAsia" w:eastAsiaTheme="majorEastAsia" w:hAnsiTheme="majorEastAsia"/>
          <w:szCs w:val="21"/>
        </w:rPr>
      </w:pPr>
    </w:p>
    <w:sectPr w:rsidR="003912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8E05807E"/>
    <w:multiLevelType w:val="singleLevel"/>
    <w:tmpl w:val="8E05807E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AD263C9D"/>
    <w:multiLevelType w:val="singleLevel"/>
    <w:tmpl w:val="AD263C9D"/>
    <w:lvl w:ilvl="0">
      <w:start w:val="1"/>
      <w:numFmt w:val="decimal"/>
      <w:suff w:val="nothing"/>
      <w:lvlText w:val="%1、"/>
      <w:lvlJc w:val="left"/>
    </w:lvl>
  </w:abstractNum>
  <w:abstractNum w:abstractNumId="2" w15:restartNumberingAfterBreak="0">
    <w:nsid w:val="F5D5EE9D"/>
    <w:multiLevelType w:val="singleLevel"/>
    <w:tmpl w:val="F5D5EE9D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 w15:restartNumberingAfterBreak="0">
    <w:nsid w:val="6F864A1C"/>
    <w:multiLevelType w:val="singleLevel"/>
    <w:tmpl w:val="6F864A1C"/>
    <w:lvl w:ilvl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3EB0304C"/>
    <w:rsid w:val="000362F3"/>
    <w:rsid w:val="000D3FFE"/>
    <w:rsid w:val="00173EB3"/>
    <w:rsid w:val="002076A2"/>
    <w:rsid w:val="002150A5"/>
    <w:rsid w:val="00247AD7"/>
    <w:rsid w:val="0030070F"/>
    <w:rsid w:val="00391204"/>
    <w:rsid w:val="003C2A6E"/>
    <w:rsid w:val="00430ABC"/>
    <w:rsid w:val="00431E84"/>
    <w:rsid w:val="0047628C"/>
    <w:rsid w:val="004B1E9C"/>
    <w:rsid w:val="004D24C4"/>
    <w:rsid w:val="005232D9"/>
    <w:rsid w:val="007F1AE9"/>
    <w:rsid w:val="0084073F"/>
    <w:rsid w:val="00850D69"/>
    <w:rsid w:val="0085135D"/>
    <w:rsid w:val="00860E01"/>
    <w:rsid w:val="008F205A"/>
    <w:rsid w:val="00903740"/>
    <w:rsid w:val="009A18E6"/>
    <w:rsid w:val="009D68F1"/>
    <w:rsid w:val="009F18E4"/>
    <w:rsid w:val="00A55DA7"/>
    <w:rsid w:val="00AB1AD9"/>
    <w:rsid w:val="00B351E9"/>
    <w:rsid w:val="00B95226"/>
    <w:rsid w:val="00BB2AEB"/>
    <w:rsid w:val="00BD3BA8"/>
    <w:rsid w:val="00C2583A"/>
    <w:rsid w:val="00C25B8A"/>
    <w:rsid w:val="00DE4AF7"/>
    <w:rsid w:val="00F35D74"/>
    <w:rsid w:val="00F51E28"/>
    <w:rsid w:val="00FA0FA4"/>
    <w:rsid w:val="00FD61F5"/>
    <w:rsid w:val="2A954A69"/>
    <w:rsid w:val="3EB0304C"/>
    <w:rsid w:val="5B6B2398"/>
    <w:rsid w:val="64986C66"/>
    <w:rsid w:val="6D661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B0B79E2"/>
  <w15:docId w15:val="{6252701A-9A93-4697-8662-BE404C847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List Paragraph"/>
    <w:basedOn w:val="a"/>
    <w:uiPriority w:val="34"/>
    <w:unhideWhenUsed/>
    <w:qFormat/>
    <w:pPr>
      <w:ind w:firstLineChars="200" w:firstLine="420"/>
    </w:pPr>
  </w:style>
  <w:style w:type="character" w:customStyle="1" w:styleId="a6">
    <w:name w:val="页眉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203</Words>
  <Characters>1162</Characters>
  <Application>Microsoft Office Word</Application>
  <DocSecurity>0</DocSecurity>
  <Lines>9</Lines>
  <Paragraphs>2</Paragraphs>
  <ScaleCrop>false</ScaleCrop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kingscross</dc:creator>
  <cp:lastModifiedBy>潇 王</cp:lastModifiedBy>
  <cp:revision>3</cp:revision>
  <dcterms:created xsi:type="dcterms:W3CDTF">2021-01-18T09:13:00Z</dcterms:created>
  <dcterms:modified xsi:type="dcterms:W3CDTF">2021-01-21T12:02:00Z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