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508C56">
      <w:pPr>
        <w:jc w:val="center"/>
        <w:rPr>
          <w:rFonts w:hint="eastAsia" w:asciiTheme="majorEastAsia" w:hAnsiTheme="majorEastAsia" w:eastAsiaTheme="majorEastAsia" w:cstheme="majorEastAsia"/>
          <w:b/>
          <w:bCs/>
          <w:sz w:val="44"/>
          <w:szCs w:val="44"/>
          <w:lang w:val="en-US" w:eastAsia="zh-CN"/>
        </w:rPr>
      </w:pPr>
      <w:r>
        <w:rPr>
          <w:rFonts w:hint="eastAsia" w:asciiTheme="majorEastAsia" w:hAnsiTheme="majorEastAsia" w:eastAsiaTheme="majorEastAsia" w:cstheme="majorEastAsia"/>
          <w:b/>
          <w:bCs/>
          <w:sz w:val="44"/>
          <w:szCs w:val="44"/>
          <w:lang w:val="en-US" w:eastAsia="zh-CN"/>
        </w:rPr>
        <w:t>5.2.2解一元一次方程</w:t>
      </w:r>
    </w:p>
    <w:p w14:paraId="0247B402">
      <w:pPr>
        <w:jc w:val="center"/>
        <w:rPr>
          <w:rFonts w:hint="default" w:asciiTheme="majorEastAsia" w:hAnsiTheme="majorEastAsia" w:eastAsiaTheme="majorEastAsia" w:cstheme="majorEastAsia"/>
          <w:b w:val="0"/>
          <w:bCs w:val="0"/>
          <w:sz w:val="28"/>
          <w:szCs w:val="28"/>
          <w:lang w:val="en-US" w:eastAsia="zh-CN"/>
        </w:rPr>
      </w:pPr>
      <w:r>
        <w:rPr>
          <w:rFonts w:hint="eastAsia" w:asciiTheme="majorEastAsia" w:hAnsiTheme="majorEastAsia" w:eastAsiaTheme="majorEastAsia" w:cstheme="majorEastAsia"/>
          <w:b w:val="0"/>
          <w:bCs w:val="0"/>
          <w:sz w:val="28"/>
          <w:szCs w:val="28"/>
          <w:lang w:val="en-US" w:eastAsia="zh-CN"/>
        </w:rPr>
        <w:t>文小碧 海南省海口市金宇学校</w:t>
      </w: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56" w:type="dxa"/>
          <w:left w:w="96" w:type="dxa"/>
          <w:bottom w:w="56" w:type="dxa"/>
          <w:right w:w="96" w:type="dxa"/>
        </w:tblCellMar>
      </w:tblPr>
      <w:tblGrid>
        <w:gridCol w:w="1030"/>
        <w:gridCol w:w="5590"/>
        <w:gridCol w:w="1878"/>
      </w:tblGrid>
      <w:tr w14:paraId="2296C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0" w:hRule="atLeast"/>
          <w:jc w:val="center"/>
        </w:trPr>
        <w:tc>
          <w:tcPr>
            <w:tcW w:w="5000" w:type="pct"/>
            <w:gridSpan w:val="3"/>
          </w:tcPr>
          <w:p w14:paraId="4BB1F0C7">
            <w:pPr>
              <w:snapToGrid w:val="0"/>
              <w:jc w:val="center"/>
              <w:rPr>
                <w:rFonts w:hint="default"/>
                <w:b/>
                <w:bCs/>
                <w:sz w:val="32"/>
                <w:szCs w:val="32"/>
                <w:vertAlign w:val="baseline"/>
                <w:lang w:val="en-US" w:eastAsia="zh-CN"/>
              </w:rPr>
            </w:pPr>
            <w:r>
              <w:rPr>
                <w:rFonts w:hint="eastAsia"/>
                <w:b/>
                <w:bCs/>
                <w:sz w:val="28"/>
                <w:szCs w:val="28"/>
                <w:vertAlign w:val="baseline"/>
                <w:lang w:val="en-US" w:eastAsia="zh-CN"/>
              </w:rPr>
              <w:t xml:space="preserve">华东师大版七年级下  </w:t>
            </w:r>
            <w:r>
              <w:rPr>
                <w:rFonts w:hint="default" w:ascii="Arial" w:hAnsi="Arial" w:cs="Arial"/>
                <w:b/>
                <w:bCs/>
                <w:sz w:val="28"/>
                <w:szCs w:val="28"/>
                <w:vertAlign w:val="baseline"/>
                <w:lang w:val="en-US" w:eastAsia="zh-CN"/>
              </w:rPr>
              <w:t>§</w:t>
            </w:r>
            <w:r>
              <w:rPr>
                <w:rFonts w:hint="eastAsia" w:ascii="Arial" w:hAnsi="Arial" w:cs="Arial"/>
                <w:b/>
                <w:bCs/>
                <w:sz w:val="28"/>
                <w:szCs w:val="28"/>
                <w:vertAlign w:val="baseline"/>
                <w:lang w:val="en-US" w:eastAsia="zh-CN"/>
              </w:rPr>
              <w:t>5.2.2  《解一元一次方程》教学设计</w:t>
            </w:r>
          </w:p>
        </w:tc>
      </w:tr>
      <w:tr w14:paraId="28E2B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0" w:hRule="atLeast"/>
          <w:jc w:val="center"/>
        </w:trPr>
        <w:tc>
          <w:tcPr>
            <w:tcW w:w="5000" w:type="pct"/>
            <w:gridSpan w:val="3"/>
          </w:tcPr>
          <w:p w14:paraId="2AC67865">
            <w:pPr>
              <w:snapToGrid w:val="0"/>
              <w:jc w:val="center"/>
              <w:rPr>
                <w:rFonts w:hint="default"/>
                <w:b/>
                <w:bCs/>
                <w:sz w:val="32"/>
                <w:szCs w:val="32"/>
                <w:vertAlign w:val="baseline"/>
                <w:lang w:val="en-US" w:eastAsia="zh-CN"/>
              </w:rPr>
            </w:pPr>
            <w:r>
              <w:rPr>
                <w:rFonts w:hint="eastAsia"/>
                <w:b w:val="0"/>
                <w:bCs w:val="0"/>
                <w:sz w:val="28"/>
                <w:szCs w:val="28"/>
                <w:vertAlign w:val="baseline"/>
                <w:lang w:val="en-US" w:eastAsia="zh-CN"/>
              </w:rPr>
              <w:t>课标解读</w:t>
            </w:r>
          </w:p>
        </w:tc>
      </w:tr>
      <w:tr w14:paraId="629C6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0" w:hRule="atLeast"/>
          <w:jc w:val="center"/>
        </w:trPr>
        <w:tc>
          <w:tcPr>
            <w:tcW w:w="5000" w:type="pct"/>
            <w:gridSpan w:val="3"/>
          </w:tcPr>
          <w:p w14:paraId="206EC12D">
            <w:pPr>
              <w:snapToGrid w:val="0"/>
              <w:ind w:firstLine="560" w:firstLineChars="20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一、本课时与课标理念的对应关系</w:t>
            </w:r>
          </w:p>
          <w:p w14:paraId="30EA7924">
            <w:pPr>
              <w:snapToGrid w:val="0"/>
              <w:ind w:firstLine="560" w:firstLineChars="20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2022版课标的核心理念是立德树人，通过数学教育培养学生适应未来发展的核心素养。本节课可以很好地体现以下理念：</w:t>
            </w:r>
          </w:p>
          <w:p w14:paraId="7138A6F1">
            <w:pPr>
              <w:snapToGrid w:val="0"/>
              <w:ind w:firstLine="560" w:firstLineChars="20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1. 以核心素养为导向：解方程的过程本身就是发展学生运算能力、推理能力和模型观念的绝佳载体。</w:t>
            </w:r>
          </w:p>
          <w:p w14:paraId="4EBE24FA">
            <w:pPr>
              <w:snapToGrid w:val="0"/>
              <w:ind w:firstLine="560" w:firstLineChars="20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2. 强调整体性与一致性：方程是贯穿中小学数学的主线之一。本节课将“去括号”这一代数运算与“解方程”的程序整合，体现了代数运算的一致性，是学生构建“方程”知识体系的关键一环。</w:t>
            </w:r>
          </w:p>
          <w:p w14:paraId="2D0C17E6">
            <w:pPr>
              <w:snapToGrid w:val="0"/>
              <w:ind w:firstLine="560" w:firstLineChars="20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3. 重视学生主体性：通过设计问题情境，引导学生自主探索、合作交流，经历“发现问题-解决问题-归纳方法”的完整过程，积累数学活动经验。</w:t>
            </w:r>
          </w:p>
          <w:p w14:paraId="4B42EDDE">
            <w:pPr>
              <w:snapToGrid w:val="0"/>
              <w:ind w:firstLine="560" w:firstLineChars="20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二、核心素养在本课时的具体体现与落实</w:t>
            </w:r>
          </w:p>
          <w:p w14:paraId="5ABB20BC">
            <w:pPr>
              <w:snapToGrid w:val="0"/>
              <w:ind w:firstLine="560" w:firstLineChars="20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以下将详细阐述四大核心素养如何在本课时中落地生根。</w:t>
            </w:r>
          </w:p>
          <w:p w14:paraId="6099FF1C">
            <w:pPr>
              <w:snapToGrid w:val="0"/>
              <w:ind w:firstLine="560" w:firstLineChars="20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1. 运算能力</w:t>
            </w:r>
          </w:p>
          <w:p w14:paraId="10760C64">
            <w:pPr>
              <w:snapToGrid w:val="0"/>
              <w:ind w:firstLine="560" w:firstLineChars="20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这是本节课最直接、最外显的核心素养。</w:t>
            </w:r>
          </w:p>
          <w:p w14:paraId="109F9450">
            <w:pPr>
              <w:snapToGrid w:val="0"/>
              <w:ind w:firstLine="560" w:firstLineChars="20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 内涵体现：解带括号的方程，要求学生不仅会算，更要理解算理。这包括了去括号法则（依据乘法分配律）、移项法则（依据等式基本性质1）、系数化为1（依据等式基本性质2）等一系列运算的融合。</w:t>
            </w:r>
          </w:p>
          <w:p w14:paraId="5DEF928F">
            <w:pPr>
              <w:snapToGrid w:val="0"/>
              <w:ind w:firstLine="560" w:firstLineChars="20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 教学落实：</w:t>
            </w:r>
          </w:p>
          <w:p w14:paraId="13CA6AD1">
            <w:pPr>
              <w:snapToGrid w:val="0"/>
              <w:ind w:firstLine="560" w:firstLineChars="20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 xml:space="preserve">  · 讲清算理：不能让学生死记“括号前是负号，里面各项都变号”。要追问“为什么？”——因为括号前的“-”号可以看作是-1与括号相乘，依据乘法分配律，-1要乘以括号内的每一项，从而引起符号变化。这体现了从“算法”到“算理”的深化。</w:t>
            </w:r>
          </w:p>
          <w:p w14:paraId="1C0FDA79">
            <w:pPr>
              <w:snapToGrid w:val="0"/>
              <w:ind w:firstLine="560" w:firstLineChars="20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 xml:space="preserve">  · 规范步骤：要求学生形成“去括号 → 移项 → 合并同类项 → 系数化为1 → 检验”的规范解题流程，并清晰书写每一步，这是培养运算严谨性的关键。</w:t>
            </w:r>
          </w:p>
          <w:p w14:paraId="48E7C016">
            <w:pPr>
              <w:snapToGrid w:val="0"/>
              <w:ind w:firstLine="560" w:firstLineChars="20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2. 推理能力</w:t>
            </w:r>
          </w:p>
          <w:p w14:paraId="118015F0">
            <w:pPr>
              <w:snapToGrid w:val="0"/>
              <w:ind w:firstLine="560" w:firstLineChars="20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解方程的过程就是一个严谨的逻辑推理链条。</w:t>
            </w:r>
          </w:p>
          <w:p w14:paraId="1FAB0CD2">
            <w:pPr>
              <w:snapToGrid w:val="0"/>
              <w:ind w:firstLine="560" w:firstLineChars="20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 内涵体现：学生需要理解，每一步变形都不是随意的，而是基于等式的性质或运算律进行的恒等变形。目的是通过一系列合理的推理步骤，将复杂的方程化归为最简形式 x = a。</w:t>
            </w:r>
          </w:p>
          <w:p w14:paraId="050DCCAF">
            <w:pPr>
              <w:snapToGrid w:val="0"/>
              <w:ind w:firstLine="560" w:firstLineChars="20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 教学落实：</w:t>
            </w:r>
          </w:p>
          <w:p w14:paraId="2D699573">
            <w:pPr>
              <w:snapToGrid w:val="0"/>
              <w:ind w:firstLine="560" w:firstLineChars="20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 xml:space="preserve">  · 引导说理：在学生板演或回答时，要求他们说出每一步变形的依据。例如：“我这一步是去括号，依据是乘法分配律”；“我这一步是移项，依据是等式两边同时加上或减去同一个数，等式仍然成立”。</w:t>
            </w:r>
          </w:p>
          <w:p w14:paraId="38940215">
            <w:pPr>
              <w:snapToGrid w:val="0"/>
              <w:ind w:firstLine="560" w:firstLineChars="20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 xml:space="preserve">  · 渗透化归思想：引导学生认识到，解方程的最终目标就是使方程不断向 x = a 的形式“化归”。去括号、移项等都是实现“化归”的手段。这本身就是一种重要的数学思想（推理）。</w:t>
            </w:r>
          </w:p>
          <w:p w14:paraId="1BEB8F55">
            <w:pPr>
              <w:snapToGrid w:val="0"/>
              <w:ind w:firstLine="560" w:firstLineChars="20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3. 模型观念</w:t>
            </w:r>
          </w:p>
          <w:p w14:paraId="15C36855">
            <w:pPr>
              <w:snapToGrid w:val="0"/>
              <w:ind w:firstLine="560" w:firstLineChars="20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方程是刻画现实世界数量关系的有效数学模型。</w:t>
            </w:r>
          </w:p>
          <w:p w14:paraId="4DDABE26">
            <w:pPr>
              <w:snapToGrid w:val="0"/>
              <w:ind w:firstLine="560" w:firstLineChars="20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 内涵体现：本节课虽然以技能学习为主，但不能脱离其“用武之地”。要让学生体会到，学习解带括号的方程，是为了解决更复杂的实际问题。</w:t>
            </w:r>
          </w:p>
          <w:p w14:paraId="37132F6A">
            <w:pPr>
              <w:snapToGrid w:val="0"/>
              <w:ind w:firstLine="560" w:firstLineChars="200"/>
              <w:jc w:val="both"/>
              <w:rPr>
                <w:rFonts w:hint="eastAsia"/>
                <w:b w:val="0"/>
                <w:bCs w:val="0"/>
                <w:color w:val="auto"/>
                <w:sz w:val="28"/>
                <w:szCs w:val="28"/>
                <w:vertAlign w:val="baseline"/>
                <w:lang w:val="en-US" w:eastAsia="zh-CN"/>
              </w:rPr>
            </w:pPr>
            <w:r>
              <w:rPr>
                <w:rFonts w:hint="eastAsia"/>
                <w:b w:val="0"/>
                <w:bCs w:val="0"/>
                <w:sz w:val="28"/>
                <w:szCs w:val="28"/>
                <w:vertAlign w:val="baseline"/>
                <w:lang w:val="en-US" w:eastAsia="zh-CN"/>
              </w:rPr>
              <w:t>·</w:t>
            </w:r>
            <w:r>
              <w:rPr>
                <w:rFonts w:hint="eastAsia"/>
                <w:b w:val="0"/>
                <w:bCs w:val="0"/>
                <w:color w:val="FF0000"/>
                <w:sz w:val="28"/>
                <w:szCs w:val="28"/>
                <w:vertAlign w:val="baseline"/>
                <w:lang w:val="en-US" w:eastAsia="zh-CN"/>
              </w:rPr>
              <w:t xml:space="preserve"> </w:t>
            </w:r>
            <w:r>
              <w:rPr>
                <w:rFonts w:hint="eastAsia"/>
                <w:b w:val="0"/>
                <w:bCs w:val="0"/>
                <w:color w:val="auto"/>
                <w:sz w:val="28"/>
                <w:szCs w:val="28"/>
                <w:vertAlign w:val="baseline"/>
                <w:lang w:val="en-US" w:eastAsia="zh-CN"/>
              </w:rPr>
              <w:t>教学落实：</w:t>
            </w:r>
          </w:p>
          <w:p w14:paraId="4039BCD8">
            <w:pPr>
              <w:snapToGrid w:val="0"/>
              <w:ind w:firstLine="560" w:firstLineChars="200"/>
              <w:jc w:val="both"/>
              <w:rPr>
                <w:rFonts w:hint="eastAsia"/>
                <w:b w:val="0"/>
                <w:bCs w:val="0"/>
                <w:color w:val="auto"/>
                <w:sz w:val="28"/>
                <w:szCs w:val="28"/>
                <w:vertAlign w:val="baseline"/>
                <w:lang w:val="en-US" w:eastAsia="zh-CN"/>
              </w:rPr>
            </w:pPr>
            <w:r>
              <w:rPr>
                <w:rFonts w:hint="eastAsia"/>
                <w:b w:val="0"/>
                <w:bCs w:val="0"/>
                <w:color w:val="auto"/>
                <w:sz w:val="28"/>
                <w:szCs w:val="28"/>
                <w:vertAlign w:val="baseline"/>
                <w:lang w:val="en-US" w:eastAsia="zh-CN"/>
              </w:rPr>
              <w:t xml:space="preserve">  · 情境导入：从实际问题引入。例如：“课外活动中，张老师组织同学们进行“猜年龄”游戏，她首先提出如下问题：同学们今年的年龄是13岁，我今年的年龄是45岁，经过几年我的年龄正好是你们年龄的3倍。如何列方程？” 自然引出</w:t>
            </w:r>
            <w:r>
              <w:rPr>
                <w:rFonts w:hint="eastAsia"/>
                <w:position w:val="-10"/>
                <w:sz w:val="28"/>
                <w:szCs w:val="28"/>
              </w:rPr>
              <w:object>
                <v:shape id="_x0000_i1025" o:spt="75" type="#_x0000_t75" style="height:19.5pt;width:96.45pt;" o:ole="t" filled="f" o:preferrelative="t" stroked="f" coordsize="21600,21600">
                  <v:path/>
                  <v:fill on="f" focussize="0,0"/>
                  <v:stroke on="f"/>
                  <v:imagedata r:id="rId6" o:title=""/>
                  <o:lock v:ext="edit" aspectratio="t"/>
                  <w10:wrap type="none"/>
                  <w10:anchorlock/>
                </v:shape>
                <o:OLEObject Type="Embed" ProgID="Equation.KSEE3" ShapeID="_x0000_i1025" DrawAspect="Content" ObjectID="_1468075725" r:id="rId5">
                  <o:LockedField>false</o:LockedField>
                </o:OLEObject>
              </w:object>
            </w:r>
            <w:r>
              <w:rPr>
                <w:rFonts w:hint="eastAsia"/>
                <w:b w:val="0"/>
                <w:bCs w:val="0"/>
                <w:color w:val="auto"/>
                <w:sz w:val="28"/>
                <w:szCs w:val="28"/>
                <w:vertAlign w:val="baseline"/>
                <w:lang w:val="en-US" w:eastAsia="zh-CN"/>
              </w:rPr>
              <w:t xml:space="preserve"> 这样的带括号方程。</w:t>
            </w:r>
          </w:p>
          <w:p w14:paraId="6C8C21FE">
            <w:pPr>
              <w:snapToGrid w:val="0"/>
              <w:ind w:firstLine="560" w:firstLineChars="200"/>
              <w:jc w:val="both"/>
              <w:rPr>
                <w:rFonts w:hint="eastAsia"/>
                <w:b w:val="0"/>
                <w:bCs w:val="0"/>
                <w:color w:val="auto"/>
                <w:sz w:val="28"/>
                <w:szCs w:val="28"/>
                <w:vertAlign w:val="baseline"/>
                <w:lang w:val="en-US" w:eastAsia="zh-CN"/>
              </w:rPr>
            </w:pPr>
            <w:r>
              <w:rPr>
                <w:rFonts w:hint="eastAsia"/>
                <w:b w:val="0"/>
                <w:bCs w:val="0"/>
                <w:color w:val="auto"/>
                <w:sz w:val="28"/>
                <w:szCs w:val="28"/>
                <w:vertAlign w:val="baseline"/>
                <w:lang w:val="en-US" w:eastAsia="zh-CN"/>
              </w:rPr>
              <w:t xml:space="preserve">  · 模型应用：在学生掌握解法后，应立即提供一些蕴含括号关系的应用题，让学生经历“从现实生活抽象出数学模型（列方程）→ 求解数学模型（解方程）→ 回归现实检验解释”的完整建模过程。</w:t>
            </w:r>
          </w:p>
          <w:p w14:paraId="502627A8">
            <w:pPr>
              <w:snapToGrid w:val="0"/>
              <w:ind w:firstLine="560" w:firstLineChars="200"/>
              <w:jc w:val="both"/>
              <w:rPr>
                <w:rFonts w:hint="eastAsia"/>
                <w:b w:val="0"/>
                <w:bCs w:val="0"/>
                <w:color w:val="auto"/>
                <w:sz w:val="28"/>
                <w:szCs w:val="28"/>
                <w:vertAlign w:val="baseline"/>
                <w:lang w:val="en-US" w:eastAsia="zh-CN"/>
              </w:rPr>
            </w:pPr>
            <w:r>
              <w:rPr>
                <w:rFonts w:hint="eastAsia"/>
                <w:b w:val="0"/>
                <w:bCs w:val="0"/>
                <w:color w:val="auto"/>
                <w:sz w:val="28"/>
                <w:szCs w:val="28"/>
                <w:vertAlign w:val="baseline"/>
                <w:lang w:val="en-US" w:eastAsia="zh-CN"/>
              </w:rPr>
              <w:t>4. 抽象能力</w:t>
            </w:r>
          </w:p>
          <w:p w14:paraId="42D8DF3D">
            <w:pPr>
              <w:snapToGrid w:val="0"/>
              <w:ind w:firstLine="560" w:firstLineChars="200"/>
              <w:jc w:val="both"/>
              <w:rPr>
                <w:rFonts w:hint="eastAsia"/>
                <w:b w:val="0"/>
                <w:bCs w:val="0"/>
                <w:color w:val="auto"/>
                <w:sz w:val="28"/>
                <w:szCs w:val="28"/>
                <w:vertAlign w:val="baseline"/>
                <w:lang w:val="en-US" w:eastAsia="zh-CN"/>
              </w:rPr>
            </w:pPr>
            <w:r>
              <w:rPr>
                <w:rFonts w:hint="eastAsia"/>
                <w:b w:val="0"/>
                <w:bCs w:val="0"/>
                <w:color w:val="auto"/>
                <w:sz w:val="28"/>
                <w:szCs w:val="28"/>
                <w:vertAlign w:val="baseline"/>
                <w:lang w:val="en-US" w:eastAsia="zh-CN"/>
              </w:rPr>
              <w:t>虽然本节课的抽象性不如概念新课，但依然存在。</w:t>
            </w:r>
          </w:p>
          <w:p w14:paraId="2490DB26">
            <w:pPr>
              <w:snapToGrid w:val="0"/>
              <w:ind w:firstLine="560" w:firstLineChars="20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 内涵体现：从具体的数字计算过渡到用字母表示数的代数运算，本身就是一种抽象。学生在解方程时，需要操作的是抽象的符号系统，并理解这些符号所代表的一般性规律。</w:t>
            </w:r>
          </w:p>
          <w:p w14:paraId="73280AB1">
            <w:pPr>
              <w:snapToGrid w:val="0"/>
              <w:ind w:firstLine="560" w:firstLineChars="20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 教学落实：</w:t>
            </w:r>
          </w:p>
          <w:p w14:paraId="5F6BEF8C">
            <w:pPr>
              <w:snapToGrid w:val="0"/>
              <w:ind w:firstLine="560" w:firstLineChars="200"/>
              <w:jc w:val="both"/>
              <w:rPr>
                <w:rFonts w:hint="eastAsia"/>
                <w:b/>
                <w:bCs/>
                <w:sz w:val="32"/>
                <w:szCs w:val="32"/>
                <w:vertAlign w:val="baseline"/>
                <w:lang w:val="en-US" w:eastAsia="zh-CN"/>
              </w:rPr>
            </w:pPr>
            <w:r>
              <w:rPr>
                <w:rFonts w:hint="eastAsia"/>
                <w:b w:val="0"/>
                <w:bCs w:val="0"/>
                <w:sz w:val="28"/>
                <w:szCs w:val="28"/>
                <w:vertAlign w:val="baseline"/>
                <w:lang w:val="en-US" w:eastAsia="zh-CN"/>
              </w:rPr>
              <w:t xml:space="preserve">  · 从特殊到一般：可以通过2-3个不同系数的带括号方程（如括号前是正数、负数、分数等），让学生自己归纳出解这类方程的统一方法和注意事项，这就是一个抽象概括的过程。</w:t>
            </w:r>
          </w:p>
        </w:tc>
      </w:tr>
      <w:tr w14:paraId="5AB95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0" w:hRule="atLeast"/>
          <w:jc w:val="center"/>
        </w:trPr>
        <w:tc>
          <w:tcPr>
            <w:tcW w:w="5000" w:type="pct"/>
            <w:gridSpan w:val="3"/>
          </w:tcPr>
          <w:p w14:paraId="61440973">
            <w:pPr>
              <w:snapToGrid w:val="0"/>
              <w:jc w:val="center"/>
              <w:rPr>
                <w:rFonts w:hint="default"/>
                <w:b/>
                <w:bCs/>
                <w:sz w:val="32"/>
                <w:szCs w:val="32"/>
                <w:vertAlign w:val="baseline"/>
                <w:lang w:val="en-US" w:eastAsia="zh-CN"/>
              </w:rPr>
            </w:pPr>
            <w:r>
              <w:rPr>
                <w:rFonts w:hint="eastAsia"/>
                <w:b w:val="0"/>
                <w:bCs w:val="0"/>
                <w:color w:val="auto"/>
                <w:sz w:val="28"/>
                <w:szCs w:val="28"/>
                <w:vertAlign w:val="baseline"/>
                <w:lang w:val="en-US" w:eastAsia="zh-CN"/>
              </w:rPr>
              <w:t>指导思想</w:t>
            </w:r>
          </w:p>
        </w:tc>
      </w:tr>
      <w:tr w14:paraId="40DE9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0" w:hRule="atLeast"/>
          <w:jc w:val="center"/>
        </w:trPr>
        <w:tc>
          <w:tcPr>
            <w:tcW w:w="5000" w:type="pct"/>
            <w:gridSpan w:val="3"/>
          </w:tcPr>
          <w:p w14:paraId="4D84BCA7">
            <w:pPr>
              <w:snapToGrid w:val="0"/>
              <w:ind w:firstLine="560" w:firstLineChars="20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本课时教学以“学生探究为主体，教师启发为主导”为基本原则。通过设计层层递进的问题串，引导学生在解决新问题的过程中，自主发现“去括号”和“去分母”的必要性与方法。教学将注重知识的内在联系，将新知识（去括号、去分母）与学生已有的认知基础（整式的加减、等式的基本性质、最小公倍数）有机结合，实现知识的正向迁移和自主建构，从而发展学生的数学核心素养。</w:t>
            </w:r>
          </w:p>
        </w:tc>
      </w:tr>
      <w:tr w14:paraId="56AD3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0" w:hRule="atLeast"/>
          <w:jc w:val="center"/>
        </w:trPr>
        <w:tc>
          <w:tcPr>
            <w:tcW w:w="5000" w:type="pct"/>
            <w:gridSpan w:val="3"/>
          </w:tcPr>
          <w:p w14:paraId="1DDF92D1">
            <w:pPr>
              <w:snapToGrid w:val="0"/>
              <w:ind w:firstLine="560" w:firstLineChars="200"/>
              <w:jc w:val="center"/>
              <w:rPr>
                <w:rFonts w:hint="default"/>
                <w:b w:val="0"/>
                <w:bCs w:val="0"/>
                <w:sz w:val="28"/>
                <w:szCs w:val="28"/>
                <w:vertAlign w:val="baseline"/>
                <w:lang w:val="en-US" w:eastAsia="zh-CN"/>
              </w:rPr>
            </w:pPr>
            <w:r>
              <w:rPr>
                <w:rFonts w:hint="eastAsia"/>
                <w:b w:val="0"/>
                <w:bCs w:val="0"/>
                <w:color w:val="auto"/>
                <w:sz w:val="28"/>
                <w:szCs w:val="28"/>
                <w:vertAlign w:val="baseline"/>
                <w:lang w:val="en-US" w:eastAsia="zh-CN"/>
              </w:rPr>
              <w:t>教材分析</w:t>
            </w:r>
          </w:p>
        </w:tc>
      </w:tr>
      <w:tr w14:paraId="48BCE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0" w:hRule="atLeast"/>
          <w:jc w:val="center"/>
        </w:trPr>
        <w:tc>
          <w:tcPr>
            <w:tcW w:w="5000" w:type="pct"/>
            <w:gridSpan w:val="3"/>
          </w:tcPr>
          <w:p w14:paraId="080F06FE">
            <w:pPr>
              <w:snapToGrid w:val="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1. 教材内容与地位：</w:t>
            </w:r>
          </w:p>
          <w:p w14:paraId="377ECAE6">
            <w:pPr>
              <w:snapToGrid w:val="0"/>
              <w:ind w:firstLine="560" w:firstLineChars="20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本课时是第一课时（利用等式性质解简单方程）的延续和深化。主要内容是学习解一元一次方程的两个关键步骤：去括号和去分母。这是完善解一元一次方程一般步骤的核心环节，是学生能否顺利求解各类一元一次方程的关键。教材通过典型例题，引导学生将含有括号或分母的方程转化为已熟悉的形式，深刻体现了“化归”的数学思想。</w:t>
            </w:r>
          </w:p>
          <w:p w14:paraId="74A752DE">
            <w:pPr>
              <w:snapToGrid w:val="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2. 知识衔接：</w:t>
            </w:r>
          </w:p>
          <w:p w14:paraId="2DE89626">
            <w:pPr>
              <w:snapToGrid w:val="0"/>
              <w:ind w:firstLine="280" w:firstLineChars="10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 xml:space="preserve"> 已学知识：等式的基本性质；移项、合并同类项解简单方程；整式的加减（去括号法则）；求几个数的最小公倍数。</w:t>
            </w:r>
          </w:p>
          <w:p w14:paraId="26591B36">
            <w:pPr>
              <w:snapToGrid w:val="0"/>
              <w:ind w:firstLine="560" w:firstLineChars="20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本课新知：在解方程的情境中综合运用去括号法则；根据等式性质，通过去分母将方程系数化为整数。</w:t>
            </w:r>
          </w:p>
          <w:p w14:paraId="08C94E8C">
            <w:pPr>
              <w:snapToGrid w:val="0"/>
              <w:ind w:firstLine="560" w:firstLineChars="20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后续发展：</w:t>
            </w:r>
            <w:r>
              <w:rPr>
                <w:rFonts w:hint="eastAsia"/>
                <w:sz w:val="28"/>
                <w:szCs w:val="28"/>
                <w:lang w:val="en-US" w:eastAsia="zh-CN"/>
              </w:rPr>
              <w:t>本节课学习的“移项法则”和解题规范，将贯穿整个中学数学的学习。因此，本节课不仅是知识的学习，更是数学思想方法（化归思想）和严谨思维习惯的培养。</w:t>
            </w:r>
            <w:r>
              <w:rPr>
                <w:rFonts w:hint="eastAsia"/>
                <w:b w:val="0"/>
                <w:bCs w:val="0"/>
                <w:sz w:val="28"/>
                <w:szCs w:val="28"/>
                <w:vertAlign w:val="baseline"/>
                <w:lang w:val="en-US" w:eastAsia="zh-CN"/>
              </w:rPr>
              <w:t>为本学期学习一元一次方程的应用、二元一次方程组及未来学习更复杂的方程和函数奠定坚实的运算基础。</w:t>
            </w:r>
          </w:p>
        </w:tc>
      </w:tr>
      <w:tr w14:paraId="5C9DA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0" w:hRule="atLeast"/>
          <w:jc w:val="center"/>
        </w:trPr>
        <w:tc>
          <w:tcPr>
            <w:tcW w:w="5000" w:type="pct"/>
            <w:gridSpan w:val="3"/>
          </w:tcPr>
          <w:p w14:paraId="0E265DB9">
            <w:pPr>
              <w:snapToGrid w:val="0"/>
              <w:ind w:firstLine="560" w:firstLineChars="200"/>
              <w:jc w:val="center"/>
              <w:rPr>
                <w:rFonts w:hint="default"/>
                <w:b w:val="0"/>
                <w:bCs w:val="0"/>
                <w:sz w:val="28"/>
                <w:szCs w:val="28"/>
                <w:vertAlign w:val="baseline"/>
                <w:lang w:val="en-US" w:eastAsia="zh-CN"/>
              </w:rPr>
            </w:pPr>
            <w:r>
              <w:rPr>
                <w:rFonts w:hint="eastAsia"/>
                <w:b w:val="0"/>
                <w:bCs w:val="0"/>
                <w:color w:val="auto"/>
                <w:sz w:val="28"/>
                <w:szCs w:val="28"/>
                <w:vertAlign w:val="baseline"/>
                <w:lang w:val="en-US" w:eastAsia="zh-CN"/>
              </w:rPr>
              <w:t>学情分析</w:t>
            </w:r>
          </w:p>
        </w:tc>
      </w:tr>
      <w:tr w14:paraId="29DA9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1476" w:hRule="atLeast"/>
          <w:jc w:val="center"/>
        </w:trPr>
        <w:tc>
          <w:tcPr>
            <w:tcW w:w="606" w:type="pct"/>
          </w:tcPr>
          <w:p w14:paraId="7F6FBD1C">
            <w:pPr>
              <w:snapToGrid w:val="0"/>
              <w:jc w:val="center"/>
              <w:rPr>
                <w:rFonts w:hint="eastAsia"/>
                <w:b/>
                <w:bCs/>
                <w:sz w:val="28"/>
                <w:szCs w:val="28"/>
                <w:vertAlign w:val="baseline"/>
                <w:lang w:val="en-US" w:eastAsia="zh-CN"/>
              </w:rPr>
            </w:pPr>
          </w:p>
          <w:p w14:paraId="411877FB">
            <w:pPr>
              <w:snapToGrid w:val="0"/>
              <w:jc w:val="center"/>
              <w:rPr>
                <w:rFonts w:hint="default"/>
                <w:b/>
                <w:bCs/>
                <w:sz w:val="28"/>
                <w:szCs w:val="28"/>
                <w:vertAlign w:val="baseline"/>
                <w:lang w:val="en-US" w:eastAsia="zh-CN"/>
              </w:rPr>
            </w:pPr>
            <w:r>
              <w:rPr>
                <w:rFonts w:hint="eastAsia"/>
                <w:b/>
                <w:bCs/>
                <w:sz w:val="28"/>
                <w:szCs w:val="28"/>
                <w:vertAlign w:val="baseline"/>
                <w:lang w:val="en-US" w:eastAsia="zh-CN"/>
              </w:rPr>
              <w:t>知识经验</w:t>
            </w:r>
          </w:p>
        </w:tc>
        <w:tc>
          <w:tcPr>
            <w:tcW w:w="4393" w:type="pct"/>
            <w:gridSpan w:val="2"/>
          </w:tcPr>
          <w:p w14:paraId="384EDEF3">
            <w:pPr>
              <w:snapToGrid w:val="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知识基础：</w:t>
            </w:r>
          </w:p>
          <w:p w14:paraId="629FD4AF">
            <w:pPr>
              <w:snapToGrid w:val="0"/>
              <w:jc w:val="both"/>
              <w:rPr>
                <w:rFonts w:hint="eastAsia"/>
                <w:b/>
                <w:bCs/>
                <w:sz w:val="32"/>
                <w:szCs w:val="32"/>
                <w:vertAlign w:val="baseline"/>
                <w:lang w:val="en-US" w:eastAsia="zh-CN"/>
              </w:rPr>
            </w:pPr>
            <w:r>
              <w:rPr>
                <w:rFonts w:hint="eastAsia"/>
                <w:b w:val="0"/>
                <w:bCs w:val="0"/>
                <w:sz w:val="28"/>
                <w:szCs w:val="28"/>
                <w:vertAlign w:val="baseline"/>
                <w:lang w:val="en-US" w:eastAsia="zh-CN"/>
              </w:rPr>
              <w:t>学生已经掌握了等式的基本性质，并能够利用移项、合并同类项解结构简单的一元一次方程。同时，他们也熟悉整式的去括号法则和求最小公倍数的知识。</w:t>
            </w:r>
          </w:p>
        </w:tc>
      </w:tr>
      <w:tr w14:paraId="35D4E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1476" w:hRule="atLeast"/>
          <w:jc w:val="center"/>
        </w:trPr>
        <w:tc>
          <w:tcPr>
            <w:tcW w:w="606" w:type="pct"/>
          </w:tcPr>
          <w:p w14:paraId="6874BB6B">
            <w:pPr>
              <w:snapToGrid w:val="0"/>
              <w:jc w:val="center"/>
              <w:rPr>
                <w:rFonts w:hint="eastAsia"/>
                <w:b/>
                <w:bCs/>
                <w:sz w:val="28"/>
                <w:szCs w:val="28"/>
                <w:vertAlign w:val="baseline"/>
                <w:lang w:val="en-US" w:eastAsia="zh-CN"/>
              </w:rPr>
            </w:pPr>
          </w:p>
          <w:p w14:paraId="301AF0CD">
            <w:pPr>
              <w:snapToGrid w:val="0"/>
              <w:jc w:val="center"/>
              <w:rPr>
                <w:rFonts w:hint="eastAsia"/>
                <w:b/>
                <w:bCs/>
                <w:sz w:val="28"/>
                <w:szCs w:val="28"/>
                <w:vertAlign w:val="baseline"/>
                <w:lang w:val="en-US" w:eastAsia="zh-CN"/>
              </w:rPr>
            </w:pPr>
          </w:p>
          <w:p w14:paraId="2FCD1380">
            <w:pPr>
              <w:snapToGrid w:val="0"/>
              <w:jc w:val="center"/>
              <w:rPr>
                <w:rFonts w:hint="eastAsia"/>
                <w:b/>
                <w:bCs/>
                <w:sz w:val="28"/>
                <w:szCs w:val="28"/>
                <w:vertAlign w:val="baseline"/>
                <w:lang w:val="en-US" w:eastAsia="zh-CN"/>
              </w:rPr>
            </w:pPr>
          </w:p>
          <w:p w14:paraId="0ADA17A4">
            <w:pPr>
              <w:snapToGrid w:val="0"/>
              <w:jc w:val="both"/>
              <w:rPr>
                <w:rFonts w:hint="eastAsia"/>
                <w:b/>
                <w:bCs/>
                <w:sz w:val="28"/>
                <w:szCs w:val="28"/>
                <w:vertAlign w:val="baseline"/>
                <w:lang w:val="en-US" w:eastAsia="zh-CN"/>
              </w:rPr>
            </w:pPr>
          </w:p>
          <w:p w14:paraId="5C11677B">
            <w:pPr>
              <w:snapToGrid w:val="0"/>
              <w:jc w:val="center"/>
              <w:rPr>
                <w:rFonts w:hint="default"/>
                <w:b/>
                <w:bCs/>
                <w:sz w:val="28"/>
                <w:szCs w:val="28"/>
                <w:vertAlign w:val="baseline"/>
                <w:lang w:val="en-US" w:eastAsia="zh-CN"/>
              </w:rPr>
            </w:pPr>
            <w:r>
              <w:rPr>
                <w:rFonts w:hint="eastAsia"/>
                <w:b/>
                <w:bCs/>
                <w:sz w:val="28"/>
                <w:szCs w:val="28"/>
                <w:vertAlign w:val="baseline"/>
                <w:lang w:val="en-US" w:eastAsia="zh-CN"/>
              </w:rPr>
              <w:t>不足之处</w:t>
            </w:r>
          </w:p>
        </w:tc>
        <w:tc>
          <w:tcPr>
            <w:tcW w:w="4393" w:type="pct"/>
            <w:gridSpan w:val="2"/>
          </w:tcPr>
          <w:p w14:paraId="3A3B8D1B">
            <w:pPr>
              <w:numPr>
                <w:ilvl w:val="0"/>
                <w:numId w:val="1"/>
              </w:numPr>
              <w:snapToGrid w:val="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知识整合障碍：虽然单独会去括号，但在解方程的综合流程中，学生容易忽略括号前的符号，导致去括号时出现符号错误。</w:t>
            </w:r>
          </w:p>
          <w:p w14:paraId="65084AD5">
            <w:pPr>
              <w:numPr>
                <w:ilvl w:val="0"/>
                <w:numId w:val="1"/>
              </w:numPr>
              <w:snapToGrid w:val="0"/>
              <w:ind w:left="0" w:leftChars="0" w:firstLine="0" w:firstLineChars="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算理理解困难：“去分母”是本课最大难点。学生难以理解为何要选取各分母的最小公倍数，以及为何方程两边每一项都要乘以这个数（容易漏乘不含分母的常数项）。</w:t>
            </w:r>
          </w:p>
          <w:p w14:paraId="1C558CDF">
            <w:pPr>
              <w:numPr>
                <w:ilvl w:val="0"/>
                <w:numId w:val="1"/>
              </w:numPr>
              <w:snapToGrid w:val="0"/>
              <w:ind w:left="0" w:leftChars="0" w:firstLine="0" w:firstLineChars="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步骤混淆：在方程同时含有括号和分母时，操作步骤不清，不知应先去分母还是先去括号。</w:t>
            </w:r>
          </w:p>
          <w:p w14:paraId="3B81AAB8">
            <w:pPr>
              <w:numPr>
                <w:ilvl w:val="0"/>
                <w:numId w:val="0"/>
              </w:numPr>
              <w:snapToGrid w:val="0"/>
              <w:ind w:leftChars="0"/>
              <w:jc w:val="both"/>
              <w:rPr>
                <w:rFonts w:hint="eastAsia"/>
                <w:b/>
                <w:bCs/>
                <w:sz w:val="32"/>
                <w:szCs w:val="32"/>
                <w:vertAlign w:val="baseline"/>
                <w:lang w:val="en-US" w:eastAsia="zh-CN"/>
              </w:rPr>
            </w:pPr>
            <w:r>
              <w:rPr>
                <w:rFonts w:hint="eastAsia"/>
                <w:b w:val="0"/>
                <w:bCs w:val="0"/>
                <w:sz w:val="28"/>
                <w:szCs w:val="28"/>
                <w:vertAlign w:val="baseline"/>
                <w:lang w:val="en-US" w:eastAsia="zh-CN"/>
              </w:rPr>
              <w:t>4.书写不规范：去分母后，分子是多项式时忘记添括号，导致后续符号错误。</w:t>
            </w:r>
          </w:p>
        </w:tc>
      </w:tr>
      <w:tr w14:paraId="08E68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1476" w:hRule="atLeast"/>
          <w:jc w:val="center"/>
        </w:trPr>
        <w:tc>
          <w:tcPr>
            <w:tcW w:w="606" w:type="pct"/>
          </w:tcPr>
          <w:p w14:paraId="2D6D3AAC">
            <w:pPr>
              <w:snapToGrid w:val="0"/>
              <w:jc w:val="both"/>
              <w:rPr>
                <w:rFonts w:hint="eastAsia"/>
                <w:b/>
                <w:bCs/>
                <w:sz w:val="28"/>
                <w:szCs w:val="28"/>
                <w:vertAlign w:val="baseline"/>
                <w:lang w:val="en-US" w:eastAsia="zh-CN"/>
              </w:rPr>
            </w:pPr>
          </w:p>
          <w:p w14:paraId="20CD4E07">
            <w:pPr>
              <w:snapToGrid w:val="0"/>
              <w:jc w:val="center"/>
              <w:rPr>
                <w:rFonts w:hint="default"/>
                <w:b/>
                <w:bCs/>
                <w:sz w:val="28"/>
                <w:szCs w:val="28"/>
                <w:vertAlign w:val="baseline"/>
                <w:lang w:val="en-US" w:eastAsia="zh-CN"/>
              </w:rPr>
            </w:pPr>
            <w:r>
              <w:rPr>
                <w:rFonts w:hint="eastAsia"/>
                <w:b/>
                <w:bCs/>
                <w:sz w:val="28"/>
                <w:szCs w:val="28"/>
                <w:vertAlign w:val="baseline"/>
                <w:lang w:val="en-US" w:eastAsia="zh-CN"/>
              </w:rPr>
              <w:t>应对</w:t>
            </w:r>
          </w:p>
          <w:p w14:paraId="6013EF61">
            <w:pPr>
              <w:snapToGrid w:val="0"/>
              <w:jc w:val="center"/>
              <w:rPr>
                <w:rFonts w:hint="default"/>
                <w:b/>
                <w:bCs/>
                <w:sz w:val="28"/>
                <w:szCs w:val="28"/>
                <w:vertAlign w:val="baseline"/>
                <w:lang w:val="en-US" w:eastAsia="zh-CN"/>
              </w:rPr>
            </w:pPr>
            <w:r>
              <w:rPr>
                <w:rFonts w:hint="eastAsia"/>
                <w:b/>
                <w:bCs/>
                <w:sz w:val="28"/>
                <w:szCs w:val="28"/>
                <w:vertAlign w:val="baseline"/>
                <w:lang w:val="en-US" w:eastAsia="zh-CN"/>
              </w:rPr>
              <w:t>策略</w:t>
            </w:r>
          </w:p>
        </w:tc>
        <w:tc>
          <w:tcPr>
            <w:tcW w:w="4393" w:type="pct"/>
            <w:gridSpan w:val="2"/>
          </w:tcPr>
          <w:p w14:paraId="69B56530">
            <w:pPr>
              <w:numPr>
                <w:ilvl w:val="0"/>
                <w:numId w:val="2"/>
              </w:numPr>
              <w:snapToGrid w:val="0"/>
              <w:ind w:leftChars="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通过对比性练习，强化去括号时符号问题的处理。</w:t>
            </w:r>
          </w:p>
          <w:p w14:paraId="7A1A0112">
            <w:pPr>
              <w:numPr>
                <w:ilvl w:val="0"/>
                <w:numId w:val="2"/>
              </w:numPr>
              <w:snapToGrid w:val="0"/>
              <w:ind w:left="0" w:leftChars="0" w:firstLine="0" w:firstLineChars="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采用“问题驱动”教学，帮助学生理解去分母的算理。</w:t>
            </w:r>
          </w:p>
          <w:p w14:paraId="01EA3167">
            <w:pPr>
              <w:numPr>
                <w:ilvl w:val="0"/>
                <w:numId w:val="0"/>
              </w:numPr>
              <w:snapToGrid w:val="0"/>
              <w:ind w:leftChars="0"/>
              <w:jc w:val="both"/>
              <w:rPr>
                <w:rFonts w:hint="eastAsia"/>
                <w:b/>
                <w:bCs/>
                <w:sz w:val="32"/>
                <w:szCs w:val="32"/>
                <w:vertAlign w:val="baseline"/>
                <w:lang w:val="en-US" w:eastAsia="zh-CN"/>
              </w:rPr>
            </w:pPr>
            <w:r>
              <w:rPr>
                <w:rFonts w:hint="eastAsia"/>
                <w:b w:val="0"/>
                <w:bCs w:val="0"/>
                <w:sz w:val="28"/>
                <w:szCs w:val="28"/>
                <w:vertAlign w:val="baseline"/>
                <w:lang w:val="en-US" w:eastAsia="zh-CN"/>
              </w:rPr>
              <w:t>3.明确解方程的一般步骤顺序，并通过典型例题示范规范书写格式，特别是添括号的环节。</w:t>
            </w:r>
          </w:p>
        </w:tc>
      </w:tr>
      <w:tr w14:paraId="3225C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0" w:hRule="atLeast"/>
          <w:jc w:val="center"/>
        </w:trPr>
        <w:tc>
          <w:tcPr>
            <w:tcW w:w="5000" w:type="pct"/>
            <w:gridSpan w:val="3"/>
          </w:tcPr>
          <w:p w14:paraId="09861FCE">
            <w:pPr>
              <w:snapToGrid w:val="0"/>
              <w:jc w:val="center"/>
              <w:rPr>
                <w:rFonts w:hint="default"/>
                <w:b/>
                <w:bCs/>
                <w:color w:val="auto"/>
                <w:sz w:val="28"/>
                <w:szCs w:val="28"/>
                <w:vertAlign w:val="baseline"/>
                <w:lang w:val="en-US" w:eastAsia="zh-CN"/>
              </w:rPr>
            </w:pPr>
            <w:r>
              <w:rPr>
                <w:rFonts w:hint="eastAsia"/>
                <w:b w:val="0"/>
                <w:bCs w:val="0"/>
                <w:color w:val="auto"/>
                <w:sz w:val="28"/>
                <w:szCs w:val="28"/>
                <w:vertAlign w:val="baseline"/>
                <w:lang w:val="en-US" w:eastAsia="zh-CN"/>
              </w:rPr>
              <w:t>教学目标</w:t>
            </w:r>
          </w:p>
        </w:tc>
      </w:tr>
      <w:tr w14:paraId="2AE29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0" w:hRule="atLeast"/>
          <w:jc w:val="center"/>
        </w:trPr>
        <w:tc>
          <w:tcPr>
            <w:tcW w:w="5000" w:type="pct"/>
            <w:gridSpan w:val="3"/>
          </w:tcPr>
          <w:p w14:paraId="2CC77994">
            <w:pPr>
              <w:snapToGrid w:val="0"/>
              <w:jc w:val="center"/>
              <w:rPr>
                <w:rFonts w:hint="eastAsia"/>
                <w:b/>
                <w:bCs/>
                <w:color w:val="auto"/>
                <w:sz w:val="28"/>
                <w:szCs w:val="28"/>
                <w:vertAlign w:val="baseline"/>
                <w:lang w:val="en-US" w:eastAsia="zh-CN"/>
              </w:rPr>
            </w:pPr>
          </w:p>
          <w:p w14:paraId="6176CAC0">
            <w:pPr>
              <w:snapToGrid w:val="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1 . 理解一元一次方程的概念，能准确识别一元一次方程的特征；</w:t>
            </w:r>
          </w:p>
          <w:p w14:paraId="78A53119">
            <w:pPr>
              <w:numPr>
                <w:ilvl w:val="0"/>
                <w:numId w:val="3"/>
              </w:numPr>
              <w:snapToGrid w:val="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掌握解一元一次方程的基本步骤，能准确求解含分数、括号的方程；</w:t>
            </w:r>
          </w:p>
          <w:p w14:paraId="1B88FF3B">
            <w:pPr>
              <w:numPr>
                <w:ilvl w:val="0"/>
                <w:numId w:val="3"/>
              </w:numPr>
              <w:snapToGrid w:val="0"/>
              <w:ind w:left="0" w:leftChars="0" w:firstLine="0" w:firstLineChars="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通过例题解析、错误辨析、小组讨论，提升分析问题和规范表达的能力；</w:t>
            </w:r>
          </w:p>
          <w:p w14:paraId="08ED2FE0">
            <w:pPr>
              <w:snapToGrid w:val="0"/>
              <w:jc w:val="center"/>
              <w:rPr>
                <w:rFonts w:hint="eastAsia"/>
                <w:b w:val="0"/>
                <w:bCs w:val="0"/>
                <w:sz w:val="28"/>
                <w:szCs w:val="28"/>
                <w:vertAlign w:val="baseline"/>
                <w:lang w:val="en-US" w:eastAsia="zh-CN"/>
              </w:rPr>
            </w:pPr>
            <w:r>
              <w:rPr>
                <w:rFonts w:hint="eastAsia"/>
                <w:b w:val="0"/>
                <w:bCs w:val="0"/>
                <w:sz w:val="28"/>
                <w:szCs w:val="28"/>
                <w:vertAlign w:val="baseline"/>
                <w:lang w:val="en-US" w:eastAsia="zh-CN"/>
              </w:rPr>
              <w:t>4 .在探究中渗透“化归”思想，引导学生总结解方程的本质——“化</w:t>
            </w:r>
          </w:p>
          <w:p w14:paraId="11404A2D">
            <w:pPr>
              <w:snapToGrid w:val="0"/>
              <w:jc w:val="both"/>
              <w:rPr>
                <w:rFonts w:hint="eastAsia"/>
                <w:b/>
                <w:bCs/>
                <w:color w:val="auto"/>
                <w:sz w:val="28"/>
                <w:szCs w:val="28"/>
                <w:vertAlign w:val="baseline"/>
                <w:lang w:val="en-US" w:eastAsia="zh-CN"/>
              </w:rPr>
            </w:pPr>
            <w:r>
              <w:rPr>
                <w:rFonts w:hint="eastAsia"/>
                <w:b w:val="0"/>
                <w:bCs w:val="0"/>
                <w:sz w:val="28"/>
                <w:szCs w:val="28"/>
                <w:vertAlign w:val="baseline"/>
                <w:lang w:val="en-US" w:eastAsia="zh-CN"/>
              </w:rPr>
              <w:t>繁为简”。提升运算能力和逻辑推理能力。</w:t>
            </w:r>
          </w:p>
        </w:tc>
      </w:tr>
      <w:tr w14:paraId="68A5B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0" w:hRule="atLeast"/>
          <w:jc w:val="center"/>
        </w:trPr>
        <w:tc>
          <w:tcPr>
            <w:tcW w:w="5000" w:type="pct"/>
            <w:gridSpan w:val="3"/>
          </w:tcPr>
          <w:p w14:paraId="5D3F5626">
            <w:pPr>
              <w:snapToGrid w:val="0"/>
              <w:jc w:val="center"/>
              <w:rPr>
                <w:rFonts w:hint="default"/>
                <w:b/>
                <w:bCs/>
                <w:color w:val="auto"/>
                <w:sz w:val="28"/>
                <w:szCs w:val="28"/>
                <w:vertAlign w:val="baseline"/>
                <w:lang w:val="en-US" w:eastAsia="zh-CN"/>
              </w:rPr>
            </w:pPr>
            <w:r>
              <w:rPr>
                <w:rFonts w:hint="eastAsia"/>
                <w:b w:val="0"/>
                <w:bCs w:val="0"/>
                <w:color w:val="auto"/>
                <w:sz w:val="28"/>
                <w:szCs w:val="28"/>
                <w:vertAlign w:val="baseline"/>
                <w:lang w:val="en-US" w:eastAsia="zh-CN"/>
              </w:rPr>
              <w:t>教学重难点</w:t>
            </w:r>
          </w:p>
        </w:tc>
      </w:tr>
      <w:tr w14:paraId="218032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0" w:hRule="atLeast"/>
          <w:jc w:val="center"/>
        </w:trPr>
        <w:tc>
          <w:tcPr>
            <w:tcW w:w="5000" w:type="pct"/>
            <w:gridSpan w:val="3"/>
          </w:tcPr>
          <w:p w14:paraId="56557F17">
            <w:pPr>
              <w:snapToGrid w:val="0"/>
              <w:jc w:val="both"/>
              <w:rPr>
                <w:rFonts w:hint="eastAsia"/>
                <w:sz w:val="28"/>
                <w:szCs w:val="28"/>
              </w:rPr>
            </w:pPr>
            <w:r>
              <w:rPr>
                <w:rFonts w:hint="eastAsia"/>
                <w:b w:val="0"/>
                <w:bCs w:val="0"/>
                <w:color w:val="auto"/>
                <w:sz w:val="28"/>
                <w:szCs w:val="28"/>
                <w:vertAlign w:val="baseline"/>
                <w:lang w:val="en-US" w:eastAsia="zh-CN"/>
              </w:rPr>
              <w:t>教学重点：</w:t>
            </w:r>
            <w:r>
              <w:rPr>
                <w:rFonts w:hint="eastAsia"/>
                <w:sz w:val="28"/>
                <w:szCs w:val="28"/>
              </w:rPr>
              <w:t>解一元一次方程的基本步骤及变形依据。</w:t>
            </w:r>
          </w:p>
          <w:p w14:paraId="16695B8E">
            <w:pPr>
              <w:snapToGrid w:val="0"/>
              <w:rPr>
                <w:rFonts w:hint="eastAsia"/>
                <w:sz w:val="28"/>
                <w:szCs w:val="28"/>
                <w:lang w:val="en-US" w:eastAsia="zh-CN"/>
              </w:rPr>
            </w:pPr>
          </w:p>
          <w:p w14:paraId="1D8AE765">
            <w:pPr>
              <w:snapToGrid w:val="0"/>
              <w:rPr>
                <w:rFonts w:hint="eastAsia"/>
                <w:sz w:val="28"/>
                <w:szCs w:val="28"/>
              </w:rPr>
            </w:pPr>
            <w:r>
              <w:rPr>
                <w:rFonts w:hint="eastAsia"/>
                <w:sz w:val="28"/>
                <w:szCs w:val="28"/>
                <w:lang w:val="en-US" w:eastAsia="zh-CN"/>
              </w:rPr>
              <w:t>教学</w:t>
            </w:r>
            <w:r>
              <w:rPr>
                <w:rFonts w:hint="eastAsia"/>
                <w:sz w:val="28"/>
                <w:szCs w:val="28"/>
              </w:rPr>
              <w:t>难点：灵活处理含分母、括号的方程，避免常见错误（如去分母时漏乘、符号错误）。</w:t>
            </w:r>
          </w:p>
          <w:p w14:paraId="40DF3C68">
            <w:pPr>
              <w:snapToGrid w:val="0"/>
              <w:rPr>
                <w:rFonts w:hint="eastAsia"/>
                <w:sz w:val="28"/>
                <w:szCs w:val="28"/>
              </w:rPr>
            </w:pPr>
          </w:p>
          <w:p w14:paraId="7CB497A5">
            <w:pPr>
              <w:snapToGrid w:val="0"/>
              <w:rPr>
                <w:rFonts w:hint="eastAsia"/>
                <w:sz w:val="28"/>
                <w:szCs w:val="28"/>
                <w:lang w:val="en-US" w:eastAsia="zh-CN"/>
              </w:rPr>
            </w:pPr>
            <w:r>
              <w:rPr>
                <w:rFonts w:hint="eastAsia"/>
                <w:sz w:val="28"/>
                <w:szCs w:val="28"/>
                <w:lang w:val="en-US" w:eastAsia="zh-CN"/>
              </w:rPr>
              <w:t>难点突破：</w:t>
            </w:r>
          </w:p>
          <w:p w14:paraId="0C66E4BA">
            <w:pPr>
              <w:numPr>
                <w:ilvl w:val="0"/>
                <w:numId w:val="4"/>
              </w:numPr>
              <w:snapToGrid w:val="0"/>
              <w:rPr>
                <w:rFonts w:hint="eastAsia"/>
                <w:sz w:val="28"/>
                <w:szCs w:val="28"/>
                <w:lang w:val="en-US" w:eastAsia="zh-CN"/>
              </w:rPr>
            </w:pPr>
            <w:r>
              <w:rPr>
                <w:rFonts w:hint="eastAsia"/>
                <w:sz w:val="28"/>
                <w:szCs w:val="28"/>
                <w:lang w:val="en-US" w:eastAsia="zh-CN"/>
              </w:rPr>
              <w:t>溯源明理，讲清楚“为什么”</w:t>
            </w:r>
          </w:p>
          <w:p w14:paraId="3F39C6D7">
            <w:pPr>
              <w:numPr>
                <w:ilvl w:val="0"/>
                <w:numId w:val="0"/>
              </w:numPr>
              <w:snapToGrid w:val="0"/>
              <w:rPr>
                <w:rFonts w:hint="eastAsia"/>
                <w:sz w:val="28"/>
                <w:szCs w:val="28"/>
                <w:lang w:val="en-US" w:eastAsia="zh-CN"/>
              </w:rPr>
            </w:pPr>
            <w:r>
              <w:rPr>
                <w:rFonts w:hint="eastAsia"/>
                <w:sz w:val="28"/>
                <w:szCs w:val="28"/>
                <w:lang w:val="en-US" w:eastAsia="zh-CN"/>
              </w:rPr>
              <w:t xml:space="preserve">   在讲解例题前，先复习铺垫，回顾去括号法则和乘法分配律。以简单的例题为载体，板书运算步骤，明确每一步的算理。</w:t>
            </w:r>
          </w:p>
          <w:p w14:paraId="7A1ED392">
            <w:pPr>
              <w:numPr>
                <w:ilvl w:val="0"/>
                <w:numId w:val="4"/>
              </w:numPr>
              <w:snapToGrid w:val="0"/>
              <w:ind w:left="0" w:leftChars="0" w:firstLine="0" w:firstLineChars="0"/>
              <w:rPr>
                <w:rFonts w:hint="eastAsia"/>
                <w:sz w:val="28"/>
                <w:szCs w:val="28"/>
                <w:lang w:val="en-US" w:eastAsia="zh-CN"/>
              </w:rPr>
            </w:pPr>
            <w:r>
              <w:rPr>
                <w:rFonts w:hint="eastAsia"/>
                <w:sz w:val="28"/>
                <w:szCs w:val="28"/>
                <w:lang w:val="en-US" w:eastAsia="zh-CN"/>
              </w:rPr>
              <w:t>阶梯训练，分散难点，让学生循序渐进地掌握。</w:t>
            </w:r>
          </w:p>
          <w:p w14:paraId="085A3496">
            <w:pPr>
              <w:numPr>
                <w:ilvl w:val="0"/>
                <w:numId w:val="4"/>
              </w:numPr>
              <w:snapToGrid w:val="0"/>
              <w:ind w:left="0" w:leftChars="0" w:firstLine="0" w:firstLineChars="0"/>
              <w:rPr>
                <w:rFonts w:hint="default"/>
                <w:sz w:val="28"/>
                <w:szCs w:val="28"/>
                <w:lang w:val="en-US" w:eastAsia="zh-CN"/>
              </w:rPr>
            </w:pPr>
            <w:r>
              <w:rPr>
                <w:rFonts w:hint="eastAsia"/>
                <w:sz w:val="28"/>
                <w:szCs w:val="28"/>
                <w:lang w:val="en-US" w:eastAsia="zh-CN"/>
              </w:rPr>
              <w:t>错题辨析，强化认知。展示“典型错误”将学生练习或预设中的常见错误呈现在黑板或PPT上，让大家充当小老师，一起诊断，并总结归纳易错点。</w:t>
            </w:r>
          </w:p>
          <w:p w14:paraId="12267854">
            <w:pPr>
              <w:numPr>
                <w:ilvl w:val="0"/>
                <w:numId w:val="4"/>
              </w:numPr>
              <w:snapToGrid w:val="0"/>
              <w:ind w:left="0" w:leftChars="0" w:firstLine="0" w:firstLineChars="0"/>
              <w:rPr>
                <w:rFonts w:hint="eastAsia"/>
                <w:b w:val="0"/>
                <w:bCs w:val="0"/>
                <w:color w:val="auto"/>
                <w:sz w:val="28"/>
                <w:szCs w:val="28"/>
                <w:vertAlign w:val="baseline"/>
                <w:lang w:val="en-US" w:eastAsia="zh-CN"/>
              </w:rPr>
            </w:pPr>
            <w:r>
              <w:rPr>
                <w:rFonts w:hint="eastAsia"/>
                <w:color w:val="auto"/>
                <w:sz w:val="28"/>
                <w:szCs w:val="28"/>
                <w:lang w:val="en-US" w:eastAsia="zh-CN"/>
              </w:rPr>
              <w:t>总结固化，形成规范，板书示范。</w:t>
            </w:r>
          </w:p>
        </w:tc>
      </w:tr>
      <w:tr w14:paraId="358DB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0" w:hRule="atLeast"/>
          <w:jc w:val="center"/>
        </w:trPr>
        <w:tc>
          <w:tcPr>
            <w:tcW w:w="5000" w:type="pct"/>
            <w:gridSpan w:val="3"/>
          </w:tcPr>
          <w:p w14:paraId="11FA7BB9">
            <w:pPr>
              <w:snapToGrid w:val="0"/>
              <w:jc w:val="center"/>
              <w:rPr>
                <w:rFonts w:hint="default"/>
                <w:b/>
                <w:bCs/>
                <w:sz w:val="32"/>
                <w:szCs w:val="32"/>
                <w:vertAlign w:val="baseline"/>
                <w:lang w:val="en-US" w:eastAsia="zh-CN"/>
              </w:rPr>
            </w:pPr>
            <w:r>
              <w:rPr>
                <w:rFonts w:hint="eastAsia"/>
                <w:b w:val="0"/>
                <w:bCs w:val="0"/>
                <w:color w:val="auto"/>
                <w:sz w:val="28"/>
                <w:szCs w:val="28"/>
                <w:vertAlign w:val="baseline"/>
                <w:lang w:val="en-US" w:eastAsia="zh-CN"/>
              </w:rPr>
              <w:t>教学策略</w:t>
            </w:r>
          </w:p>
        </w:tc>
      </w:tr>
      <w:tr w14:paraId="73810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0" w:hRule="atLeast"/>
          <w:jc w:val="center"/>
        </w:trPr>
        <w:tc>
          <w:tcPr>
            <w:tcW w:w="5000" w:type="pct"/>
            <w:gridSpan w:val="3"/>
          </w:tcPr>
          <w:p w14:paraId="350E4D74">
            <w:pPr>
              <w:snapToGrid w:val="0"/>
              <w:ind w:firstLine="560" w:firstLineChars="200"/>
              <w:jc w:val="both"/>
              <w:rPr>
                <w:rFonts w:hint="eastAsia"/>
                <w:b/>
                <w:bCs/>
                <w:sz w:val="32"/>
                <w:szCs w:val="32"/>
                <w:vertAlign w:val="baseline"/>
                <w:lang w:val="en-US" w:eastAsia="zh-CN"/>
              </w:rPr>
            </w:pPr>
            <w:r>
              <w:rPr>
                <w:rFonts w:hint="eastAsia"/>
                <w:b w:val="0"/>
                <w:bCs w:val="0"/>
                <w:sz w:val="28"/>
                <w:szCs w:val="28"/>
                <w:vertAlign w:val="baseline"/>
                <w:lang w:val="en-US" w:eastAsia="zh-CN"/>
              </w:rPr>
              <w:t>本节课主要通过创设问题情境，引导学生观察归纳，采用发现法、探究法、练习法为辅的教学方法，激活学生的感知。在课堂教学中，以“学生为主体，教师为主导”的基本原则，鼓励自主探究，合作交流。通过创设问题链，引导学生积极思考，经历观察、发现、归纳从而理解一元一次方程的概念，掌握解含有分母的一元一次方程，体会“化繁为简”、化归的数学思想和方法，获得数学的基本活动经验；在课堂教学中培养学生分析问题，规范表达，严谨的思维习惯，逐步形成核心素养。</w:t>
            </w:r>
          </w:p>
        </w:tc>
      </w:tr>
      <w:tr w14:paraId="459E5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0" w:hRule="atLeast"/>
          <w:jc w:val="center"/>
        </w:trPr>
        <w:tc>
          <w:tcPr>
            <w:tcW w:w="5000" w:type="pct"/>
            <w:gridSpan w:val="3"/>
          </w:tcPr>
          <w:p w14:paraId="5FDDBC24">
            <w:pPr>
              <w:snapToGrid w:val="0"/>
              <w:jc w:val="center"/>
              <w:rPr>
                <w:rFonts w:hint="default"/>
                <w:b/>
                <w:bCs/>
                <w:sz w:val="32"/>
                <w:szCs w:val="32"/>
                <w:vertAlign w:val="baseline"/>
                <w:lang w:val="en-US" w:eastAsia="zh-CN"/>
              </w:rPr>
            </w:pPr>
            <w:r>
              <w:rPr>
                <w:rFonts w:hint="eastAsia"/>
                <w:b w:val="0"/>
                <w:bCs w:val="0"/>
                <w:color w:val="auto"/>
                <w:sz w:val="28"/>
                <w:szCs w:val="28"/>
                <w:vertAlign w:val="baseline"/>
                <w:lang w:val="en-US" w:eastAsia="zh-CN"/>
              </w:rPr>
              <w:t>学习策略</w:t>
            </w:r>
          </w:p>
        </w:tc>
      </w:tr>
      <w:tr w14:paraId="00959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0" w:hRule="atLeast"/>
          <w:jc w:val="center"/>
        </w:trPr>
        <w:tc>
          <w:tcPr>
            <w:tcW w:w="5000" w:type="pct"/>
            <w:gridSpan w:val="3"/>
          </w:tcPr>
          <w:p w14:paraId="01E78C23">
            <w:pPr>
              <w:numPr>
                <w:ilvl w:val="0"/>
                <w:numId w:val="5"/>
              </w:numPr>
              <w:snapToGrid w:val="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前置性学习，学生依据学习任务单的要求，结合自己已有的知识水平和生活经验进行尝试性学习，通过阅读课本，标注未理解的知识点。</w:t>
            </w:r>
          </w:p>
          <w:p w14:paraId="6CBA08D1">
            <w:pPr>
              <w:numPr>
                <w:ilvl w:val="0"/>
                <w:numId w:val="5"/>
              </w:numPr>
              <w:snapToGrid w:val="0"/>
              <w:ind w:left="0" w:leftChars="0" w:firstLine="0" w:firstLineChars="0"/>
              <w:jc w:val="both"/>
              <w:rPr>
                <w:rFonts w:hint="default"/>
                <w:b w:val="0"/>
                <w:bCs w:val="0"/>
                <w:sz w:val="28"/>
                <w:szCs w:val="28"/>
                <w:vertAlign w:val="baseline"/>
                <w:lang w:val="en-US" w:eastAsia="zh-CN"/>
              </w:rPr>
            </w:pPr>
            <w:r>
              <w:rPr>
                <w:rFonts w:hint="eastAsia"/>
                <w:b w:val="0"/>
                <w:bCs w:val="0"/>
                <w:sz w:val="28"/>
                <w:szCs w:val="28"/>
                <w:vertAlign w:val="baseline"/>
                <w:lang w:val="en-US" w:eastAsia="zh-CN"/>
              </w:rPr>
              <w:t>合作探究，在课堂上分小组探究，组内讨论交流，反思纠错，归纳总结。</w:t>
            </w:r>
          </w:p>
          <w:p w14:paraId="3FE71810">
            <w:pPr>
              <w:numPr>
                <w:ilvl w:val="0"/>
                <w:numId w:val="5"/>
              </w:numPr>
              <w:snapToGrid w:val="0"/>
              <w:ind w:left="0" w:leftChars="0" w:firstLine="0" w:firstLineChars="0"/>
              <w:jc w:val="both"/>
              <w:rPr>
                <w:rFonts w:hint="eastAsia"/>
                <w:b/>
                <w:bCs/>
                <w:sz w:val="32"/>
                <w:szCs w:val="32"/>
                <w:vertAlign w:val="baseline"/>
                <w:lang w:val="en-US" w:eastAsia="zh-CN"/>
              </w:rPr>
            </w:pPr>
            <w:r>
              <w:rPr>
                <w:rFonts w:hint="eastAsia"/>
                <w:b w:val="0"/>
                <w:bCs w:val="0"/>
                <w:sz w:val="28"/>
                <w:szCs w:val="28"/>
                <w:vertAlign w:val="baseline"/>
                <w:lang w:val="en-US" w:eastAsia="zh-CN"/>
              </w:rPr>
              <w:t>通过例题讲解、课堂练习，深化概念，归纳总结注意点，突破难点。</w:t>
            </w:r>
          </w:p>
        </w:tc>
      </w:tr>
      <w:tr w14:paraId="44949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0" w:hRule="atLeast"/>
          <w:jc w:val="center"/>
        </w:trPr>
        <w:tc>
          <w:tcPr>
            <w:tcW w:w="5000" w:type="pct"/>
            <w:gridSpan w:val="3"/>
          </w:tcPr>
          <w:p w14:paraId="5A2BCF53">
            <w:pPr>
              <w:snapToGrid w:val="0"/>
              <w:jc w:val="center"/>
              <w:rPr>
                <w:rFonts w:hint="default"/>
                <w:b/>
                <w:bCs/>
                <w:sz w:val="32"/>
                <w:szCs w:val="32"/>
                <w:vertAlign w:val="baseline"/>
                <w:lang w:val="en-US" w:eastAsia="zh-CN"/>
              </w:rPr>
            </w:pPr>
            <w:r>
              <w:rPr>
                <w:rFonts w:hint="eastAsia"/>
                <w:b w:val="0"/>
                <w:bCs w:val="0"/>
                <w:color w:val="auto"/>
                <w:sz w:val="28"/>
                <w:szCs w:val="28"/>
                <w:vertAlign w:val="baseline"/>
                <w:lang w:val="en-US" w:eastAsia="zh-CN"/>
              </w:rPr>
              <w:t>前置性学习</w:t>
            </w:r>
          </w:p>
        </w:tc>
      </w:tr>
      <w:tr w14:paraId="305BB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0" w:hRule="atLeast"/>
          <w:jc w:val="center"/>
        </w:trPr>
        <w:tc>
          <w:tcPr>
            <w:tcW w:w="606" w:type="pct"/>
          </w:tcPr>
          <w:p w14:paraId="0F85A177">
            <w:pPr>
              <w:snapToGrid w:val="0"/>
              <w:jc w:val="both"/>
              <w:rPr>
                <w:rFonts w:hint="eastAsia"/>
                <w:b/>
                <w:bCs/>
                <w:sz w:val="28"/>
                <w:szCs w:val="28"/>
                <w:vertAlign w:val="baseline"/>
                <w:lang w:val="en-US" w:eastAsia="zh-CN"/>
              </w:rPr>
            </w:pPr>
          </w:p>
          <w:p w14:paraId="7F92F76B">
            <w:pPr>
              <w:snapToGrid w:val="0"/>
              <w:jc w:val="center"/>
              <w:rPr>
                <w:rFonts w:hint="eastAsia"/>
                <w:b/>
                <w:bCs/>
                <w:sz w:val="28"/>
                <w:szCs w:val="28"/>
                <w:vertAlign w:val="baseline"/>
                <w:lang w:val="en-US" w:eastAsia="zh-CN"/>
              </w:rPr>
            </w:pPr>
            <w:r>
              <w:rPr>
                <w:rFonts w:hint="eastAsia"/>
                <w:b/>
                <w:bCs/>
                <w:sz w:val="28"/>
                <w:szCs w:val="28"/>
                <w:vertAlign w:val="baseline"/>
                <w:lang w:val="en-US" w:eastAsia="zh-CN"/>
              </w:rPr>
              <w:t>教师</w:t>
            </w:r>
          </w:p>
          <w:p w14:paraId="2E316424">
            <w:pPr>
              <w:snapToGrid w:val="0"/>
              <w:jc w:val="center"/>
              <w:rPr>
                <w:rFonts w:hint="default"/>
                <w:b/>
                <w:bCs/>
                <w:sz w:val="28"/>
                <w:szCs w:val="28"/>
                <w:vertAlign w:val="baseline"/>
                <w:lang w:val="en-US" w:eastAsia="zh-CN"/>
              </w:rPr>
            </w:pPr>
          </w:p>
        </w:tc>
        <w:tc>
          <w:tcPr>
            <w:tcW w:w="4393" w:type="pct"/>
            <w:gridSpan w:val="2"/>
          </w:tcPr>
          <w:p w14:paraId="045AC28C">
            <w:pPr>
              <w:numPr>
                <w:ilvl w:val="0"/>
                <w:numId w:val="0"/>
              </w:numPr>
              <w:snapToGrid w:val="0"/>
              <w:ind w:left="460" w:leftChars="0"/>
              <w:jc w:val="both"/>
              <w:rPr>
                <w:rFonts w:hint="eastAsia"/>
                <w:b w:val="0"/>
                <w:bCs w:val="0"/>
                <w:sz w:val="28"/>
                <w:szCs w:val="28"/>
                <w:vertAlign w:val="baseline"/>
                <w:lang w:val="en-US" w:eastAsia="zh-CN"/>
              </w:rPr>
            </w:pPr>
          </w:p>
          <w:p w14:paraId="1C56BE50">
            <w:pPr>
              <w:numPr>
                <w:ilvl w:val="0"/>
                <w:numId w:val="0"/>
              </w:numPr>
              <w:snapToGrid w:val="0"/>
              <w:ind w:left="460" w:leftChars="0"/>
              <w:jc w:val="both"/>
              <w:rPr>
                <w:rFonts w:hint="eastAsia"/>
                <w:b/>
                <w:bCs/>
                <w:sz w:val="32"/>
                <w:szCs w:val="32"/>
                <w:vertAlign w:val="baseline"/>
                <w:lang w:val="en-US" w:eastAsia="zh-CN"/>
              </w:rPr>
            </w:pPr>
            <w:r>
              <w:rPr>
                <w:rFonts w:hint="eastAsia"/>
                <w:b w:val="0"/>
                <w:bCs w:val="0"/>
                <w:sz w:val="28"/>
                <w:szCs w:val="28"/>
                <w:vertAlign w:val="baseline"/>
                <w:lang w:val="en-US" w:eastAsia="zh-CN"/>
              </w:rPr>
              <w:t>多媒体课件，制作学习任务单</w:t>
            </w:r>
          </w:p>
        </w:tc>
      </w:tr>
      <w:tr w14:paraId="7A46C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0" w:hRule="atLeast"/>
          <w:jc w:val="center"/>
        </w:trPr>
        <w:tc>
          <w:tcPr>
            <w:tcW w:w="606" w:type="pct"/>
          </w:tcPr>
          <w:p w14:paraId="3CB19573">
            <w:pPr>
              <w:snapToGrid w:val="0"/>
              <w:jc w:val="center"/>
              <w:rPr>
                <w:rFonts w:hint="eastAsia"/>
                <w:b/>
                <w:bCs/>
                <w:sz w:val="28"/>
                <w:szCs w:val="28"/>
                <w:vertAlign w:val="baseline"/>
                <w:lang w:val="en-US" w:eastAsia="zh-CN"/>
              </w:rPr>
            </w:pPr>
          </w:p>
          <w:p w14:paraId="0DCEC09A">
            <w:pPr>
              <w:snapToGrid w:val="0"/>
              <w:jc w:val="center"/>
              <w:rPr>
                <w:rFonts w:hint="eastAsia"/>
                <w:b/>
                <w:bCs/>
                <w:sz w:val="28"/>
                <w:szCs w:val="28"/>
                <w:vertAlign w:val="baseline"/>
                <w:lang w:val="en-US" w:eastAsia="zh-CN"/>
              </w:rPr>
            </w:pPr>
          </w:p>
          <w:p w14:paraId="47E68947">
            <w:pPr>
              <w:snapToGrid w:val="0"/>
              <w:jc w:val="center"/>
              <w:rPr>
                <w:rFonts w:hint="default"/>
                <w:b/>
                <w:bCs/>
                <w:sz w:val="28"/>
                <w:szCs w:val="28"/>
                <w:vertAlign w:val="baseline"/>
                <w:lang w:val="en-US" w:eastAsia="zh-CN"/>
              </w:rPr>
            </w:pPr>
            <w:r>
              <w:rPr>
                <w:rFonts w:hint="eastAsia"/>
                <w:b/>
                <w:bCs/>
                <w:sz w:val="28"/>
                <w:szCs w:val="28"/>
                <w:vertAlign w:val="baseline"/>
                <w:lang w:val="en-US" w:eastAsia="zh-CN"/>
              </w:rPr>
              <w:t>学生</w:t>
            </w:r>
          </w:p>
        </w:tc>
        <w:tc>
          <w:tcPr>
            <w:tcW w:w="4393" w:type="pct"/>
            <w:gridSpan w:val="2"/>
          </w:tcPr>
          <w:p w14:paraId="62F680EE">
            <w:pPr>
              <w:numPr>
                <w:ilvl w:val="0"/>
                <w:numId w:val="0"/>
              </w:numPr>
              <w:snapToGrid w:val="0"/>
              <w:jc w:val="both"/>
              <w:rPr>
                <w:rFonts w:hint="eastAsia"/>
                <w:b w:val="0"/>
                <w:bCs w:val="0"/>
                <w:sz w:val="28"/>
                <w:szCs w:val="28"/>
                <w:vertAlign w:val="baseline"/>
                <w:lang w:val="en-US" w:eastAsia="zh-CN"/>
              </w:rPr>
            </w:pPr>
          </w:p>
          <w:p w14:paraId="14385B7B">
            <w:pPr>
              <w:numPr>
                <w:ilvl w:val="0"/>
                <w:numId w:val="0"/>
              </w:numPr>
              <w:snapToGrid w:val="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复习:等式的性质、去括号法则、分配律、分数的性质、最小公倍数的求法，阅读课本P11-P13。</w:t>
            </w:r>
          </w:p>
          <w:p w14:paraId="2E4B814F">
            <w:pPr>
              <w:numPr>
                <w:ilvl w:val="0"/>
                <w:numId w:val="0"/>
              </w:numPr>
              <w:snapToGrid w:val="0"/>
              <w:jc w:val="both"/>
              <w:rPr>
                <w:rFonts w:hint="eastAsia"/>
                <w:b w:val="0"/>
                <w:bCs w:val="0"/>
                <w:sz w:val="28"/>
                <w:szCs w:val="28"/>
                <w:vertAlign w:val="baseline"/>
                <w:lang w:val="en-US" w:eastAsia="zh-CN"/>
              </w:rPr>
            </w:pPr>
          </w:p>
        </w:tc>
      </w:tr>
      <w:tr w14:paraId="0A325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0" w:hRule="atLeast"/>
          <w:jc w:val="center"/>
        </w:trPr>
        <w:tc>
          <w:tcPr>
            <w:tcW w:w="5000" w:type="pct"/>
            <w:gridSpan w:val="3"/>
          </w:tcPr>
          <w:p w14:paraId="6B9F23BD">
            <w:pPr>
              <w:snapToGrid w:val="0"/>
              <w:jc w:val="center"/>
              <w:rPr>
                <w:rFonts w:hint="default"/>
                <w:b/>
                <w:bCs/>
                <w:sz w:val="32"/>
                <w:szCs w:val="32"/>
                <w:vertAlign w:val="baseline"/>
                <w:lang w:val="en-US" w:eastAsia="zh-CN"/>
              </w:rPr>
            </w:pPr>
            <w:r>
              <w:rPr>
                <w:rFonts w:hint="eastAsia"/>
                <w:b/>
                <w:bCs/>
                <w:sz w:val="28"/>
                <w:szCs w:val="28"/>
                <w:vertAlign w:val="baseline"/>
                <w:lang w:val="en-US" w:eastAsia="zh-CN"/>
              </w:rPr>
              <w:t>教学过程</w:t>
            </w:r>
          </w:p>
        </w:tc>
      </w:tr>
      <w:tr w14:paraId="4DA34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0" w:hRule="atLeast"/>
          <w:jc w:val="center"/>
        </w:trPr>
        <w:tc>
          <w:tcPr>
            <w:tcW w:w="606" w:type="pct"/>
          </w:tcPr>
          <w:p w14:paraId="76A779A5">
            <w:pPr>
              <w:snapToGrid w:val="0"/>
              <w:jc w:val="center"/>
              <w:rPr>
                <w:rFonts w:hint="eastAsia"/>
                <w:b w:val="0"/>
                <w:bCs w:val="0"/>
                <w:sz w:val="28"/>
                <w:szCs w:val="28"/>
                <w:vertAlign w:val="baseline"/>
                <w:lang w:val="en-US" w:eastAsia="zh-CN"/>
              </w:rPr>
            </w:pPr>
            <w:r>
              <w:rPr>
                <w:rFonts w:hint="eastAsia"/>
                <w:b w:val="0"/>
                <w:bCs w:val="0"/>
                <w:sz w:val="28"/>
                <w:szCs w:val="28"/>
                <w:vertAlign w:val="baseline"/>
                <w:lang w:val="en-US" w:eastAsia="zh-CN"/>
              </w:rPr>
              <w:t>教学</w:t>
            </w:r>
          </w:p>
          <w:p w14:paraId="54E27B40">
            <w:pPr>
              <w:snapToGrid w:val="0"/>
              <w:jc w:val="center"/>
              <w:rPr>
                <w:rFonts w:hint="default"/>
                <w:b w:val="0"/>
                <w:bCs w:val="0"/>
                <w:sz w:val="28"/>
                <w:szCs w:val="28"/>
                <w:vertAlign w:val="baseline"/>
                <w:lang w:val="en-US" w:eastAsia="zh-CN"/>
              </w:rPr>
            </w:pPr>
            <w:r>
              <w:rPr>
                <w:rFonts w:hint="eastAsia"/>
                <w:b w:val="0"/>
                <w:bCs w:val="0"/>
                <w:sz w:val="28"/>
                <w:szCs w:val="28"/>
                <w:vertAlign w:val="baseline"/>
                <w:lang w:val="en-US" w:eastAsia="zh-CN"/>
              </w:rPr>
              <w:t>环节</w:t>
            </w:r>
          </w:p>
        </w:tc>
        <w:tc>
          <w:tcPr>
            <w:tcW w:w="3289" w:type="pct"/>
          </w:tcPr>
          <w:p w14:paraId="3EC7EAA5">
            <w:pPr>
              <w:snapToGrid w:val="0"/>
              <w:jc w:val="center"/>
              <w:rPr>
                <w:rFonts w:hint="default"/>
                <w:b w:val="0"/>
                <w:bCs w:val="0"/>
                <w:sz w:val="28"/>
                <w:szCs w:val="28"/>
                <w:vertAlign w:val="baseline"/>
                <w:lang w:val="en-US" w:eastAsia="zh-CN"/>
              </w:rPr>
            </w:pPr>
            <w:r>
              <w:rPr>
                <w:rFonts w:hint="eastAsia"/>
                <w:b w:val="0"/>
                <w:bCs w:val="0"/>
                <w:sz w:val="28"/>
                <w:szCs w:val="28"/>
                <w:vertAlign w:val="baseline"/>
                <w:lang w:val="en-US" w:eastAsia="zh-CN"/>
              </w:rPr>
              <w:t>教学内容</w:t>
            </w:r>
          </w:p>
        </w:tc>
        <w:tc>
          <w:tcPr>
            <w:tcW w:w="1104" w:type="pct"/>
          </w:tcPr>
          <w:p w14:paraId="07852F8D">
            <w:pPr>
              <w:snapToGrid w:val="0"/>
              <w:ind w:firstLine="280" w:firstLineChars="10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多媒体使</w:t>
            </w:r>
          </w:p>
          <w:p w14:paraId="36CEA37F">
            <w:pPr>
              <w:snapToGrid w:val="0"/>
              <w:ind w:firstLine="280" w:firstLineChars="100"/>
              <w:jc w:val="both"/>
              <w:rPr>
                <w:rFonts w:hint="default"/>
                <w:b w:val="0"/>
                <w:bCs w:val="0"/>
                <w:sz w:val="28"/>
                <w:szCs w:val="28"/>
                <w:vertAlign w:val="baseline"/>
                <w:lang w:val="en-US" w:eastAsia="zh-CN"/>
              </w:rPr>
            </w:pPr>
            <w:r>
              <w:rPr>
                <w:rFonts w:hint="eastAsia"/>
                <w:b w:val="0"/>
                <w:bCs w:val="0"/>
                <w:sz w:val="28"/>
                <w:szCs w:val="28"/>
                <w:vertAlign w:val="baseline"/>
                <w:lang w:val="en-US" w:eastAsia="zh-CN"/>
              </w:rPr>
              <w:t>用及分析</w:t>
            </w:r>
          </w:p>
        </w:tc>
      </w:tr>
      <w:tr w14:paraId="1BB24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0" w:hRule="atLeast"/>
          <w:jc w:val="center"/>
        </w:trPr>
        <w:tc>
          <w:tcPr>
            <w:tcW w:w="606" w:type="pct"/>
          </w:tcPr>
          <w:p w14:paraId="5419F2F1">
            <w:pPr>
              <w:snapToGrid w:val="0"/>
              <w:jc w:val="center"/>
              <w:rPr>
                <w:rFonts w:hint="eastAsia"/>
                <w:b/>
                <w:bCs/>
                <w:sz w:val="28"/>
                <w:szCs w:val="28"/>
                <w:vertAlign w:val="baseline"/>
                <w:lang w:val="en-US" w:eastAsia="zh-CN"/>
              </w:rPr>
            </w:pPr>
          </w:p>
          <w:p w14:paraId="74134916">
            <w:pPr>
              <w:snapToGrid w:val="0"/>
              <w:jc w:val="both"/>
              <w:rPr>
                <w:rFonts w:hint="eastAsia"/>
                <w:b/>
                <w:bCs/>
                <w:sz w:val="28"/>
                <w:szCs w:val="28"/>
                <w:vertAlign w:val="baseline"/>
                <w:lang w:val="en-US" w:eastAsia="zh-CN"/>
              </w:rPr>
            </w:pPr>
          </w:p>
          <w:p w14:paraId="3B309414">
            <w:pPr>
              <w:snapToGrid w:val="0"/>
              <w:jc w:val="both"/>
              <w:rPr>
                <w:rFonts w:hint="eastAsia"/>
                <w:b/>
                <w:bCs/>
                <w:sz w:val="28"/>
                <w:szCs w:val="28"/>
                <w:vertAlign w:val="baseline"/>
                <w:lang w:val="en-US" w:eastAsia="zh-CN"/>
              </w:rPr>
            </w:pPr>
          </w:p>
          <w:p w14:paraId="7F03A3C0">
            <w:pPr>
              <w:snapToGrid w:val="0"/>
              <w:jc w:val="both"/>
              <w:rPr>
                <w:rFonts w:hint="eastAsia"/>
                <w:b/>
                <w:bCs/>
                <w:sz w:val="28"/>
                <w:szCs w:val="28"/>
                <w:vertAlign w:val="baseline"/>
                <w:lang w:val="en-US" w:eastAsia="zh-CN"/>
              </w:rPr>
            </w:pPr>
          </w:p>
          <w:p w14:paraId="5BC5DB9F">
            <w:pPr>
              <w:snapToGrid w:val="0"/>
              <w:jc w:val="both"/>
              <w:rPr>
                <w:rFonts w:hint="eastAsia"/>
                <w:b/>
                <w:bCs/>
                <w:sz w:val="28"/>
                <w:szCs w:val="28"/>
                <w:vertAlign w:val="baseline"/>
                <w:lang w:val="en-US" w:eastAsia="zh-CN"/>
              </w:rPr>
            </w:pPr>
          </w:p>
          <w:p w14:paraId="529C74E5">
            <w:pPr>
              <w:snapToGrid w:val="0"/>
              <w:jc w:val="both"/>
              <w:rPr>
                <w:rFonts w:hint="eastAsia"/>
                <w:b/>
                <w:bCs/>
                <w:sz w:val="28"/>
                <w:szCs w:val="28"/>
                <w:vertAlign w:val="baseline"/>
                <w:lang w:val="en-US" w:eastAsia="zh-CN"/>
              </w:rPr>
            </w:pPr>
          </w:p>
          <w:p w14:paraId="2BD8448F">
            <w:pPr>
              <w:snapToGrid w:val="0"/>
              <w:jc w:val="both"/>
              <w:rPr>
                <w:rFonts w:hint="eastAsia"/>
                <w:b/>
                <w:bCs/>
                <w:sz w:val="28"/>
                <w:szCs w:val="28"/>
                <w:vertAlign w:val="baseline"/>
                <w:lang w:val="en-US" w:eastAsia="zh-CN"/>
              </w:rPr>
            </w:pPr>
          </w:p>
          <w:p w14:paraId="66AAD1B0">
            <w:pPr>
              <w:snapToGrid w:val="0"/>
              <w:jc w:val="both"/>
              <w:rPr>
                <w:rFonts w:hint="default"/>
                <w:b/>
                <w:bCs/>
                <w:sz w:val="28"/>
                <w:szCs w:val="28"/>
                <w:vertAlign w:val="baseline"/>
                <w:lang w:val="en-US" w:eastAsia="zh-CN"/>
              </w:rPr>
            </w:pPr>
            <w:r>
              <w:rPr>
                <w:rFonts w:hint="eastAsia"/>
                <w:b/>
                <w:bCs/>
                <w:sz w:val="28"/>
                <w:szCs w:val="28"/>
                <w:vertAlign w:val="baseline"/>
                <w:lang w:val="en-US" w:eastAsia="zh-CN"/>
              </w:rPr>
              <w:t>教学活动1</w:t>
            </w:r>
          </w:p>
        </w:tc>
        <w:tc>
          <w:tcPr>
            <w:tcW w:w="3289" w:type="pct"/>
          </w:tcPr>
          <w:p w14:paraId="6BEBBFFE">
            <w:pPr>
              <w:rPr>
                <w:rFonts w:hint="eastAsia"/>
                <w:sz w:val="28"/>
                <w:szCs w:val="28"/>
                <w:lang w:val="en-US" w:eastAsia="zh-CN"/>
              </w:rPr>
            </w:pPr>
            <w:r>
              <w:rPr>
                <w:rFonts w:hint="eastAsia"/>
                <w:sz w:val="28"/>
                <w:szCs w:val="28"/>
                <w:lang w:val="en-US" w:eastAsia="zh-CN"/>
              </w:rPr>
              <w:t>课前复习：</w:t>
            </w:r>
          </w:p>
          <w:p w14:paraId="699925B6">
            <w:pPr>
              <w:numPr>
                <w:ilvl w:val="0"/>
                <w:numId w:val="6"/>
              </w:numPr>
              <w:rPr>
                <w:rFonts w:hint="eastAsia"/>
                <w:sz w:val="28"/>
                <w:szCs w:val="28"/>
                <w:lang w:val="en-US" w:eastAsia="zh-CN"/>
              </w:rPr>
            </w:pPr>
            <w:r>
              <w:rPr>
                <w:rFonts w:hint="eastAsia"/>
                <w:sz w:val="28"/>
                <w:szCs w:val="28"/>
                <w:lang w:val="en-US" w:eastAsia="zh-CN"/>
              </w:rPr>
              <w:t>等式的基本性质是什么？</w:t>
            </w:r>
          </w:p>
          <w:p w14:paraId="09C5493E">
            <w:pPr>
              <w:numPr>
                <w:ilvl w:val="0"/>
                <w:numId w:val="6"/>
              </w:numPr>
              <w:ind w:left="0" w:leftChars="0" w:firstLine="0" w:firstLineChars="0"/>
              <w:rPr>
                <w:rFonts w:hint="eastAsia"/>
                <w:sz w:val="28"/>
                <w:szCs w:val="28"/>
              </w:rPr>
            </w:pPr>
            <w:r>
              <w:rPr>
                <w:rFonts w:hint="eastAsia"/>
                <w:sz w:val="28"/>
                <w:szCs w:val="28"/>
                <w:lang w:val="en-US" w:eastAsia="zh-CN"/>
              </w:rPr>
              <w:t>方程的变形规则是什么？</w:t>
            </w:r>
          </w:p>
          <w:p w14:paraId="653FBE11">
            <w:pPr>
              <w:rPr>
                <w:rFonts w:hint="eastAsia"/>
                <w:sz w:val="28"/>
                <w:szCs w:val="28"/>
              </w:rPr>
            </w:pPr>
            <w:r>
              <w:rPr>
                <w:rFonts w:hint="eastAsia"/>
                <w:sz w:val="28"/>
                <w:szCs w:val="28"/>
              </w:rPr>
              <w:t>（一）</w:t>
            </w:r>
            <w:r>
              <w:rPr>
                <w:rFonts w:hint="eastAsia"/>
                <w:sz w:val="28"/>
                <w:szCs w:val="28"/>
                <w:lang w:val="en-US" w:eastAsia="zh-CN"/>
              </w:rPr>
              <w:t>问题</w:t>
            </w:r>
            <w:r>
              <w:rPr>
                <w:rFonts w:hint="eastAsia"/>
                <w:sz w:val="28"/>
                <w:szCs w:val="28"/>
              </w:rPr>
              <w:t>情境（5分钟）</w:t>
            </w:r>
          </w:p>
          <w:p w14:paraId="1B684054">
            <w:pPr>
              <w:rPr>
                <w:rFonts w:hint="eastAsia"/>
                <w:sz w:val="28"/>
                <w:szCs w:val="28"/>
              </w:rPr>
            </w:pPr>
            <w:r>
              <w:rPr>
                <w:rFonts w:hint="eastAsia"/>
                <w:sz w:val="28"/>
                <w:szCs w:val="28"/>
              </w:rPr>
              <w:t>· 问题链引导：</w:t>
            </w:r>
          </w:p>
          <w:p w14:paraId="1A74A589">
            <w:pPr>
              <w:rPr>
                <w:rFonts w:hint="eastAsia"/>
                <w:sz w:val="28"/>
                <w:szCs w:val="28"/>
                <w:lang w:val="en-US" w:eastAsia="zh-CN"/>
              </w:rPr>
            </w:pPr>
            <w:r>
              <w:rPr>
                <w:rFonts w:hint="eastAsia"/>
                <w:sz w:val="28"/>
                <w:szCs w:val="28"/>
                <w:lang w:val="en-US" w:eastAsia="zh-CN"/>
              </w:rPr>
              <w:t>问题1 ：</w:t>
            </w:r>
          </w:p>
          <w:p w14:paraId="2B1741AD">
            <w:pPr>
              <w:rPr>
                <w:rFonts w:hint="default" w:eastAsiaTheme="minorEastAsia"/>
                <w:sz w:val="28"/>
                <w:szCs w:val="28"/>
                <w:lang w:val="en-US" w:eastAsia="zh-CN"/>
              </w:rPr>
            </w:pPr>
            <w:r>
              <w:rPr>
                <w:rFonts w:hint="eastAsia"/>
                <w:sz w:val="28"/>
                <w:szCs w:val="28"/>
                <w:lang w:val="en-US" w:eastAsia="zh-CN"/>
              </w:rPr>
              <w:t>课外活动中，张老师组织同学们进行“猜年龄”游戏，她首先提出如下问题：同学们今年的年龄是13岁，我今年的年龄是45岁，经过几年我的年龄正好是你们年龄的3倍？</w:t>
            </w:r>
          </w:p>
          <w:p w14:paraId="7C7ADD40">
            <w:pPr>
              <w:rPr>
                <w:rFonts w:hint="eastAsia"/>
                <w:sz w:val="28"/>
                <w:szCs w:val="28"/>
                <w:lang w:val="en-US" w:eastAsia="zh-CN"/>
              </w:rPr>
            </w:pPr>
            <w:r>
              <w:rPr>
                <w:rFonts w:hint="eastAsia"/>
                <w:sz w:val="28"/>
                <w:szCs w:val="28"/>
                <w:lang w:val="en-US" w:eastAsia="zh-CN"/>
              </w:rPr>
              <w:t>问题2 ：</w:t>
            </w:r>
          </w:p>
          <w:p w14:paraId="323DC981">
            <w:pPr>
              <w:rPr>
                <w:rFonts w:hint="eastAsia"/>
                <w:sz w:val="28"/>
                <w:szCs w:val="28"/>
                <w:lang w:val="en-US" w:eastAsia="zh-CN"/>
              </w:rPr>
            </w:pPr>
            <w:r>
              <w:rPr>
                <w:rFonts w:hint="eastAsia"/>
                <w:sz w:val="28"/>
                <w:szCs w:val="28"/>
                <w:lang w:val="en-US" w:eastAsia="zh-CN"/>
              </w:rPr>
              <w:t>学校运动队沿校园周边的步道晨跑，甲、乙两队员同时出发，跑完一圈乙比甲多用1min.已知乙队员跑步的平均速度分别是4m/s、3.4m/s.这一圈步道有多长？</w:t>
            </w:r>
          </w:p>
          <w:p w14:paraId="13664E55">
            <w:pPr>
              <w:rPr>
                <w:rFonts w:hint="default" w:eastAsiaTheme="minorEastAsia"/>
                <w:sz w:val="28"/>
                <w:szCs w:val="28"/>
                <w:lang w:val="en-US" w:eastAsia="zh-CN"/>
              </w:rPr>
            </w:pPr>
            <w:r>
              <w:rPr>
                <w:rFonts w:hint="eastAsia"/>
                <w:b/>
                <w:bCs/>
                <w:color w:val="auto"/>
                <w:sz w:val="28"/>
                <w:szCs w:val="28"/>
                <w:lang w:val="en-US" w:eastAsia="zh-CN"/>
              </w:rPr>
              <w:t>问题</w:t>
            </w:r>
            <w:r>
              <w:rPr>
                <w:rFonts w:hint="eastAsia"/>
                <w:sz w:val="28"/>
                <w:szCs w:val="28"/>
                <w:lang w:val="en-US" w:eastAsia="zh-CN"/>
              </w:rPr>
              <w:t>：设用字母</w:t>
            </w:r>
            <w:r>
              <w:rPr>
                <w:rFonts w:hint="eastAsia"/>
                <w:position w:val="-6"/>
                <w:sz w:val="28"/>
                <w:szCs w:val="28"/>
              </w:rPr>
              <w:object>
                <v:shape id="_x0000_i1026" o:spt="75" type="#_x0000_t75" style="height:12.65pt;width:11.5pt;" o:ole="t" filled="f" o:preferrelative="t" stroked="f" coordsize="21600,21600">
                  <v:path/>
                  <v:fill on="f" focussize="0,0"/>
                  <v:stroke on="f"/>
                  <v:imagedata r:id="rId8" o:title=""/>
                  <o:lock v:ext="edit" aspectratio="t"/>
                  <w10:wrap type="none"/>
                  <w10:anchorlock/>
                </v:shape>
                <o:OLEObject Type="Embed" ProgID="Equation.KSEE3" ShapeID="_x0000_i1026" DrawAspect="Content" ObjectID="_1468075726" r:id="rId7">
                  <o:LockedField>false</o:LockedField>
                </o:OLEObject>
              </w:object>
            </w:r>
            <w:r>
              <w:rPr>
                <w:rFonts w:hint="eastAsia"/>
                <w:sz w:val="28"/>
                <w:szCs w:val="28"/>
                <w:lang w:val="en-US" w:eastAsia="zh-CN"/>
              </w:rPr>
              <w:t>表示未知数，则问题1和问题2中的已知量和未知量如何建立等量关系？</w:t>
            </w:r>
          </w:p>
          <w:p w14:paraId="617B7623">
            <w:pPr>
              <w:rPr>
                <w:rFonts w:hint="default"/>
                <w:sz w:val="28"/>
                <w:szCs w:val="28"/>
                <w:lang w:val="en-US" w:eastAsia="zh-CN"/>
              </w:rPr>
            </w:pPr>
            <w:r>
              <w:rPr>
                <w:rFonts w:hint="eastAsia"/>
                <w:sz w:val="28"/>
                <w:szCs w:val="28"/>
                <w:lang w:val="en-US" w:eastAsia="zh-CN"/>
              </w:rPr>
              <w:t>学生活动：合作交流得出</w:t>
            </w:r>
          </w:p>
          <w:p w14:paraId="6E44E3CB">
            <w:pPr>
              <w:rPr>
                <w:rFonts w:hint="eastAsia"/>
                <w:sz w:val="28"/>
                <w:szCs w:val="28"/>
              </w:rPr>
            </w:pPr>
            <w:r>
              <w:rPr>
                <w:rFonts w:hint="eastAsia"/>
                <w:sz w:val="28"/>
                <w:szCs w:val="28"/>
                <w:lang w:val="en-US" w:eastAsia="zh-CN"/>
              </w:rPr>
              <w:t xml:space="preserve">问题1： </w:t>
            </w:r>
            <w:r>
              <w:rPr>
                <w:rFonts w:hint="eastAsia"/>
                <w:sz w:val="28"/>
                <w:szCs w:val="28"/>
              </w:rPr>
              <w:t xml:space="preserve">方程 </w:t>
            </w:r>
            <w:r>
              <w:rPr>
                <w:rFonts w:hint="eastAsia"/>
                <w:position w:val="-10"/>
                <w:sz w:val="28"/>
                <w:szCs w:val="28"/>
              </w:rPr>
              <w:object>
                <v:shape id="_x0000_i1027" o:spt="75" type="#_x0000_t75" style="height:19.5pt;width:96.45pt;" o:ole="t" filled="f" o:preferrelative="t" stroked="f" coordsize="21600,21600">
                  <v:path/>
                  <v:fill on="f" focussize="0,0"/>
                  <v:stroke on="f"/>
                  <v:imagedata r:id="rId6" o:title=""/>
                  <o:lock v:ext="edit" aspectratio="t"/>
                  <w10:wrap type="none"/>
                  <w10:anchorlock/>
                </v:shape>
                <o:OLEObject Type="Embed" ProgID="Equation.KSEE3" ShapeID="_x0000_i1027" DrawAspect="Content" ObjectID="_1468075727" r:id="rId9">
                  <o:LockedField>false</o:LockedField>
                </o:OLEObject>
              </w:object>
            </w:r>
            <w:r>
              <w:rPr>
                <w:rFonts w:hint="eastAsia"/>
                <w:sz w:val="28"/>
                <w:szCs w:val="28"/>
              </w:rPr>
              <w:t xml:space="preserve"> </w:t>
            </w:r>
          </w:p>
          <w:p w14:paraId="2314EECB">
            <w:pPr>
              <w:rPr>
                <w:rFonts w:hint="eastAsia"/>
                <w:sz w:val="28"/>
                <w:szCs w:val="28"/>
              </w:rPr>
            </w:pPr>
            <w:r>
              <w:rPr>
                <w:rFonts w:hint="eastAsia"/>
                <w:sz w:val="28"/>
                <w:szCs w:val="28"/>
                <w:lang w:val="en-US" w:eastAsia="zh-CN"/>
              </w:rPr>
              <w:t>问题2： 方程</w:t>
            </w:r>
            <w:r>
              <w:rPr>
                <w:rFonts w:hint="eastAsia"/>
                <w:sz w:val="28"/>
                <w:szCs w:val="28"/>
              </w:rPr>
              <w:t xml:space="preserve"> </w:t>
            </w:r>
            <w:r>
              <w:rPr>
                <w:rFonts w:hint="eastAsia"/>
                <w:position w:val="-24"/>
                <w:sz w:val="28"/>
                <w:szCs w:val="28"/>
              </w:rPr>
              <w:object>
                <v:shape id="_x0000_i1028" o:spt="75" type="#_x0000_t75" style="height:36.9pt;width:74.95pt;" o:ole="t" filled="f" o:preferrelative="t" stroked="f" coordsize="21600,21600">
                  <v:path/>
                  <v:fill on="f" focussize="0,0"/>
                  <v:stroke on="f"/>
                  <v:imagedata r:id="rId11" o:title=""/>
                  <o:lock v:ext="edit" aspectratio="t"/>
                  <w10:wrap type="none"/>
                  <w10:anchorlock/>
                </v:shape>
                <o:OLEObject Type="Embed" ProgID="Equation.KSEE3" ShapeID="_x0000_i1028" DrawAspect="Content" ObjectID="_1468075728" r:id="rId10">
                  <o:LockedField>false</o:LockedField>
                </o:OLEObject>
              </w:object>
            </w:r>
            <w:r>
              <w:rPr>
                <w:rFonts w:hint="eastAsia"/>
                <w:sz w:val="28"/>
                <w:szCs w:val="28"/>
              </w:rPr>
              <w:t xml:space="preserve"> </w:t>
            </w:r>
          </w:p>
          <w:p w14:paraId="1297B3BC">
            <w:pPr>
              <w:rPr>
                <w:rFonts w:hint="eastAsia"/>
                <w:sz w:val="28"/>
                <w:szCs w:val="28"/>
              </w:rPr>
            </w:pPr>
            <w:r>
              <w:rPr>
                <w:rFonts w:hint="eastAsia"/>
                <w:sz w:val="28"/>
                <w:szCs w:val="28"/>
                <w:lang w:val="en-US" w:eastAsia="zh-CN"/>
              </w:rPr>
              <w:t xml:space="preserve">追问： </w:t>
            </w:r>
            <w:r>
              <w:rPr>
                <w:rFonts w:hint="eastAsia"/>
                <w:sz w:val="28"/>
                <w:szCs w:val="28"/>
              </w:rPr>
              <w:t>方程</w:t>
            </w:r>
            <w:r>
              <w:rPr>
                <w:rFonts w:hint="eastAsia"/>
                <w:position w:val="-10"/>
                <w:sz w:val="28"/>
                <w:szCs w:val="28"/>
              </w:rPr>
              <w:object>
                <v:shape id="_x0000_i1029" o:spt="75" type="#_x0000_t75" style="height:19.5pt;width:96.45pt;" o:ole="t" filled="f" o:preferrelative="t" stroked="f" coordsize="21600,21600">
                  <v:path/>
                  <v:fill on="f" focussize="0,0"/>
                  <v:stroke on="f"/>
                  <v:imagedata r:id="rId6" o:title=""/>
                  <o:lock v:ext="edit" aspectratio="t"/>
                  <w10:wrap type="none"/>
                  <w10:anchorlock/>
                </v:shape>
                <o:OLEObject Type="Embed" ProgID="Equation.KSEE3" ShapeID="_x0000_i1029" DrawAspect="Content" ObjectID="_1468075729" r:id="rId12">
                  <o:LockedField>false</o:LockedField>
                </o:OLEObject>
              </w:object>
            </w:r>
            <w:r>
              <w:rPr>
                <w:rFonts w:hint="eastAsia"/>
                <w:sz w:val="28"/>
                <w:szCs w:val="28"/>
                <w:lang w:val="en-US" w:eastAsia="zh-CN"/>
              </w:rPr>
              <w:t>和方程</w:t>
            </w:r>
            <w:r>
              <w:rPr>
                <w:rFonts w:hint="eastAsia"/>
                <w:sz w:val="28"/>
                <w:szCs w:val="28"/>
              </w:rPr>
              <w:t xml:space="preserve"> </w:t>
            </w:r>
            <w:r>
              <w:rPr>
                <w:rFonts w:hint="eastAsia"/>
                <w:position w:val="-24"/>
                <w:sz w:val="28"/>
                <w:szCs w:val="28"/>
              </w:rPr>
              <w:object>
                <v:shape id="_x0000_i1030" o:spt="75" type="#_x0000_t75" style="height:36.9pt;width:74.95pt;" o:ole="t" filled="f" o:preferrelative="t" stroked="f" coordsize="21600,21600">
                  <v:path/>
                  <v:fill on="f" focussize="0,0"/>
                  <v:stroke on="f"/>
                  <v:imagedata r:id="rId11" o:title=""/>
                  <o:lock v:ext="edit" aspectratio="t"/>
                  <w10:wrap type="none"/>
                  <w10:anchorlock/>
                </v:shape>
                <o:OLEObject Type="Embed" ProgID="Equation.KSEE3" ShapeID="_x0000_i1030" DrawAspect="Content" ObjectID="_1468075730" r:id="rId13">
                  <o:LockedField>false</o:LockedField>
                </o:OLEObject>
              </w:object>
            </w:r>
            <w:r>
              <w:rPr>
                <w:rFonts w:hint="eastAsia"/>
                <w:sz w:val="28"/>
                <w:szCs w:val="28"/>
              </w:rPr>
              <w:t xml:space="preserve"> 有什么共同特征？</w:t>
            </w:r>
          </w:p>
          <w:p w14:paraId="2CE97D98">
            <w:pPr>
              <w:rPr>
                <w:rFonts w:hint="eastAsia"/>
                <w:sz w:val="28"/>
                <w:szCs w:val="28"/>
              </w:rPr>
            </w:pPr>
            <w:r>
              <w:rPr>
                <w:rFonts w:hint="eastAsia"/>
                <w:sz w:val="28"/>
                <w:szCs w:val="28"/>
              </w:rPr>
              <w:t>· 引导学生观察、归纳一元一次方程的定义：只含一个未知数，未知数的次数为1，左右两边均为整式。</w:t>
            </w:r>
          </w:p>
          <w:p w14:paraId="2EA18B24">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both"/>
              <w:textAlignment w:val="auto"/>
              <w:outlineLvl w:val="9"/>
              <w:rPr>
                <w:rFonts w:hint="default"/>
                <w:sz w:val="28"/>
                <w:szCs w:val="28"/>
                <w:lang w:val="en-US" w:eastAsia="zh-CN"/>
              </w:rPr>
            </w:pPr>
            <w:r>
              <w:rPr>
                <w:rFonts w:hint="eastAsia"/>
                <w:b/>
                <w:bCs/>
                <w:sz w:val="28"/>
                <w:szCs w:val="28"/>
                <w:vertAlign w:val="baseline"/>
                <w:lang w:val="en-US" w:eastAsia="zh-CN"/>
              </w:rPr>
              <w:t>概念辨析：</w:t>
            </w:r>
            <w:r>
              <w:rPr>
                <w:rFonts w:hint="eastAsia"/>
                <w:sz w:val="28"/>
                <w:szCs w:val="28"/>
                <w:lang w:val="en-US" w:eastAsia="zh-CN"/>
              </w:rPr>
              <w:t>下列哪些是一元一次方程？并说明理由.</w:t>
            </w:r>
          </w:p>
          <w:p w14:paraId="51D34E8E">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both"/>
              <w:textAlignment w:val="auto"/>
              <w:outlineLvl w:val="9"/>
              <w:rPr>
                <w:rFonts w:hint="eastAsia"/>
                <w:position w:val="-24"/>
                <w:sz w:val="28"/>
                <w:szCs w:val="28"/>
              </w:rPr>
            </w:pPr>
            <w:r>
              <w:rPr>
                <w:rFonts w:hint="eastAsia"/>
                <w:position w:val="-10"/>
                <w:sz w:val="28"/>
                <w:szCs w:val="28"/>
              </w:rPr>
              <w:object>
                <v:shape id="_x0000_i1031" o:spt="75" type="#_x0000_t75" style="height:20.3pt;width:52.4pt;" o:ole="t" filled="f" o:preferrelative="t" stroked="f" coordsize="21600,21600">
                  <v:path/>
                  <v:fill on="f" focussize="0,0"/>
                  <v:stroke on="f"/>
                  <v:imagedata r:id="rId15" o:title=""/>
                  <o:lock v:ext="edit" aspectratio="t"/>
                  <w10:wrap type="none"/>
                  <w10:anchorlock/>
                </v:shape>
                <o:OLEObject Type="Embed" ProgID="Equation.KSEE3" ShapeID="_x0000_i1031" DrawAspect="Content" ObjectID="_1468075731" r:id="rId14">
                  <o:LockedField>false</o:LockedField>
                </o:OLEObject>
              </w:object>
            </w:r>
            <w:r>
              <w:rPr>
                <w:rFonts w:hint="eastAsia"/>
                <w:position w:val="-24"/>
                <w:sz w:val="28"/>
                <w:szCs w:val="28"/>
                <w:lang w:val="en-US" w:eastAsia="zh-CN"/>
              </w:rPr>
              <w:t xml:space="preserve">             </w:t>
            </w:r>
            <w:r>
              <w:rPr>
                <w:rFonts w:hint="eastAsia"/>
                <w:position w:val="-10"/>
                <w:sz w:val="28"/>
                <w:szCs w:val="28"/>
              </w:rPr>
              <w:object>
                <v:shape id="_x0000_i1032" o:spt="75" type="#_x0000_t75" style="height:20.3pt;width:86.95pt;" o:ole="t" filled="f" o:preferrelative="t" stroked="f" coordsize="21600,21600">
                  <v:path/>
                  <v:fill on="f" focussize="0,0"/>
                  <v:stroke on="f"/>
                  <v:imagedata r:id="rId17" o:title=""/>
                  <o:lock v:ext="edit" aspectratio="t"/>
                  <w10:wrap type="none"/>
                  <w10:anchorlock/>
                </v:shape>
                <o:OLEObject Type="Embed" ProgID="Equation.KSEE3" ShapeID="_x0000_i1032" DrawAspect="Content" ObjectID="_1468075732" r:id="rId16">
                  <o:LockedField>false</o:LockedField>
                </o:OLEObject>
              </w:object>
            </w:r>
            <w:r>
              <w:rPr>
                <w:rFonts w:hint="eastAsia"/>
                <w:position w:val="-24"/>
                <w:sz w:val="28"/>
                <w:szCs w:val="28"/>
                <w:lang w:val="en-US" w:eastAsia="zh-CN"/>
              </w:rPr>
              <w:t xml:space="preserve">           </w:t>
            </w:r>
          </w:p>
          <w:p w14:paraId="5120D4E3">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both"/>
              <w:textAlignment w:val="auto"/>
              <w:outlineLvl w:val="9"/>
              <w:rPr>
                <w:rFonts w:hint="eastAsia"/>
                <w:lang w:val="en-US" w:eastAsia="zh-CN"/>
              </w:rPr>
            </w:pPr>
            <w:r>
              <w:rPr>
                <w:rFonts w:hint="eastAsia"/>
                <w:position w:val="-10"/>
                <w:sz w:val="28"/>
                <w:szCs w:val="28"/>
              </w:rPr>
              <w:object>
                <v:shape id="_x0000_i1033" o:spt="75" type="#_x0000_t75" style="height:20.3pt;width:103.65pt;" o:ole="t" filled="f" o:preferrelative="t" stroked="f" coordsize="21600,21600">
                  <v:path/>
                  <v:fill on="f" focussize="0,0"/>
                  <v:stroke on="f"/>
                  <v:imagedata r:id="rId19" o:title=""/>
                  <o:lock v:ext="edit" aspectratio="t"/>
                  <w10:wrap type="none"/>
                  <w10:anchorlock/>
                </v:shape>
                <o:OLEObject Type="Embed" ProgID="Equation.KSEE3" ShapeID="_x0000_i1033" DrawAspect="Content" ObjectID="_1468075733" r:id="rId18">
                  <o:LockedField>false</o:LockedField>
                </o:OLEObject>
              </w:object>
            </w:r>
            <w:r>
              <w:rPr>
                <w:rFonts w:hint="eastAsia"/>
                <w:position w:val="-24"/>
                <w:sz w:val="28"/>
                <w:szCs w:val="28"/>
                <w:lang w:val="en-US" w:eastAsia="zh-CN"/>
              </w:rPr>
              <w:t xml:space="preserve">      </w:t>
            </w:r>
            <w:r>
              <w:rPr>
                <w:rFonts w:hint="eastAsia"/>
                <w:position w:val="-10"/>
                <w:sz w:val="28"/>
                <w:szCs w:val="28"/>
              </w:rPr>
              <w:object>
                <v:shape id="_x0000_i1034" o:spt="75" type="#_x0000_t75" style="height:21.5pt;width:102.4pt;" o:ole="t" filled="f" o:preferrelative="t" stroked="f" coordsize="21600,21600">
                  <v:path/>
                  <v:fill on="f" focussize="0,0"/>
                  <v:stroke on="f"/>
                  <v:imagedata r:id="rId21" o:title=""/>
                  <o:lock v:ext="edit" aspectratio="t"/>
                  <w10:wrap type="none"/>
                  <w10:anchorlock/>
                </v:shape>
                <o:OLEObject Type="Embed" ProgID="Equation.KSEE3" ShapeID="_x0000_i1034" DrawAspect="Content" ObjectID="_1468075734" r:id="rId20">
                  <o:LockedField>false</o:LockedField>
                </o:OLEObject>
              </w:object>
            </w:r>
            <w:r>
              <w:rPr>
                <w:rFonts w:hint="eastAsia"/>
                <w:lang w:val="en-US" w:eastAsia="zh-CN"/>
              </w:rPr>
              <w:t xml:space="preserve">  </w:t>
            </w:r>
          </w:p>
          <w:p w14:paraId="0C4D97E0">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both"/>
              <w:textAlignment w:val="auto"/>
              <w:outlineLvl w:val="9"/>
              <w:rPr>
                <w:rFonts w:hint="default" w:eastAsiaTheme="minorEastAsia"/>
                <w:lang w:val="en-US" w:eastAsia="zh-CN"/>
              </w:rPr>
            </w:pPr>
            <w:r>
              <w:rPr>
                <w:rFonts w:hint="eastAsia"/>
                <w:position w:val="-10"/>
                <w:sz w:val="28"/>
                <w:szCs w:val="28"/>
              </w:rPr>
              <w:object>
                <v:shape id="_x0000_i1035" o:spt="75" type="#_x0000_t75" style="height:20.35pt;width:85.8pt;" o:ole="t" filled="f" o:preferrelative="t" stroked="f" coordsize="21600,21600">
                  <v:path/>
                  <v:fill on="f" focussize="0,0"/>
                  <v:stroke on="f"/>
                  <v:imagedata r:id="rId23" o:title=""/>
                  <o:lock v:ext="edit" aspectratio="t"/>
                  <w10:wrap type="none"/>
                  <w10:anchorlock/>
                </v:shape>
                <o:OLEObject Type="Embed" ProgID="Equation.KSEE3" ShapeID="_x0000_i1035" DrawAspect="Content" ObjectID="_1468075735" r:id="rId22">
                  <o:LockedField>false</o:LockedField>
                </o:OLEObject>
              </w:object>
            </w:r>
            <w:r>
              <w:rPr>
                <w:rFonts w:hint="eastAsia"/>
                <w:position w:val="-24"/>
                <w:sz w:val="28"/>
                <w:szCs w:val="28"/>
                <w:lang w:val="en-US" w:eastAsia="zh-CN"/>
              </w:rPr>
              <w:t xml:space="preserve">         </w:t>
            </w:r>
            <w:r>
              <w:rPr>
                <w:rFonts w:hint="eastAsia"/>
                <w:position w:val="-24"/>
                <w:sz w:val="28"/>
                <w:szCs w:val="28"/>
              </w:rPr>
              <w:object>
                <v:shape id="_x0000_i1036" o:spt="75" type="#_x0000_t75" style="height:37.15pt;width:75.1pt;" o:ole="t" filled="f" o:preferrelative="t" stroked="f" coordsize="21600,21600">
                  <v:path/>
                  <v:fill on="f" focussize="0,0"/>
                  <v:stroke on="f"/>
                  <v:imagedata r:id="rId25" o:title=""/>
                  <o:lock v:ext="edit" aspectratio="t"/>
                  <w10:wrap type="none"/>
                  <w10:anchorlock/>
                </v:shape>
                <o:OLEObject Type="Embed" ProgID="Equation.KSEE3" ShapeID="_x0000_i1036" DrawAspect="Content" ObjectID="_1468075736" r:id="rId24">
                  <o:LockedField>false</o:LockedField>
                </o:OLEObject>
              </w:object>
            </w:r>
          </w:p>
          <w:p w14:paraId="4D01BE19">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both"/>
              <w:textAlignment w:val="auto"/>
              <w:outlineLvl w:val="9"/>
              <w:rPr>
                <w:rFonts w:hint="default"/>
                <w:b/>
                <w:bCs/>
                <w:sz w:val="28"/>
                <w:szCs w:val="28"/>
                <w:vertAlign w:val="baseline"/>
                <w:lang w:val="en-US" w:eastAsia="zh-CN"/>
              </w:rPr>
            </w:pPr>
            <w:r>
              <w:rPr>
                <w:rFonts w:hint="eastAsia"/>
                <w:position w:val="-24"/>
                <w:sz w:val="28"/>
                <w:szCs w:val="28"/>
              </w:rPr>
              <w:object>
                <v:shape id="_x0000_i1037" o:spt="75" type="#_x0000_t75" style="height:37.15pt;width:79.85pt;" o:ole="t" filled="f" o:preferrelative="t" stroked="f" coordsize="21600,21600">
                  <v:path/>
                  <v:fill on="f" focussize="0,0"/>
                  <v:stroke on="f"/>
                  <v:imagedata r:id="rId27" o:title=""/>
                  <o:lock v:ext="edit" aspectratio="t"/>
                  <w10:wrap type="none"/>
                  <w10:anchorlock/>
                </v:shape>
                <o:OLEObject Type="Embed" ProgID="Equation.KSEE3" ShapeID="_x0000_i1037" DrawAspect="Content" ObjectID="_1468075737" r:id="rId26">
                  <o:LockedField>false</o:LockedField>
                </o:OLEObject>
              </w:object>
            </w:r>
          </w:p>
        </w:tc>
        <w:tc>
          <w:tcPr>
            <w:tcW w:w="1104" w:type="pct"/>
          </w:tcPr>
          <w:p w14:paraId="2FB560FF">
            <w:pPr>
              <w:snapToGrid w:val="0"/>
              <w:jc w:val="center"/>
              <w:rPr>
                <w:rFonts w:hint="eastAsia"/>
                <w:b/>
                <w:bCs/>
                <w:sz w:val="24"/>
                <w:szCs w:val="24"/>
                <w:vertAlign w:val="baseline"/>
                <w:lang w:val="en-US" w:eastAsia="zh-CN"/>
              </w:rPr>
            </w:pPr>
          </w:p>
          <w:p w14:paraId="4078B1C0">
            <w:pPr>
              <w:snapToGrid w:val="0"/>
              <w:jc w:val="center"/>
              <w:rPr>
                <w:rFonts w:hint="eastAsia"/>
                <w:b/>
                <w:bCs/>
                <w:sz w:val="24"/>
                <w:szCs w:val="24"/>
                <w:vertAlign w:val="baseline"/>
                <w:lang w:val="en-US" w:eastAsia="zh-CN"/>
              </w:rPr>
            </w:pPr>
          </w:p>
          <w:p w14:paraId="3F165E9E">
            <w:pPr>
              <w:snapToGrid w:val="0"/>
              <w:jc w:val="both"/>
              <w:rPr>
                <w:rFonts w:hint="eastAsia"/>
                <w:b w:val="0"/>
                <w:bCs w:val="0"/>
                <w:sz w:val="28"/>
                <w:szCs w:val="28"/>
                <w:vertAlign w:val="baseline"/>
                <w:lang w:val="en-US" w:eastAsia="zh-CN"/>
              </w:rPr>
            </w:pPr>
          </w:p>
          <w:p w14:paraId="42DEAB71">
            <w:pPr>
              <w:snapToGrid w:val="0"/>
              <w:jc w:val="both"/>
              <w:rPr>
                <w:rFonts w:hint="eastAsia"/>
                <w:b w:val="0"/>
                <w:bCs w:val="0"/>
                <w:sz w:val="28"/>
                <w:szCs w:val="28"/>
                <w:vertAlign w:val="baseline"/>
                <w:lang w:val="en-US" w:eastAsia="zh-CN"/>
              </w:rPr>
            </w:pPr>
          </w:p>
          <w:p w14:paraId="6B872FDE">
            <w:pPr>
              <w:snapToGrid w:val="0"/>
              <w:jc w:val="both"/>
              <w:rPr>
                <w:rFonts w:hint="eastAsia"/>
                <w:b w:val="0"/>
                <w:bCs w:val="0"/>
                <w:sz w:val="28"/>
                <w:szCs w:val="28"/>
                <w:vertAlign w:val="baseline"/>
                <w:lang w:val="en-US" w:eastAsia="zh-CN"/>
              </w:rPr>
            </w:pPr>
          </w:p>
          <w:p w14:paraId="05B7018A">
            <w:pPr>
              <w:snapToGrid w:val="0"/>
              <w:jc w:val="both"/>
              <w:rPr>
                <w:rFonts w:hint="eastAsia"/>
                <w:b w:val="0"/>
                <w:bCs w:val="0"/>
                <w:sz w:val="28"/>
                <w:szCs w:val="28"/>
                <w:vertAlign w:val="baseline"/>
                <w:lang w:val="en-US" w:eastAsia="zh-CN"/>
              </w:rPr>
            </w:pPr>
          </w:p>
          <w:p w14:paraId="33E3EA0C">
            <w:pPr>
              <w:snapToGrid w:val="0"/>
              <w:jc w:val="both"/>
              <w:rPr>
                <w:rFonts w:hint="eastAsia"/>
                <w:b w:val="0"/>
                <w:bCs w:val="0"/>
                <w:sz w:val="28"/>
                <w:szCs w:val="28"/>
                <w:vertAlign w:val="baseline"/>
                <w:lang w:val="en-US" w:eastAsia="zh-CN"/>
              </w:rPr>
            </w:pPr>
          </w:p>
          <w:p w14:paraId="7B1B2A52">
            <w:pPr>
              <w:snapToGrid w:val="0"/>
              <w:jc w:val="both"/>
              <w:rPr>
                <w:rFonts w:hint="eastAsia"/>
                <w:b w:val="0"/>
                <w:bCs w:val="0"/>
                <w:sz w:val="28"/>
                <w:szCs w:val="28"/>
                <w:vertAlign w:val="baseline"/>
                <w:lang w:val="en-US" w:eastAsia="zh-CN"/>
              </w:rPr>
            </w:pPr>
          </w:p>
          <w:p w14:paraId="4792D566">
            <w:pPr>
              <w:snapToGrid w:val="0"/>
              <w:jc w:val="both"/>
              <w:rPr>
                <w:rFonts w:hint="eastAsia"/>
                <w:b w:val="0"/>
                <w:bCs w:val="0"/>
                <w:sz w:val="28"/>
                <w:szCs w:val="28"/>
                <w:vertAlign w:val="baseline"/>
                <w:lang w:val="en-US" w:eastAsia="zh-CN"/>
              </w:rPr>
            </w:pPr>
          </w:p>
          <w:p w14:paraId="76C1A015">
            <w:pPr>
              <w:snapToGrid w:val="0"/>
              <w:jc w:val="both"/>
              <w:rPr>
                <w:rFonts w:hint="eastAsia"/>
                <w:b w:val="0"/>
                <w:bCs w:val="0"/>
                <w:sz w:val="28"/>
                <w:szCs w:val="28"/>
                <w:vertAlign w:val="baseline"/>
                <w:lang w:val="en-US" w:eastAsia="zh-CN"/>
              </w:rPr>
            </w:pPr>
          </w:p>
          <w:p w14:paraId="5E257C81">
            <w:pPr>
              <w:snapToGrid w:val="0"/>
              <w:jc w:val="both"/>
              <w:rPr>
                <w:rFonts w:hint="eastAsia"/>
                <w:b w:val="0"/>
                <w:bCs w:val="0"/>
                <w:sz w:val="28"/>
                <w:szCs w:val="28"/>
                <w:vertAlign w:val="baseline"/>
                <w:lang w:val="en-US" w:eastAsia="zh-CN"/>
              </w:rPr>
            </w:pPr>
          </w:p>
          <w:p w14:paraId="6D9463D5">
            <w:pPr>
              <w:snapToGrid w:val="0"/>
              <w:jc w:val="both"/>
              <w:rPr>
                <w:rFonts w:hint="eastAsia"/>
                <w:b w:val="0"/>
                <w:bCs w:val="0"/>
                <w:sz w:val="28"/>
                <w:szCs w:val="28"/>
                <w:vertAlign w:val="baseline"/>
                <w:lang w:val="en-US" w:eastAsia="zh-CN"/>
              </w:rPr>
            </w:pPr>
          </w:p>
          <w:p w14:paraId="724ECF08">
            <w:pPr>
              <w:snapToGrid w:val="0"/>
              <w:jc w:val="both"/>
              <w:rPr>
                <w:rFonts w:hint="eastAsia"/>
                <w:b w:val="0"/>
                <w:bCs w:val="0"/>
                <w:sz w:val="28"/>
                <w:szCs w:val="28"/>
                <w:vertAlign w:val="baseline"/>
                <w:lang w:val="en-US" w:eastAsia="zh-CN"/>
              </w:rPr>
            </w:pPr>
          </w:p>
          <w:p w14:paraId="5DD78306">
            <w:pPr>
              <w:snapToGrid w:val="0"/>
              <w:jc w:val="both"/>
              <w:rPr>
                <w:rFonts w:hint="eastAsia"/>
                <w:b w:val="0"/>
                <w:bCs w:val="0"/>
                <w:sz w:val="28"/>
                <w:szCs w:val="28"/>
                <w:vertAlign w:val="baseline"/>
                <w:lang w:val="en-US" w:eastAsia="zh-CN"/>
              </w:rPr>
            </w:pPr>
          </w:p>
          <w:p w14:paraId="1210DE29">
            <w:pPr>
              <w:snapToGrid w:val="0"/>
              <w:jc w:val="both"/>
              <w:rPr>
                <w:rFonts w:hint="eastAsia"/>
                <w:b w:val="0"/>
                <w:bCs w:val="0"/>
                <w:sz w:val="28"/>
                <w:szCs w:val="28"/>
                <w:vertAlign w:val="baseline"/>
                <w:lang w:val="en-US" w:eastAsia="zh-CN"/>
              </w:rPr>
            </w:pPr>
          </w:p>
          <w:p w14:paraId="3A9D0C9A">
            <w:pPr>
              <w:snapToGrid w:val="0"/>
              <w:jc w:val="both"/>
              <w:rPr>
                <w:rFonts w:hint="eastAsia"/>
                <w:b w:val="0"/>
                <w:bCs w:val="0"/>
                <w:sz w:val="28"/>
                <w:szCs w:val="28"/>
                <w:vertAlign w:val="baseline"/>
                <w:lang w:val="en-US" w:eastAsia="zh-CN"/>
              </w:rPr>
            </w:pPr>
          </w:p>
          <w:p w14:paraId="68816B6C">
            <w:pPr>
              <w:snapToGrid w:val="0"/>
              <w:jc w:val="both"/>
              <w:rPr>
                <w:rFonts w:hint="eastAsia"/>
                <w:b w:val="0"/>
                <w:bCs w:val="0"/>
                <w:sz w:val="28"/>
                <w:szCs w:val="28"/>
                <w:vertAlign w:val="baseline"/>
                <w:lang w:val="en-US" w:eastAsia="zh-CN"/>
              </w:rPr>
            </w:pPr>
          </w:p>
          <w:p w14:paraId="24B7E438">
            <w:pPr>
              <w:snapToGrid w:val="0"/>
              <w:jc w:val="both"/>
              <w:rPr>
                <w:rFonts w:hint="eastAsia"/>
                <w:b w:val="0"/>
                <w:bCs w:val="0"/>
                <w:sz w:val="28"/>
                <w:szCs w:val="28"/>
                <w:vertAlign w:val="baseline"/>
                <w:lang w:val="en-US" w:eastAsia="zh-CN"/>
              </w:rPr>
            </w:pPr>
          </w:p>
          <w:p w14:paraId="4A937548">
            <w:pPr>
              <w:snapToGrid w:val="0"/>
              <w:jc w:val="both"/>
              <w:rPr>
                <w:rFonts w:hint="eastAsia"/>
                <w:b w:val="0"/>
                <w:bCs w:val="0"/>
                <w:sz w:val="28"/>
                <w:szCs w:val="28"/>
                <w:vertAlign w:val="baseline"/>
                <w:lang w:val="en-US" w:eastAsia="zh-CN"/>
              </w:rPr>
            </w:pPr>
          </w:p>
          <w:p w14:paraId="2269BAB7">
            <w:pPr>
              <w:snapToGrid w:val="0"/>
              <w:jc w:val="both"/>
              <w:rPr>
                <w:rFonts w:hint="eastAsia"/>
                <w:b w:val="0"/>
                <w:bCs w:val="0"/>
                <w:sz w:val="28"/>
                <w:szCs w:val="28"/>
                <w:vertAlign w:val="baseline"/>
                <w:lang w:val="en-US" w:eastAsia="zh-CN"/>
              </w:rPr>
            </w:pPr>
          </w:p>
          <w:p w14:paraId="7542ECFE">
            <w:pPr>
              <w:snapToGrid w:val="0"/>
              <w:jc w:val="both"/>
              <w:rPr>
                <w:rFonts w:hint="eastAsia"/>
                <w:b w:val="0"/>
                <w:bCs w:val="0"/>
                <w:sz w:val="28"/>
                <w:szCs w:val="28"/>
                <w:vertAlign w:val="baseline"/>
                <w:lang w:val="en-US" w:eastAsia="zh-CN"/>
              </w:rPr>
            </w:pPr>
          </w:p>
          <w:p w14:paraId="7A75333A">
            <w:pPr>
              <w:snapToGrid w:val="0"/>
              <w:jc w:val="both"/>
              <w:rPr>
                <w:rFonts w:hint="eastAsia"/>
                <w:b w:val="0"/>
                <w:bCs w:val="0"/>
                <w:sz w:val="28"/>
                <w:szCs w:val="28"/>
                <w:vertAlign w:val="baseline"/>
                <w:lang w:val="en-US" w:eastAsia="zh-CN"/>
              </w:rPr>
            </w:pPr>
          </w:p>
          <w:p w14:paraId="0FCE8177">
            <w:pPr>
              <w:snapToGrid w:val="0"/>
              <w:jc w:val="both"/>
              <w:rPr>
                <w:rFonts w:hint="eastAsia"/>
                <w:b w:val="0"/>
                <w:bCs w:val="0"/>
                <w:sz w:val="28"/>
                <w:szCs w:val="28"/>
                <w:vertAlign w:val="baseline"/>
                <w:lang w:val="en-US" w:eastAsia="zh-CN"/>
              </w:rPr>
            </w:pPr>
          </w:p>
          <w:p w14:paraId="4A8A2D17">
            <w:pPr>
              <w:snapToGrid w:val="0"/>
              <w:jc w:val="both"/>
              <w:rPr>
                <w:rFonts w:hint="eastAsia"/>
                <w:b w:val="0"/>
                <w:bCs w:val="0"/>
                <w:sz w:val="28"/>
                <w:szCs w:val="28"/>
                <w:vertAlign w:val="baseline"/>
                <w:lang w:val="en-US" w:eastAsia="zh-CN"/>
              </w:rPr>
            </w:pPr>
          </w:p>
          <w:p w14:paraId="78A378BE">
            <w:pPr>
              <w:snapToGrid w:val="0"/>
              <w:jc w:val="both"/>
              <w:rPr>
                <w:rFonts w:hint="eastAsia"/>
                <w:b w:val="0"/>
                <w:bCs w:val="0"/>
                <w:sz w:val="28"/>
                <w:szCs w:val="28"/>
                <w:vertAlign w:val="baseline"/>
                <w:lang w:val="en-US" w:eastAsia="zh-CN"/>
              </w:rPr>
            </w:pPr>
          </w:p>
          <w:p w14:paraId="4C03BECD">
            <w:pPr>
              <w:snapToGrid w:val="0"/>
              <w:jc w:val="both"/>
              <w:rPr>
                <w:rFonts w:hint="eastAsia"/>
                <w:b w:val="0"/>
                <w:bCs w:val="0"/>
                <w:sz w:val="28"/>
                <w:szCs w:val="28"/>
                <w:vertAlign w:val="baseline"/>
                <w:lang w:val="en-US" w:eastAsia="zh-CN"/>
              </w:rPr>
            </w:pPr>
          </w:p>
          <w:p w14:paraId="7B89659E">
            <w:pPr>
              <w:snapToGrid w:val="0"/>
              <w:jc w:val="both"/>
              <w:rPr>
                <w:rFonts w:hint="eastAsia"/>
                <w:b w:val="0"/>
                <w:bCs w:val="0"/>
                <w:sz w:val="28"/>
                <w:szCs w:val="28"/>
                <w:vertAlign w:val="baseline"/>
                <w:lang w:val="en-US" w:eastAsia="zh-CN"/>
              </w:rPr>
            </w:pPr>
          </w:p>
          <w:p w14:paraId="1C7E1303">
            <w:pPr>
              <w:snapToGrid w:val="0"/>
              <w:jc w:val="both"/>
              <w:rPr>
                <w:rFonts w:hint="eastAsia"/>
                <w:b w:val="0"/>
                <w:bCs w:val="0"/>
                <w:sz w:val="28"/>
                <w:szCs w:val="28"/>
                <w:vertAlign w:val="baseline"/>
                <w:lang w:val="en-US" w:eastAsia="zh-CN"/>
              </w:rPr>
            </w:pPr>
          </w:p>
          <w:p w14:paraId="34DAC00D">
            <w:pPr>
              <w:snapToGrid w:val="0"/>
              <w:jc w:val="both"/>
              <w:rPr>
                <w:rFonts w:hint="eastAsia"/>
                <w:b w:val="0"/>
                <w:bCs w:val="0"/>
                <w:sz w:val="28"/>
                <w:szCs w:val="28"/>
                <w:vertAlign w:val="baseline"/>
                <w:lang w:val="en-US" w:eastAsia="zh-CN"/>
              </w:rPr>
            </w:pPr>
          </w:p>
          <w:p w14:paraId="47782C1F">
            <w:pPr>
              <w:snapToGrid w:val="0"/>
              <w:jc w:val="both"/>
              <w:rPr>
                <w:rFonts w:hint="eastAsia"/>
                <w:b w:val="0"/>
                <w:bCs w:val="0"/>
                <w:sz w:val="28"/>
                <w:szCs w:val="28"/>
                <w:vertAlign w:val="baseline"/>
                <w:lang w:val="en-US" w:eastAsia="zh-CN"/>
              </w:rPr>
            </w:pPr>
          </w:p>
          <w:p w14:paraId="120BF2BD">
            <w:pPr>
              <w:snapToGrid w:val="0"/>
              <w:jc w:val="both"/>
              <w:rPr>
                <w:rFonts w:hint="eastAsia"/>
                <w:b w:val="0"/>
                <w:bCs w:val="0"/>
                <w:sz w:val="28"/>
                <w:szCs w:val="28"/>
                <w:vertAlign w:val="baseline"/>
                <w:lang w:val="en-US" w:eastAsia="zh-CN"/>
              </w:rPr>
            </w:pPr>
          </w:p>
          <w:p w14:paraId="22587A75">
            <w:pPr>
              <w:snapToGrid w:val="0"/>
              <w:jc w:val="both"/>
              <w:rPr>
                <w:rFonts w:hint="eastAsia"/>
                <w:b w:val="0"/>
                <w:bCs w:val="0"/>
                <w:sz w:val="28"/>
                <w:szCs w:val="28"/>
                <w:vertAlign w:val="baseline"/>
                <w:lang w:val="en-US" w:eastAsia="zh-CN"/>
              </w:rPr>
            </w:pPr>
          </w:p>
          <w:p w14:paraId="13EF83A9">
            <w:pPr>
              <w:snapToGrid w:val="0"/>
              <w:jc w:val="both"/>
              <w:rPr>
                <w:rFonts w:hint="eastAsia"/>
                <w:b w:val="0"/>
                <w:bCs w:val="0"/>
                <w:sz w:val="28"/>
                <w:szCs w:val="28"/>
                <w:vertAlign w:val="baseline"/>
                <w:lang w:val="en-US" w:eastAsia="zh-CN"/>
              </w:rPr>
            </w:pPr>
          </w:p>
          <w:p w14:paraId="5360BD97">
            <w:pPr>
              <w:snapToGrid w:val="0"/>
              <w:jc w:val="both"/>
              <w:rPr>
                <w:rFonts w:hint="eastAsia"/>
                <w:b w:val="0"/>
                <w:bCs w:val="0"/>
                <w:sz w:val="28"/>
                <w:szCs w:val="28"/>
                <w:vertAlign w:val="baseline"/>
                <w:lang w:val="en-US" w:eastAsia="zh-CN"/>
              </w:rPr>
            </w:pPr>
          </w:p>
          <w:p w14:paraId="2D918A1A">
            <w:pPr>
              <w:snapToGrid w:val="0"/>
              <w:jc w:val="both"/>
              <w:rPr>
                <w:rFonts w:hint="eastAsia"/>
                <w:b w:val="0"/>
                <w:bCs w:val="0"/>
                <w:sz w:val="28"/>
                <w:szCs w:val="28"/>
                <w:vertAlign w:val="baseline"/>
                <w:lang w:val="en-US" w:eastAsia="zh-CN"/>
              </w:rPr>
            </w:pPr>
          </w:p>
          <w:p w14:paraId="1B43F33E">
            <w:pPr>
              <w:snapToGrid w:val="0"/>
              <w:jc w:val="both"/>
              <w:rPr>
                <w:rFonts w:hint="eastAsia"/>
                <w:b w:val="0"/>
                <w:bCs w:val="0"/>
                <w:sz w:val="28"/>
                <w:szCs w:val="28"/>
                <w:vertAlign w:val="baseline"/>
                <w:lang w:val="en-US" w:eastAsia="zh-CN"/>
              </w:rPr>
            </w:pPr>
          </w:p>
          <w:p w14:paraId="7EBC6E3A">
            <w:pPr>
              <w:snapToGrid w:val="0"/>
              <w:jc w:val="both"/>
              <w:rPr>
                <w:rFonts w:hint="eastAsia"/>
                <w:b w:val="0"/>
                <w:bCs w:val="0"/>
                <w:sz w:val="28"/>
                <w:szCs w:val="28"/>
                <w:vertAlign w:val="baseline"/>
                <w:lang w:val="en-US" w:eastAsia="zh-CN"/>
              </w:rPr>
            </w:pPr>
          </w:p>
          <w:p w14:paraId="4345CE41">
            <w:pPr>
              <w:snapToGrid w:val="0"/>
              <w:jc w:val="both"/>
              <w:rPr>
                <w:rFonts w:hint="eastAsia"/>
                <w:b w:val="0"/>
                <w:bCs w:val="0"/>
                <w:sz w:val="28"/>
                <w:szCs w:val="28"/>
                <w:vertAlign w:val="baseline"/>
                <w:lang w:val="en-US" w:eastAsia="zh-CN"/>
              </w:rPr>
            </w:pPr>
          </w:p>
          <w:p w14:paraId="717F121C">
            <w:pPr>
              <w:snapToGrid w:val="0"/>
              <w:jc w:val="both"/>
              <w:rPr>
                <w:rFonts w:hint="eastAsia"/>
                <w:b w:val="0"/>
                <w:bCs w:val="0"/>
                <w:sz w:val="28"/>
                <w:szCs w:val="28"/>
                <w:vertAlign w:val="baseline"/>
                <w:lang w:val="en-US" w:eastAsia="zh-CN"/>
              </w:rPr>
            </w:pPr>
          </w:p>
          <w:p w14:paraId="3F725E67">
            <w:pPr>
              <w:snapToGrid w:val="0"/>
              <w:jc w:val="both"/>
              <w:rPr>
                <w:rFonts w:hint="eastAsia"/>
                <w:b w:val="0"/>
                <w:bCs w:val="0"/>
                <w:sz w:val="28"/>
                <w:szCs w:val="28"/>
                <w:vertAlign w:val="baseline"/>
                <w:lang w:val="en-US" w:eastAsia="zh-CN"/>
              </w:rPr>
            </w:pPr>
          </w:p>
          <w:p w14:paraId="2C6C421A">
            <w:pPr>
              <w:snapToGrid w:val="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PPT出示一元一次方程的定义</w:t>
            </w:r>
          </w:p>
          <w:p w14:paraId="7BA33122">
            <w:pPr>
              <w:snapToGrid w:val="0"/>
              <w:jc w:val="both"/>
              <w:rPr>
                <w:rFonts w:hint="eastAsia"/>
                <w:b w:val="0"/>
                <w:bCs w:val="0"/>
                <w:sz w:val="28"/>
                <w:szCs w:val="28"/>
                <w:vertAlign w:val="baseline"/>
                <w:lang w:val="en-US" w:eastAsia="zh-CN"/>
              </w:rPr>
            </w:pPr>
          </w:p>
          <w:p w14:paraId="58918AA5">
            <w:pPr>
              <w:snapToGrid w:val="0"/>
              <w:jc w:val="both"/>
              <w:rPr>
                <w:rFonts w:hint="eastAsia"/>
                <w:b w:val="0"/>
                <w:bCs w:val="0"/>
                <w:sz w:val="28"/>
                <w:szCs w:val="28"/>
                <w:vertAlign w:val="baseline"/>
                <w:lang w:val="en-US" w:eastAsia="zh-CN"/>
              </w:rPr>
            </w:pPr>
          </w:p>
          <w:p w14:paraId="312EEAAC">
            <w:pPr>
              <w:snapToGrid w:val="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教师板书：</w:t>
            </w:r>
          </w:p>
          <w:p w14:paraId="4362E48A">
            <w:pPr>
              <w:snapToGrid w:val="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定义：①只含一个未知数；②左右两边均为整式；③未知数的次数为1</w:t>
            </w:r>
          </w:p>
          <w:p w14:paraId="584CE25F">
            <w:pPr>
              <w:snapToGrid w:val="0"/>
              <w:jc w:val="both"/>
              <w:rPr>
                <w:rFonts w:hint="eastAsia"/>
                <w:b w:val="0"/>
                <w:bCs w:val="0"/>
                <w:sz w:val="28"/>
                <w:szCs w:val="28"/>
                <w:vertAlign w:val="baseline"/>
                <w:lang w:val="en-US" w:eastAsia="zh-CN"/>
              </w:rPr>
            </w:pPr>
          </w:p>
          <w:p w14:paraId="24BD1AFC">
            <w:pPr>
              <w:snapToGrid w:val="0"/>
              <w:jc w:val="both"/>
              <w:rPr>
                <w:rFonts w:hint="eastAsia"/>
                <w:b w:val="0"/>
                <w:bCs w:val="0"/>
                <w:sz w:val="28"/>
                <w:szCs w:val="28"/>
                <w:vertAlign w:val="baseline"/>
                <w:lang w:val="en-US" w:eastAsia="zh-CN"/>
              </w:rPr>
            </w:pPr>
          </w:p>
          <w:p w14:paraId="632640F0">
            <w:pPr>
              <w:snapToGrid w:val="0"/>
              <w:jc w:val="both"/>
              <w:rPr>
                <w:rFonts w:hint="eastAsia"/>
                <w:b w:val="0"/>
                <w:bCs w:val="0"/>
                <w:sz w:val="28"/>
                <w:szCs w:val="28"/>
                <w:vertAlign w:val="baseline"/>
                <w:lang w:val="en-US" w:eastAsia="zh-CN"/>
              </w:rPr>
            </w:pPr>
          </w:p>
          <w:p w14:paraId="3EB408A0">
            <w:pPr>
              <w:snapToGrid w:val="0"/>
              <w:jc w:val="both"/>
              <w:rPr>
                <w:rFonts w:hint="default"/>
                <w:b w:val="0"/>
                <w:bCs w:val="0"/>
                <w:sz w:val="28"/>
                <w:szCs w:val="28"/>
                <w:vertAlign w:val="baseline"/>
                <w:lang w:val="en-US" w:eastAsia="zh-CN"/>
              </w:rPr>
            </w:pPr>
            <w:r>
              <w:rPr>
                <w:rFonts w:hint="eastAsia"/>
                <w:b w:val="0"/>
                <w:bCs w:val="0"/>
                <w:sz w:val="28"/>
                <w:szCs w:val="28"/>
                <w:vertAlign w:val="baseline"/>
                <w:lang w:val="en-US" w:eastAsia="zh-CN"/>
              </w:rPr>
              <w:t>深化概念理解</w:t>
            </w:r>
          </w:p>
        </w:tc>
      </w:tr>
      <w:tr w14:paraId="45A97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0" w:hRule="atLeast"/>
          <w:jc w:val="center"/>
        </w:trPr>
        <w:tc>
          <w:tcPr>
            <w:tcW w:w="606" w:type="pct"/>
          </w:tcPr>
          <w:p w14:paraId="07B762FD">
            <w:pPr>
              <w:snapToGrid w:val="0"/>
              <w:jc w:val="both"/>
              <w:rPr>
                <w:rFonts w:hint="eastAsia"/>
                <w:b/>
                <w:bCs/>
                <w:sz w:val="28"/>
                <w:szCs w:val="28"/>
                <w:vertAlign w:val="baseline"/>
                <w:lang w:val="en-US" w:eastAsia="zh-CN"/>
              </w:rPr>
            </w:pPr>
          </w:p>
          <w:p w14:paraId="2942B07D">
            <w:pPr>
              <w:snapToGrid w:val="0"/>
              <w:jc w:val="both"/>
              <w:rPr>
                <w:rFonts w:hint="eastAsia"/>
                <w:b/>
                <w:bCs/>
                <w:sz w:val="28"/>
                <w:szCs w:val="28"/>
                <w:vertAlign w:val="baseline"/>
                <w:lang w:val="en-US" w:eastAsia="zh-CN"/>
              </w:rPr>
            </w:pPr>
          </w:p>
          <w:p w14:paraId="7FD41D56">
            <w:pPr>
              <w:snapToGrid w:val="0"/>
              <w:jc w:val="both"/>
              <w:rPr>
                <w:rFonts w:hint="eastAsia"/>
                <w:b/>
                <w:bCs/>
                <w:sz w:val="28"/>
                <w:szCs w:val="28"/>
                <w:vertAlign w:val="baseline"/>
                <w:lang w:val="en-US" w:eastAsia="zh-CN"/>
              </w:rPr>
            </w:pPr>
          </w:p>
          <w:p w14:paraId="0D9C7BE3">
            <w:pPr>
              <w:snapToGrid w:val="0"/>
              <w:jc w:val="both"/>
              <w:rPr>
                <w:rFonts w:hint="eastAsia"/>
                <w:b/>
                <w:bCs/>
                <w:sz w:val="28"/>
                <w:szCs w:val="28"/>
                <w:vertAlign w:val="baseline"/>
                <w:lang w:val="en-US" w:eastAsia="zh-CN"/>
              </w:rPr>
            </w:pPr>
          </w:p>
          <w:p w14:paraId="261BD34E">
            <w:pPr>
              <w:snapToGrid w:val="0"/>
              <w:jc w:val="both"/>
              <w:rPr>
                <w:rFonts w:hint="eastAsia"/>
                <w:b/>
                <w:bCs/>
                <w:sz w:val="28"/>
                <w:szCs w:val="28"/>
                <w:vertAlign w:val="baseline"/>
                <w:lang w:val="en-US" w:eastAsia="zh-CN"/>
              </w:rPr>
            </w:pPr>
          </w:p>
          <w:p w14:paraId="689744C7">
            <w:pPr>
              <w:snapToGrid w:val="0"/>
              <w:jc w:val="both"/>
              <w:rPr>
                <w:rFonts w:hint="eastAsia"/>
                <w:b/>
                <w:bCs/>
                <w:sz w:val="28"/>
                <w:szCs w:val="28"/>
                <w:vertAlign w:val="baseline"/>
                <w:lang w:val="en-US" w:eastAsia="zh-CN"/>
              </w:rPr>
            </w:pPr>
          </w:p>
          <w:p w14:paraId="09B08515">
            <w:pPr>
              <w:snapToGrid w:val="0"/>
              <w:jc w:val="both"/>
              <w:rPr>
                <w:rFonts w:hint="eastAsia"/>
                <w:b/>
                <w:bCs/>
                <w:sz w:val="28"/>
                <w:szCs w:val="28"/>
                <w:vertAlign w:val="baseline"/>
                <w:lang w:val="en-US" w:eastAsia="zh-CN"/>
              </w:rPr>
            </w:pPr>
          </w:p>
          <w:p w14:paraId="39A29983">
            <w:pPr>
              <w:snapToGrid w:val="0"/>
              <w:jc w:val="both"/>
              <w:rPr>
                <w:rFonts w:hint="eastAsia"/>
                <w:b/>
                <w:bCs/>
                <w:sz w:val="28"/>
                <w:szCs w:val="28"/>
                <w:vertAlign w:val="baseline"/>
                <w:lang w:val="en-US" w:eastAsia="zh-CN"/>
              </w:rPr>
            </w:pPr>
          </w:p>
          <w:p w14:paraId="5268038E">
            <w:pPr>
              <w:snapToGrid w:val="0"/>
              <w:jc w:val="both"/>
              <w:rPr>
                <w:rFonts w:hint="eastAsia"/>
                <w:b/>
                <w:bCs/>
                <w:sz w:val="28"/>
                <w:szCs w:val="28"/>
                <w:vertAlign w:val="baseline"/>
                <w:lang w:val="en-US" w:eastAsia="zh-CN"/>
              </w:rPr>
            </w:pPr>
          </w:p>
          <w:p w14:paraId="7F12BA0B">
            <w:pPr>
              <w:snapToGrid w:val="0"/>
              <w:jc w:val="both"/>
              <w:rPr>
                <w:rFonts w:hint="eastAsia"/>
                <w:b/>
                <w:bCs/>
                <w:sz w:val="28"/>
                <w:szCs w:val="28"/>
                <w:vertAlign w:val="baseline"/>
                <w:lang w:val="en-US" w:eastAsia="zh-CN"/>
              </w:rPr>
            </w:pPr>
          </w:p>
          <w:p w14:paraId="154DF50A">
            <w:pPr>
              <w:snapToGrid w:val="0"/>
              <w:jc w:val="both"/>
              <w:rPr>
                <w:rFonts w:hint="eastAsia"/>
                <w:b/>
                <w:bCs/>
                <w:sz w:val="28"/>
                <w:szCs w:val="28"/>
                <w:vertAlign w:val="baseline"/>
                <w:lang w:val="en-US" w:eastAsia="zh-CN"/>
              </w:rPr>
            </w:pPr>
          </w:p>
          <w:p w14:paraId="2C7095D7">
            <w:pPr>
              <w:snapToGrid w:val="0"/>
              <w:jc w:val="both"/>
              <w:rPr>
                <w:rFonts w:hint="eastAsia"/>
                <w:b/>
                <w:bCs/>
                <w:sz w:val="28"/>
                <w:szCs w:val="28"/>
                <w:vertAlign w:val="baseline"/>
                <w:lang w:val="en-US" w:eastAsia="zh-CN"/>
              </w:rPr>
            </w:pPr>
          </w:p>
          <w:p w14:paraId="7E37F309">
            <w:pPr>
              <w:snapToGrid w:val="0"/>
              <w:jc w:val="both"/>
              <w:rPr>
                <w:rFonts w:hint="eastAsia"/>
                <w:b/>
                <w:bCs/>
                <w:sz w:val="28"/>
                <w:szCs w:val="28"/>
                <w:vertAlign w:val="baseline"/>
                <w:lang w:val="en-US" w:eastAsia="zh-CN"/>
              </w:rPr>
            </w:pPr>
          </w:p>
          <w:p w14:paraId="7C63101E">
            <w:pPr>
              <w:snapToGrid w:val="0"/>
              <w:jc w:val="both"/>
              <w:rPr>
                <w:rFonts w:hint="eastAsia"/>
                <w:b/>
                <w:bCs/>
                <w:sz w:val="28"/>
                <w:szCs w:val="28"/>
                <w:vertAlign w:val="baseline"/>
                <w:lang w:val="en-US" w:eastAsia="zh-CN"/>
              </w:rPr>
            </w:pPr>
          </w:p>
          <w:p w14:paraId="4D92F0AE">
            <w:pPr>
              <w:snapToGrid w:val="0"/>
              <w:jc w:val="both"/>
              <w:rPr>
                <w:rFonts w:hint="eastAsia"/>
                <w:b/>
                <w:bCs/>
                <w:sz w:val="28"/>
                <w:szCs w:val="28"/>
                <w:vertAlign w:val="baseline"/>
                <w:lang w:val="en-US" w:eastAsia="zh-CN"/>
              </w:rPr>
            </w:pPr>
          </w:p>
          <w:p w14:paraId="5760C16C">
            <w:pPr>
              <w:snapToGrid w:val="0"/>
              <w:jc w:val="both"/>
              <w:rPr>
                <w:rFonts w:hint="eastAsia"/>
                <w:b/>
                <w:bCs/>
                <w:sz w:val="28"/>
                <w:szCs w:val="28"/>
                <w:vertAlign w:val="baseline"/>
                <w:lang w:val="en-US" w:eastAsia="zh-CN"/>
              </w:rPr>
            </w:pPr>
          </w:p>
          <w:p w14:paraId="407B5B58">
            <w:pPr>
              <w:snapToGrid w:val="0"/>
              <w:jc w:val="both"/>
              <w:rPr>
                <w:rFonts w:hint="eastAsia"/>
                <w:b/>
                <w:bCs/>
                <w:sz w:val="28"/>
                <w:szCs w:val="28"/>
                <w:vertAlign w:val="baseline"/>
                <w:lang w:val="en-US" w:eastAsia="zh-CN"/>
              </w:rPr>
            </w:pPr>
          </w:p>
          <w:p w14:paraId="0DF27A2D">
            <w:pPr>
              <w:snapToGrid w:val="0"/>
              <w:jc w:val="both"/>
              <w:rPr>
                <w:rFonts w:hint="eastAsia"/>
                <w:b/>
                <w:bCs/>
                <w:sz w:val="28"/>
                <w:szCs w:val="28"/>
                <w:vertAlign w:val="baseline"/>
                <w:lang w:val="en-US" w:eastAsia="zh-CN"/>
              </w:rPr>
            </w:pPr>
          </w:p>
          <w:p w14:paraId="427BB3C2">
            <w:pPr>
              <w:snapToGrid w:val="0"/>
              <w:jc w:val="both"/>
              <w:rPr>
                <w:rFonts w:hint="eastAsia"/>
                <w:b/>
                <w:bCs/>
                <w:sz w:val="28"/>
                <w:szCs w:val="28"/>
                <w:vertAlign w:val="baseline"/>
                <w:lang w:val="en-US" w:eastAsia="zh-CN"/>
              </w:rPr>
            </w:pPr>
          </w:p>
          <w:p w14:paraId="35A38591">
            <w:pPr>
              <w:snapToGrid w:val="0"/>
              <w:jc w:val="both"/>
              <w:rPr>
                <w:rFonts w:hint="eastAsia"/>
                <w:b/>
                <w:bCs/>
                <w:sz w:val="28"/>
                <w:szCs w:val="28"/>
                <w:vertAlign w:val="baseline"/>
                <w:lang w:val="en-US" w:eastAsia="zh-CN"/>
              </w:rPr>
            </w:pPr>
          </w:p>
          <w:p w14:paraId="72298D5F">
            <w:pPr>
              <w:snapToGrid w:val="0"/>
              <w:jc w:val="both"/>
              <w:rPr>
                <w:rFonts w:hint="eastAsia"/>
                <w:b/>
                <w:bCs/>
                <w:sz w:val="28"/>
                <w:szCs w:val="28"/>
                <w:vertAlign w:val="baseline"/>
                <w:lang w:val="en-US" w:eastAsia="zh-CN"/>
              </w:rPr>
            </w:pPr>
          </w:p>
          <w:p w14:paraId="3DD81B19">
            <w:pPr>
              <w:snapToGrid w:val="0"/>
              <w:jc w:val="both"/>
              <w:rPr>
                <w:rFonts w:hint="eastAsia"/>
                <w:b/>
                <w:bCs/>
                <w:sz w:val="28"/>
                <w:szCs w:val="28"/>
                <w:vertAlign w:val="baseline"/>
                <w:lang w:val="en-US" w:eastAsia="zh-CN"/>
              </w:rPr>
            </w:pPr>
          </w:p>
          <w:p w14:paraId="73E7FE27">
            <w:pPr>
              <w:snapToGrid w:val="0"/>
              <w:jc w:val="both"/>
              <w:rPr>
                <w:rFonts w:hint="eastAsia"/>
                <w:b/>
                <w:bCs/>
                <w:sz w:val="28"/>
                <w:szCs w:val="28"/>
                <w:vertAlign w:val="baseline"/>
                <w:lang w:val="en-US" w:eastAsia="zh-CN"/>
              </w:rPr>
            </w:pPr>
          </w:p>
          <w:p w14:paraId="305BFC8C">
            <w:pPr>
              <w:snapToGrid w:val="0"/>
              <w:jc w:val="both"/>
              <w:rPr>
                <w:rFonts w:hint="eastAsia"/>
                <w:b/>
                <w:bCs/>
                <w:sz w:val="28"/>
                <w:szCs w:val="28"/>
                <w:vertAlign w:val="baseline"/>
                <w:lang w:val="en-US" w:eastAsia="zh-CN"/>
              </w:rPr>
            </w:pPr>
          </w:p>
          <w:p w14:paraId="2DFCBEFD">
            <w:pPr>
              <w:snapToGrid w:val="0"/>
              <w:jc w:val="both"/>
              <w:rPr>
                <w:rFonts w:hint="eastAsia"/>
                <w:b/>
                <w:bCs/>
                <w:sz w:val="28"/>
                <w:szCs w:val="28"/>
                <w:vertAlign w:val="baseline"/>
                <w:lang w:val="en-US" w:eastAsia="zh-CN"/>
              </w:rPr>
            </w:pPr>
          </w:p>
          <w:p w14:paraId="5F78051A">
            <w:pPr>
              <w:snapToGrid w:val="0"/>
              <w:jc w:val="both"/>
              <w:rPr>
                <w:rFonts w:hint="eastAsia"/>
                <w:b/>
                <w:bCs/>
                <w:sz w:val="28"/>
                <w:szCs w:val="28"/>
                <w:vertAlign w:val="baseline"/>
                <w:lang w:val="en-US" w:eastAsia="zh-CN"/>
              </w:rPr>
            </w:pPr>
          </w:p>
          <w:p w14:paraId="4E6F04FC">
            <w:pPr>
              <w:snapToGrid w:val="0"/>
              <w:jc w:val="both"/>
              <w:rPr>
                <w:rFonts w:hint="eastAsia"/>
                <w:b/>
                <w:bCs/>
                <w:sz w:val="28"/>
                <w:szCs w:val="28"/>
                <w:vertAlign w:val="baseline"/>
                <w:lang w:val="en-US" w:eastAsia="zh-CN"/>
              </w:rPr>
            </w:pPr>
          </w:p>
          <w:p w14:paraId="38663CCA">
            <w:pPr>
              <w:snapToGrid w:val="0"/>
              <w:jc w:val="both"/>
              <w:rPr>
                <w:rFonts w:hint="eastAsia"/>
                <w:b/>
                <w:bCs/>
                <w:sz w:val="28"/>
                <w:szCs w:val="28"/>
                <w:vertAlign w:val="baseline"/>
                <w:lang w:val="en-US" w:eastAsia="zh-CN"/>
              </w:rPr>
            </w:pPr>
          </w:p>
          <w:p w14:paraId="5127B06F">
            <w:pPr>
              <w:snapToGrid w:val="0"/>
              <w:jc w:val="both"/>
              <w:rPr>
                <w:rFonts w:hint="eastAsia"/>
                <w:b/>
                <w:bCs/>
                <w:sz w:val="28"/>
                <w:szCs w:val="28"/>
                <w:vertAlign w:val="baseline"/>
                <w:lang w:val="en-US" w:eastAsia="zh-CN"/>
              </w:rPr>
            </w:pPr>
          </w:p>
          <w:p w14:paraId="28745E6A">
            <w:pPr>
              <w:snapToGrid w:val="0"/>
              <w:jc w:val="both"/>
              <w:rPr>
                <w:rFonts w:hint="default"/>
                <w:b/>
                <w:bCs/>
                <w:sz w:val="24"/>
                <w:szCs w:val="24"/>
                <w:vertAlign w:val="baseline"/>
                <w:lang w:val="en-US" w:eastAsia="zh-CN"/>
              </w:rPr>
            </w:pPr>
            <w:r>
              <w:rPr>
                <w:rFonts w:hint="eastAsia"/>
                <w:b/>
                <w:bCs/>
                <w:sz w:val="28"/>
                <w:szCs w:val="28"/>
                <w:vertAlign w:val="baseline"/>
                <w:lang w:val="en-US" w:eastAsia="zh-CN"/>
              </w:rPr>
              <w:t>教学活动2</w:t>
            </w:r>
          </w:p>
        </w:tc>
        <w:tc>
          <w:tcPr>
            <w:tcW w:w="3289" w:type="pct"/>
          </w:tcPr>
          <w:p w14:paraId="067912BA">
            <w:pPr>
              <w:rPr>
                <w:rFonts w:hint="eastAsia"/>
                <w:sz w:val="28"/>
                <w:szCs w:val="28"/>
              </w:rPr>
            </w:pPr>
            <w:r>
              <w:rPr>
                <w:rFonts w:hint="eastAsia"/>
                <w:sz w:val="28"/>
                <w:szCs w:val="28"/>
              </w:rPr>
              <w:t>（二）探究新知（20分钟）</w:t>
            </w:r>
          </w:p>
          <w:p w14:paraId="5E1E4E00">
            <w:pPr>
              <w:rPr>
                <w:rFonts w:hint="eastAsia"/>
                <w:sz w:val="28"/>
                <w:szCs w:val="28"/>
              </w:rPr>
            </w:pPr>
            <w:r>
              <w:rPr>
                <w:rFonts w:hint="eastAsia"/>
                <w:sz w:val="28"/>
                <w:szCs w:val="28"/>
                <w:lang w:val="en-US" w:eastAsia="zh-CN"/>
              </w:rPr>
              <w:t>探究一：</w:t>
            </w:r>
            <w:r>
              <w:rPr>
                <w:rFonts w:hint="eastAsia"/>
                <w:sz w:val="28"/>
                <w:szCs w:val="28"/>
              </w:rPr>
              <w:t>不含分母的方程（例4）</w:t>
            </w:r>
          </w:p>
          <w:p w14:paraId="2D4ECA17">
            <w:pPr>
              <w:rPr>
                <w:rFonts w:hint="eastAsia"/>
                <w:sz w:val="28"/>
                <w:szCs w:val="28"/>
              </w:rPr>
            </w:pPr>
            <w:r>
              <w:rPr>
                <w:rFonts w:hint="eastAsia"/>
                <w:sz w:val="28"/>
                <w:szCs w:val="28"/>
              </w:rPr>
              <w:t xml:space="preserve"> 学生尝试</w:t>
            </w:r>
            <w:r>
              <w:rPr>
                <w:rFonts w:hint="eastAsia"/>
                <w:sz w:val="28"/>
                <w:szCs w:val="28"/>
                <w:lang w:val="en-US" w:eastAsia="zh-CN"/>
              </w:rPr>
              <w:t>独立</w:t>
            </w:r>
            <w:r>
              <w:rPr>
                <w:rFonts w:hint="eastAsia"/>
                <w:sz w:val="28"/>
                <w:szCs w:val="28"/>
              </w:rPr>
              <w:t>解方程</w:t>
            </w:r>
          </w:p>
          <w:p w14:paraId="36F02466">
            <w:pPr>
              <w:rPr>
                <w:rFonts w:hint="eastAsia"/>
                <w:sz w:val="28"/>
                <w:szCs w:val="28"/>
              </w:rPr>
            </w:pPr>
            <w:r>
              <w:rPr>
                <w:rFonts w:hint="eastAsia"/>
                <w:position w:val="-10"/>
                <w:sz w:val="28"/>
                <w:szCs w:val="28"/>
              </w:rPr>
              <w:object>
                <v:shape id="_x0000_i1038" o:spt="75" type="#_x0000_t75" style="height:19.5pt;width:133.2pt;" o:ole="t" filled="f" o:preferrelative="t" stroked="f" coordsize="21600,21600">
                  <v:path/>
                  <v:fill on="f" focussize="0,0"/>
                  <v:stroke on="f"/>
                  <v:imagedata r:id="rId29" o:title=""/>
                  <o:lock v:ext="edit" aspectratio="t"/>
                  <w10:wrap type="none"/>
                  <w10:anchorlock/>
                </v:shape>
                <o:OLEObject Type="Embed" ProgID="Equation.KSEE3" ShapeID="_x0000_i1038" DrawAspect="Content" ObjectID="_1468075738" r:id="rId28">
                  <o:LockedField>false</o:LockedField>
                </o:OLEObject>
              </w:object>
            </w:r>
            <w:r>
              <w:rPr>
                <w:rFonts w:hint="eastAsia"/>
                <w:sz w:val="28"/>
                <w:szCs w:val="28"/>
              </w:rPr>
              <w:t>。</w:t>
            </w:r>
          </w:p>
          <w:p w14:paraId="1F37AE2A">
            <w:pPr>
              <w:rPr>
                <w:rFonts w:hint="eastAsia"/>
                <w:sz w:val="28"/>
                <w:szCs w:val="28"/>
                <w:lang w:val="en-US" w:eastAsia="zh-CN"/>
              </w:rPr>
            </w:pPr>
            <w:r>
              <w:rPr>
                <w:rFonts w:hint="eastAsia"/>
                <w:b/>
                <w:bCs/>
                <w:sz w:val="28"/>
                <w:szCs w:val="28"/>
                <w:lang w:val="en-US" w:eastAsia="zh-CN"/>
              </w:rPr>
              <w:t>问题1</w:t>
            </w:r>
            <w:r>
              <w:rPr>
                <w:rFonts w:hint="eastAsia"/>
                <w:sz w:val="28"/>
                <w:szCs w:val="28"/>
                <w:lang w:val="en-US" w:eastAsia="zh-CN"/>
              </w:rPr>
              <w:t xml:space="preserve"> 请完善解方程</w:t>
            </w:r>
            <w:r>
              <w:rPr>
                <w:rFonts w:hint="eastAsia"/>
                <w:position w:val="-10"/>
                <w:sz w:val="28"/>
                <w:szCs w:val="28"/>
                <w:lang w:val="en-US" w:eastAsia="zh-CN"/>
              </w:rPr>
              <w:object>
                <v:shape id="_x0000_i1039" o:spt="75" type="#_x0000_t75" style="height:17pt;width:116pt;" o:ole="t" filled="f" o:preferrelative="t" stroked="f" coordsize="21600,21600">
                  <v:path/>
                  <v:fill on="f" focussize="0,0"/>
                  <v:stroke on="f"/>
                  <v:imagedata r:id="rId31" o:title=""/>
                  <o:lock v:ext="edit" aspectratio="t"/>
                  <w10:wrap type="none"/>
                  <w10:anchorlock/>
                </v:shape>
                <o:OLEObject Type="Embed" ProgID="Equation.KSEE3" ShapeID="_x0000_i1039" DrawAspect="Content" ObjectID="_1468075739" r:id="rId30">
                  <o:LockedField>false</o:LockedField>
                </o:OLEObject>
              </w:object>
            </w:r>
            <w:r>
              <w:rPr>
                <w:rFonts w:hint="eastAsia"/>
                <w:sz w:val="28"/>
                <w:szCs w:val="28"/>
                <w:lang w:val="en-US" w:eastAsia="zh-CN"/>
              </w:rPr>
              <w:t>的过程，并补充表1信息。</w:t>
            </w:r>
          </w:p>
          <w:p w14:paraId="210BD8F8">
            <w:pPr>
              <w:rPr>
                <w:rFonts w:hint="default"/>
                <w:sz w:val="28"/>
                <w:szCs w:val="28"/>
                <w:lang w:val="en-US" w:eastAsia="zh-CN"/>
              </w:rPr>
            </w:pPr>
            <w:r>
              <w:rPr>
                <w:rFonts w:hint="eastAsia"/>
                <w:sz w:val="28"/>
                <w:szCs w:val="28"/>
                <w:lang w:val="en-US" w:eastAsia="zh-CN"/>
              </w:rPr>
              <w:t xml:space="preserve">               表1</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32"/>
              <w:gridCol w:w="1239"/>
              <w:gridCol w:w="1217"/>
            </w:tblGrid>
            <w:tr w14:paraId="13314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01" w:type="dxa"/>
                </w:tcPr>
                <w:p w14:paraId="1F1D9982">
                  <w:pPr>
                    <w:rPr>
                      <w:rFonts w:hint="default"/>
                      <w:sz w:val="28"/>
                      <w:szCs w:val="28"/>
                      <w:vertAlign w:val="baseline"/>
                      <w:lang w:val="en-US" w:eastAsia="zh-CN"/>
                    </w:rPr>
                  </w:pPr>
                  <w:r>
                    <w:rPr>
                      <w:rFonts w:hint="eastAsia"/>
                      <w:sz w:val="28"/>
                      <w:szCs w:val="28"/>
                      <w:vertAlign w:val="baseline"/>
                      <w:lang w:val="en-US" w:eastAsia="zh-CN"/>
                    </w:rPr>
                    <w:t>解方程</w:t>
                  </w:r>
                  <w:r>
                    <w:rPr>
                      <w:rFonts w:hint="eastAsia"/>
                      <w:position w:val="-10"/>
                      <w:sz w:val="28"/>
                      <w:szCs w:val="28"/>
                      <w:lang w:val="en-US" w:eastAsia="zh-CN"/>
                    </w:rPr>
                    <w:object>
                      <v:shape id="_x0000_i1040" o:spt="75" type="#_x0000_t75" style="height:17pt;width:116pt;" o:ole="t" filled="f" o:preferrelative="t" stroked="f" coordsize="21600,21600">
                        <v:path/>
                        <v:fill on="f" focussize="0,0"/>
                        <v:stroke on="f"/>
                        <v:imagedata r:id="rId31" o:title=""/>
                        <o:lock v:ext="edit" aspectratio="t"/>
                        <w10:wrap type="none"/>
                        <w10:anchorlock/>
                      </v:shape>
                      <o:OLEObject Type="Embed" ProgID="Equation.KSEE3" ShapeID="_x0000_i1040" DrawAspect="Content" ObjectID="_1468075740" r:id="rId32">
                        <o:LockedField>false</o:LockedField>
                      </o:OLEObject>
                    </w:object>
                  </w:r>
                </w:p>
              </w:tc>
              <w:tc>
                <w:tcPr>
                  <w:tcW w:w="2490" w:type="dxa"/>
                </w:tcPr>
                <w:p w14:paraId="7F044E68">
                  <w:pPr>
                    <w:jc w:val="center"/>
                    <w:rPr>
                      <w:rFonts w:hint="default"/>
                      <w:sz w:val="28"/>
                      <w:szCs w:val="28"/>
                      <w:vertAlign w:val="baseline"/>
                      <w:lang w:val="en-US" w:eastAsia="zh-CN"/>
                    </w:rPr>
                  </w:pPr>
                  <w:r>
                    <w:rPr>
                      <w:rFonts w:hint="eastAsia"/>
                      <w:sz w:val="28"/>
                      <w:szCs w:val="28"/>
                      <w:vertAlign w:val="baseline"/>
                      <w:lang w:val="en-US" w:eastAsia="zh-CN"/>
                    </w:rPr>
                    <w:t>步骤</w:t>
                  </w:r>
                </w:p>
              </w:tc>
              <w:tc>
                <w:tcPr>
                  <w:tcW w:w="2431" w:type="dxa"/>
                </w:tcPr>
                <w:p w14:paraId="15B058D9">
                  <w:pPr>
                    <w:jc w:val="center"/>
                    <w:rPr>
                      <w:rFonts w:hint="default"/>
                      <w:sz w:val="28"/>
                      <w:szCs w:val="28"/>
                      <w:vertAlign w:val="baseline"/>
                      <w:lang w:val="en-US" w:eastAsia="zh-CN"/>
                    </w:rPr>
                  </w:pPr>
                  <w:r>
                    <w:rPr>
                      <w:rFonts w:hint="eastAsia"/>
                      <w:sz w:val="28"/>
                      <w:szCs w:val="28"/>
                      <w:vertAlign w:val="baseline"/>
                      <w:lang w:val="en-US" w:eastAsia="zh-CN"/>
                    </w:rPr>
                    <w:t>算理</w:t>
                  </w:r>
                </w:p>
              </w:tc>
            </w:tr>
            <w:tr w14:paraId="69CE1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01" w:type="dxa"/>
                </w:tcPr>
                <w:p w14:paraId="4B4E2667">
                  <w:pPr>
                    <w:rPr>
                      <w:rFonts w:hint="default"/>
                      <w:sz w:val="28"/>
                      <w:szCs w:val="28"/>
                      <w:vertAlign w:val="baseline"/>
                      <w:lang w:val="en-US" w:eastAsia="zh-CN"/>
                    </w:rPr>
                  </w:pPr>
                  <w:r>
                    <w:rPr>
                      <w:rFonts w:hint="eastAsia"/>
                      <w:sz w:val="28"/>
                      <w:szCs w:val="28"/>
                      <w:vertAlign w:val="baseline"/>
                      <w:lang w:val="en-US" w:eastAsia="zh-CN"/>
                    </w:rPr>
                    <w:t>解：</w:t>
                  </w:r>
                </w:p>
              </w:tc>
              <w:tc>
                <w:tcPr>
                  <w:tcW w:w="2490" w:type="dxa"/>
                </w:tcPr>
                <w:p w14:paraId="2299676B">
                  <w:pPr>
                    <w:rPr>
                      <w:rFonts w:hint="default"/>
                      <w:sz w:val="28"/>
                      <w:szCs w:val="28"/>
                      <w:vertAlign w:val="baseline"/>
                      <w:lang w:val="en-US" w:eastAsia="zh-CN"/>
                    </w:rPr>
                  </w:pPr>
                </w:p>
              </w:tc>
              <w:tc>
                <w:tcPr>
                  <w:tcW w:w="2431" w:type="dxa"/>
                </w:tcPr>
                <w:p w14:paraId="3FE89DE7">
                  <w:pPr>
                    <w:jc w:val="center"/>
                    <w:rPr>
                      <w:rFonts w:hint="default"/>
                      <w:sz w:val="28"/>
                      <w:szCs w:val="28"/>
                      <w:vertAlign w:val="baseline"/>
                      <w:lang w:val="en-US" w:eastAsia="zh-CN"/>
                    </w:rPr>
                  </w:pPr>
                  <w:r>
                    <w:rPr>
                      <w:rFonts w:hint="eastAsia"/>
                      <w:sz w:val="28"/>
                      <w:szCs w:val="28"/>
                      <w:vertAlign w:val="baseline"/>
                      <w:lang w:val="en-US" w:eastAsia="zh-CN"/>
                    </w:rPr>
                    <w:t>去括号法则</w:t>
                  </w:r>
                </w:p>
              </w:tc>
            </w:tr>
            <w:tr w14:paraId="7685F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01" w:type="dxa"/>
                </w:tcPr>
                <w:p w14:paraId="5704978B">
                  <w:pPr>
                    <w:rPr>
                      <w:rFonts w:hint="default"/>
                      <w:sz w:val="28"/>
                      <w:szCs w:val="28"/>
                      <w:vertAlign w:val="baseline"/>
                      <w:lang w:val="en-US" w:eastAsia="zh-CN"/>
                    </w:rPr>
                  </w:pPr>
                </w:p>
              </w:tc>
              <w:tc>
                <w:tcPr>
                  <w:tcW w:w="2490" w:type="dxa"/>
                </w:tcPr>
                <w:p w14:paraId="1D16E0A5">
                  <w:pPr>
                    <w:jc w:val="center"/>
                    <w:rPr>
                      <w:rFonts w:hint="default"/>
                      <w:sz w:val="28"/>
                      <w:szCs w:val="28"/>
                      <w:vertAlign w:val="baseline"/>
                      <w:lang w:val="en-US" w:eastAsia="zh-CN"/>
                    </w:rPr>
                  </w:pPr>
                  <w:r>
                    <w:rPr>
                      <w:rFonts w:hint="eastAsia"/>
                      <w:sz w:val="28"/>
                      <w:szCs w:val="28"/>
                      <w:vertAlign w:val="baseline"/>
                      <w:lang w:val="en-US" w:eastAsia="zh-CN"/>
                    </w:rPr>
                    <w:t>移项</w:t>
                  </w:r>
                </w:p>
              </w:tc>
              <w:tc>
                <w:tcPr>
                  <w:tcW w:w="2431" w:type="dxa"/>
                </w:tcPr>
                <w:p w14:paraId="1D85C477">
                  <w:pPr>
                    <w:rPr>
                      <w:rFonts w:hint="default"/>
                      <w:sz w:val="28"/>
                      <w:szCs w:val="28"/>
                      <w:vertAlign w:val="baseline"/>
                      <w:lang w:val="en-US" w:eastAsia="zh-CN"/>
                    </w:rPr>
                  </w:pPr>
                </w:p>
              </w:tc>
            </w:tr>
            <w:tr w14:paraId="33393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01" w:type="dxa"/>
                </w:tcPr>
                <w:p w14:paraId="63A0BDFF">
                  <w:pPr>
                    <w:rPr>
                      <w:rFonts w:hint="default"/>
                      <w:sz w:val="28"/>
                      <w:szCs w:val="28"/>
                      <w:vertAlign w:val="baseline"/>
                      <w:lang w:val="en-US" w:eastAsia="zh-CN"/>
                    </w:rPr>
                  </w:pPr>
                </w:p>
              </w:tc>
              <w:tc>
                <w:tcPr>
                  <w:tcW w:w="2490" w:type="dxa"/>
                </w:tcPr>
                <w:p w14:paraId="758F1DF8">
                  <w:pPr>
                    <w:jc w:val="center"/>
                    <w:rPr>
                      <w:rFonts w:hint="default"/>
                      <w:sz w:val="28"/>
                      <w:szCs w:val="28"/>
                      <w:vertAlign w:val="baseline"/>
                      <w:lang w:val="en-US" w:eastAsia="zh-CN"/>
                    </w:rPr>
                  </w:pPr>
                </w:p>
              </w:tc>
              <w:tc>
                <w:tcPr>
                  <w:tcW w:w="2431" w:type="dxa"/>
                </w:tcPr>
                <w:p w14:paraId="46A30EF5">
                  <w:pPr>
                    <w:rPr>
                      <w:rFonts w:hint="default"/>
                      <w:sz w:val="28"/>
                      <w:szCs w:val="28"/>
                      <w:vertAlign w:val="baseline"/>
                      <w:lang w:val="en-US" w:eastAsia="zh-CN"/>
                    </w:rPr>
                  </w:pPr>
                  <w:r>
                    <w:rPr>
                      <w:rFonts w:hint="eastAsia"/>
                      <w:sz w:val="28"/>
                      <w:szCs w:val="28"/>
                      <w:vertAlign w:val="baseline"/>
                      <w:lang w:val="en-US" w:eastAsia="zh-CN"/>
                    </w:rPr>
                    <w:t>分配律的逆用</w:t>
                  </w:r>
                </w:p>
              </w:tc>
            </w:tr>
            <w:tr w14:paraId="265F2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01" w:type="dxa"/>
                </w:tcPr>
                <w:p w14:paraId="71F4B028">
                  <w:pPr>
                    <w:rPr>
                      <w:rFonts w:hint="default"/>
                      <w:sz w:val="28"/>
                      <w:szCs w:val="28"/>
                      <w:vertAlign w:val="baseline"/>
                      <w:lang w:val="en-US" w:eastAsia="zh-CN"/>
                    </w:rPr>
                  </w:pPr>
                </w:p>
              </w:tc>
              <w:tc>
                <w:tcPr>
                  <w:tcW w:w="2490" w:type="dxa"/>
                </w:tcPr>
                <w:p w14:paraId="5A71BF4C">
                  <w:pPr>
                    <w:jc w:val="center"/>
                    <w:rPr>
                      <w:rFonts w:hint="default"/>
                      <w:sz w:val="28"/>
                      <w:szCs w:val="28"/>
                      <w:vertAlign w:val="baseline"/>
                      <w:lang w:val="en-US" w:eastAsia="zh-CN"/>
                    </w:rPr>
                  </w:pPr>
                  <w:r>
                    <w:rPr>
                      <w:rFonts w:hint="eastAsia"/>
                      <w:sz w:val="28"/>
                      <w:szCs w:val="28"/>
                      <w:vertAlign w:val="baseline"/>
                      <w:lang w:val="en-US" w:eastAsia="zh-CN"/>
                    </w:rPr>
                    <w:t>系数化为1</w:t>
                  </w:r>
                </w:p>
              </w:tc>
              <w:tc>
                <w:tcPr>
                  <w:tcW w:w="2431" w:type="dxa"/>
                </w:tcPr>
                <w:p w14:paraId="4FABD680">
                  <w:pPr>
                    <w:rPr>
                      <w:rFonts w:hint="default"/>
                      <w:sz w:val="28"/>
                      <w:szCs w:val="28"/>
                      <w:vertAlign w:val="baseline"/>
                      <w:lang w:val="en-US" w:eastAsia="zh-CN"/>
                    </w:rPr>
                  </w:pPr>
                </w:p>
              </w:tc>
            </w:tr>
          </w:tbl>
          <w:p w14:paraId="309092C0">
            <w:pPr>
              <w:rPr>
                <w:rFonts w:hint="eastAsia"/>
                <w:sz w:val="28"/>
                <w:szCs w:val="28"/>
                <w:lang w:val="en-US" w:eastAsia="zh-CN"/>
              </w:rPr>
            </w:pPr>
            <w:r>
              <w:rPr>
                <w:rFonts w:hint="eastAsia"/>
                <w:sz w:val="28"/>
                <w:szCs w:val="28"/>
                <w:lang w:val="en-US" w:eastAsia="zh-CN"/>
              </w:rPr>
              <w:t>师生活动：教师展示、梳理过程求解的步骤和算理依据，学生填写表1，师生一起总结解方程的本质是把方程变形为</w:t>
            </w:r>
            <w:r>
              <w:rPr>
                <w:rFonts w:hint="eastAsia"/>
                <w:sz w:val="28"/>
                <w:szCs w:val="28"/>
              </w:rPr>
              <w:t xml:space="preserve"> </w:t>
            </w:r>
            <w:r>
              <w:rPr>
                <w:rFonts w:hint="eastAsia"/>
                <w:position w:val="-6"/>
                <w:sz w:val="28"/>
                <w:szCs w:val="28"/>
                <w:lang w:val="en-US" w:eastAsia="zh-CN"/>
              </w:rPr>
              <w:object>
                <v:shape id="_x0000_i1041" o:spt="75" type="#_x0000_t75" style="height:11pt;width:28pt;" o:ole="t" filled="f" o:preferrelative="t" stroked="f" coordsize="21600,21600">
                  <v:path/>
                  <v:fill on="f" focussize="0,0"/>
                  <v:stroke on="f"/>
                  <v:imagedata r:id="rId34" o:title=""/>
                  <o:lock v:ext="edit" aspectratio="t"/>
                  <w10:wrap type="none"/>
                  <w10:anchorlock/>
                </v:shape>
                <o:OLEObject Type="Embed" ProgID="Equation.KSEE3" ShapeID="_x0000_i1041" DrawAspect="Content" ObjectID="_1468075741" r:id="rId33">
                  <o:LockedField>false</o:LockedField>
                </o:OLEObject>
              </w:object>
            </w:r>
            <w:r>
              <w:rPr>
                <w:rFonts w:hint="eastAsia"/>
                <w:sz w:val="28"/>
                <w:szCs w:val="28"/>
                <w:lang w:val="en-US" w:eastAsia="zh-CN"/>
              </w:rPr>
              <w:t>的形式。</w:t>
            </w:r>
          </w:p>
          <w:p w14:paraId="213A935C">
            <w:pPr>
              <w:rPr>
                <w:rFonts w:hint="eastAsia"/>
                <w:sz w:val="28"/>
                <w:szCs w:val="28"/>
                <w:lang w:val="en-US" w:eastAsia="zh-CN"/>
              </w:rPr>
            </w:pPr>
            <w:r>
              <w:rPr>
                <w:rFonts w:hint="eastAsia"/>
                <w:sz w:val="28"/>
                <w:szCs w:val="28"/>
                <w:lang w:val="en-US" w:eastAsia="zh-CN"/>
              </w:rPr>
              <w:t>探究二：</w:t>
            </w:r>
            <w:r>
              <w:rPr>
                <w:rFonts w:hint="eastAsia"/>
                <w:sz w:val="28"/>
                <w:szCs w:val="28"/>
              </w:rPr>
              <w:t>含分母的方程（例</w:t>
            </w:r>
            <w:r>
              <w:rPr>
                <w:rFonts w:hint="eastAsia"/>
                <w:sz w:val="28"/>
                <w:szCs w:val="28"/>
                <w:lang w:val="en-US" w:eastAsia="zh-CN"/>
              </w:rPr>
              <w:t>5</w:t>
            </w:r>
            <w:r>
              <w:rPr>
                <w:rFonts w:hint="eastAsia"/>
                <w:sz w:val="28"/>
                <w:szCs w:val="28"/>
              </w:rPr>
              <w:t>）</w:t>
            </w:r>
          </w:p>
          <w:p w14:paraId="3F0CFDAB">
            <w:pPr>
              <w:rPr>
                <w:rFonts w:hint="eastAsia"/>
                <w:sz w:val="28"/>
                <w:szCs w:val="28"/>
                <w:lang w:val="en-US" w:eastAsia="zh-CN"/>
              </w:rPr>
            </w:pPr>
            <w:r>
              <w:rPr>
                <w:rFonts w:hint="eastAsia"/>
                <w:b/>
                <w:bCs/>
                <w:sz w:val="28"/>
                <w:szCs w:val="28"/>
                <w:lang w:val="en-US" w:eastAsia="zh-CN"/>
              </w:rPr>
              <w:t xml:space="preserve">问题2 </w:t>
            </w:r>
            <w:r>
              <w:rPr>
                <w:rFonts w:hint="eastAsia"/>
                <w:sz w:val="28"/>
                <w:szCs w:val="28"/>
                <w:lang w:val="en-US" w:eastAsia="zh-CN"/>
              </w:rPr>
              <w:t xml:space="preserve"> 要解方程</w:t>
            </w:r>
            <w:r>
              <w:rPr>
                <w:rFonts w:hint="eastAsia"/>
                <w:position w:val="-24"/>
                <w:sz w:val="28"/>
                <w:szCs w:val="28"/>
                <w:lang w:val="en-US" w:eastAsia="zh-CN"/>
              </w:rPr>
              <w:object>
                <v:shape id="_x0000_i1042" o:spt="75" type="#_x0000_t75" style="height:31pt;width:67.95pt;" o:ole="t" filled="f" o:preferrelative="t" stroked="f" coordsize="21600,21600">
                  <v:path/>
                  <v:fill on="f" focussize="0,0"/>
                  <v:stroke on="f"/>
                  <v:imagedata r:id="rId36" o:title=""/>
                  <o:lock v:ext="edit" aspectratio="t"/>
                  <w10:wrap type="none"/>
                  <w10:anchorlock/>
                </v:shape>
                <o:OLEObject Type="Embed" ProgID="Equation.KSEE3" ShapeID="_x0000_i1042" DrawAspect="Content" ObjectID="_1468075742" r:id="rId35">
                  <o:LockedField>false</o:LockedField>
                </o:OLEObject>
              </w:object>
            </w:r>
            <w:r>
              <w:rPr>
                <w:rFonts w:hint="eastAsia"/>
                <w:sz w:val="28"/>
                <w:szCs w:val="28"/>
                <w:lang w:val="en-US" w:eastAsia="zh-CN"/>
              </w:rPr>
              <w:t>，你会如何处理？</w:t>
            </w:r>
          </w:p>
          <w:p w14:paraId="0B45FF21">
            <w:pPr>
              <w:rPr>
                <w:rFonts w:hint="eastAsia"/>
                <w:sz w:val="28"/>
                <w:szCs w:val="28"/>
                <w:lang w:val="en-US" w:eastAsia="zh-CN"/>
              </w:rPr>
            </w:pPr>
            <w:r>
              <w:rPr>
                <w:rFonts w:hint="eastAsia"/>
                <w:sz w:val="28"/>
                <w:szCs w:val="28"/>
                <w:lang w:val="en-US" w:eastAsia="zh-CN"/>
              </w:rPr>
              <w:t>师生活动：学生小组讨论后，在黑板上展示。以下是处理方式①</w:t>
            </w:r>
            <w:r>
              <w:rPr>
                <w:rFonts w:hint="eastAsia"/>
                <w:position w:val="-24"/>
                <w:sz w:val="28"/>
                <w:szCs w:val="28"/>
                <w:lang w:val="en-US" w:eastAsia="zh-CN"/>
              </w:rPr>
              <w:object>
                <v:shape id="_x0000_i1043" o:spt="75" type="#_x0000_t75" style="height:31pt;width:75pt;" o:ole="t" filled="f" o:preferrelative="t" stroked="f" coordsize="21600,21600">
                  <v:path/>
                  <v:fill on="f" focussize="0,0"/>
                  <v:stroke on="f"/>
                  <v:imagedata r:id="rId38" o:title=""/>
                  <o:lock v:ext="edit" aspectratio="t"/>
                  <w10:wrap type="none"/>
                  <w10:anchorlock/>
                </v:shape>
                <o:OLEObject Type="Embed" ProgID="Equation.KSEE3" ShapeID="_x0000_i1043" DrawAspect="Content" ObjectID="_1468075743" r:id="rId37">
                  <o:LockedField>false</o:LockedField>
                </o:OLEObject>
              </w:object>
            </w:r>
            <w:r>
              <w:rPr>
                <w:rFonts w:hint="eastAsia"/>
                <w:sz w:val="28"/>
                <w:szCs w:val="28"/>
                <w:lang w:val="en-US" w:eastAsia="zh-CN"/>
              </w:rPr>
              <w:t>；②</w:t>
            </w:r>
            <w:r>
              <w:rPr>
                <w:rFonts w:hint="eastAsia"/>
                <w:position w:val="-10"/>
                <w:sz w:val="28"/>
                <w:szCs w:val="28"/>
                <w:lang w:val="en-US" w:eastAsia="zh-CN"/>
              </w:rPr>
              <w:object>
                <v:shape id="_x0000_i1044" o:spt="75" type="#_x0000_t75" style="height:17pt;width:90pt;" o:ole="t" filled="f" o:preferrelative="t" stroked="f" coordsize="21600,21600">
                  <v:path/>
                  <v:fill on="f" focussize="0,0"/>
                  <v:stroke on="f"/>
                  <v:imagedata r:id="rId40" o:title=""/>
                  <o:lock v:ext="edit" aspectratio="t"/>
                  <w10:wrap type="none"/>
                  <w10:anchorlock/>
                </v:shape>
                <o:OLEObject Type="Embed" ProgID="Equation.KSEE3" ShapeID="_x0000_i1044" DrawAspect="Content" ObjectID="_1468075744" r:id="rId39">
                  <o:LockedField>false</o:LockedField>
                </o:OLEObject>
              </w:object>
            </w:r>
            <w:r>
              <w:rPr>
                <w:rFonts w:hint="eastAsia"/>
                <w:sz w:val="28"/>
                <w:szCs w:val="28"/>
                <w:lang w:val="en-US" w:eastAsia="zh-CN"/>
              </w:rPr>
              <w:t>。（①为代数式变形，②为方程变形）</w:t>
            </w:r>
          </w:p>
          <w:p w14:paraId="6C34342F">
            <w:pPr>
              <w:rPr>
                <w:rFonts w:hint="eastAsia"/>
                <w:sz w:val="28"/>
                <w:szCs w:val="28"/>
                <w:lang w:val="en-US" w:eastAsia="zh-CN"/>
              </w:rPr>
            </w:pPr>
            <w:r>
              <w:rPr>
                <w:rFonts w:hint="eastAsia"/>
                <w:sz w:val="28"/>
                <w:szCs w:val="28"/>
                <w:lang w:val="en-US" w:eastAsia="zh-CN"/>
              </w:rPr>
              <w:t>追问1：说说你更喜欢哪种处理方式，为什么？（学生易选择②，因为方程形式较为简洁）</w:t>
            </w:r>
          </w:p>
          <w:p w14:paraId="754A019F">
            <w:pPr>
              <w:rPr>
                <w:rFonts w:hint="eastAsia"/>
                <w:sz w:val="28"/>
                <w:szCs w:val="28"/>
                <w:lang w:val="en-US" w:eastAsia="zh-CN"/>
              </w:rPr>
            </w:pPr>
            <w:r>
              <w:rPr>
                <w:rFonts w:hint="eastAsia"/>
                <w:sz w:val="28"/>
                <w:szCs w:val="28"/>
                <w:lang w:val="en-US" w:eastAsia="zh-CN"/>
              </w:rPr>
              <w:t>追问2：方程②是怎么变形的？依据是什么？（等式基本性质2）</w:t>
            </w:r>
          </w:p>
          <w:p w14:paraId="6CE006B6">
            <w:pPr>
              <w:rPr>
                <w:rFonts w:hint="eastAsia"/>
                <w:sz w:val="28"/>
                <w:szCs w:val="28"/>
                <w:lang w:val="en-US" w:eastAsia="zh-CN"/>
              </w:rPr>
            </w:pPr>
            <w:r>
              <w:rPr>
                <w:rFonts w:hint="eastAsia"/>
                <w:sz w:val="28"/>
                <w:szCs w:val="28"/>
                <w:lang w:val="en-US" w:eastAsia="zh-CN"/>
              </w:rPr>
              <w:t>追问3：除了方程两边同乘6，还可以乘哪些数实现去分母？同乘哪个数较为简洁？</w:t>
            </w:r>
          </w:p>
          <w:p w14:paraId="0B074305">
            <w:pPr>
              <w:rPr>
                <w:rFonts w:hint="eastAsia"/>
                <w:sz w:val="28"/>
                <w:szCs w:val="28"/>
                <w:lang w:val="en-US" w:eastAsia="zh-CN"/>
              </w:rPr>
            </w:pPr>
            <w:r>
              <w:rPr>
                <w:rFonts w:hint="eastAsia"/>
                <w:b/>
                <w:bCs/>
                <w:sz w:val="28"/>
                <w:szCs w:val="28"/>
                <w:lang w:val="en-US" w:eastAsia="zh-CN"/>
              </w:rPr>
              <w:t>问题3</w:t>
            </w:r>
            <w:r>
              <w:rPr>
                <w:rFonts w:hint="eastAsia"/>
                <w:sz w:val="28"/>
                <w:szCs w:val="28"/>
                <w:lang w:val="en-US" w:eastAsia="zh-CN"/>
              </w:rPr>
              <w:t xml:space="preserve"> 请同学们尝试解方程</w:t>
            </w:r>
            <w:r>
              <w:rPr>
                <w:rFonts w:hint="eastAsia"/>
                <w:position w:val="-24"/>
                <w:sz w:val="28"/>
                <w:szCs w:val="28"/>
                <w:lang w:val="en-US" w:eastAsia="zh-CN"/>
              </w:rPr>
              <w:object>
                <v:shape id="_x0000_i1045" o:spt="75" type="#_x0000_t75" style="height:31pt;width:83pt;" o:ole="t" filled="f" o:preferrelative="t" stroked="f" coordsize="21600,21600">
                  <v:path/>
                  <v:fill on="f" focussize="0,0"/>
                  <v:stroke on="f"/>
                  <v:imagedata r:id="rId42" o:title=""/>
                  <o:lock v:ext="edit" aspectratio="t"/>
                  <w10:wrap type="none"/>
                  <w10:anchorlock/>
                </v:shape>
                <o:OLEObject Type="Embed" ProgID="Equation.KSEE3" ShapeID="_x0000_i1045" DrawAspect="Content" ObjectID="_1468075745" r:id="rId41">
                  <o:LockedField>false</o:LockedField>
                </o:OLEObject>
              </w:object>
            </w:r>
          </w:p>
          <w:p w14:paraId="3ADC59EA">
            <w:pPr>
              <w:rPr>
                <w:rFonts w:hint="eastAsia"/>
                <w:sz w:val="28"/>
                <w:szCs w:val="28"/>
                <w:lang w:val="en-US" w:eastAsia="zh-CN"/>
              </w:rPr>
            </w:pPr>
            <w:r>
              <w:rPr>
                <w:rFonts w:hint="eastAsia"/>
                <w:sz w:val="28"/>
                <w:szCs w:val="28"/>
                <w:lang w:val="en-US" w:eastAsia="zh-CN"/>
              </w:rPr>
              <w:t>师生活动：教师收集学生在解方程时出现的典型错误并投影展示，请各学习小组找出错点。</w:t>
            </w:r>
          </w:p>
          <w:p w14:paraId="54B127D0">
            <w:pPr>
              <w:rPr>
                <w:rFonts w:hint="eastAsia"/>
                <w:sz w:val="28"/>
                <w:szCs w:val="28"/>
                <w:lang w:val="en-US" w:eastAsia="zh-CN"/>
              </w:rPr>
            </w:pPr>
            <w:r>
              <w:rPr>
                <w:rFonts w:hint="eastAsia"/>
                <w:sz w:val="28"/>
                <w:szCs w:val="28"/>
                <w:lang w:val="en-US" w:eastAsia="zh-CN"/>
              </w:rPr>
              <w:t>师生共同总结：主要出错点有：①去分母时不含分母的项漏乘；②去分母时分子是多项式没有添加括号；③括号前是负号去括号时没有变号。④移项没有变号</w:t>
            </w:r>
          </w:p>
          <w:p w14:paraId="310711C2">
            <w:pPr>
              <w:rPr>
                <w:rFonts w:hint="eastAsia"/>
                <w:b/>
                <w:bCs/>
                <w:sz w:val="28"/>
                <w:szCs w:val="28"/>
                <w:lang w:val="en-US" w:eastAsia="zh-CN"/>
              </w:rPr>
            </w:pPr>
            <w:r>
              <w:rPr>
                <w:rFonts w:hint="eastAsia"/>
                <w:b/>
                <w:bCs/>
                <w:sz w:val="28"/>
                <w:szCs w:val="28"/>
                <w:lang w:val="en-US" w:eastAsia="zh-CN"/>
              </w:rPr>
              <w:t xml:space="preserve">问题4 </w:t>
            </w:r>
          </w:p>
          <w:p w14:paraId="43FBD3B7">
            <w:pPr>
              <w:rPr>
                <w:rFonts w:hint="eastAsia"/>
                <w:sz w:val="28"/>
                <w:szCs w:val="28"/>
                <w:lang w:val="en-US" w:eastAsia="zh-CN"/>
              </w:rPr>
            </w:pPr>
            <w:r>
              <w:rPr>
                <w:rFonts w:hint="eastAsia"/>
                <w:sz w:val="28"/>
                <w:szCs w:val="28"/>
                <w:lang w:val="en-US" w:eastAsia="zh-CN"/>
              </w:rPr>
              <w:t>从方程</w:t>
            </w:r>
            <w:r>
              <w:rPr>
                <w:rFonts w:hint="eastAsia"/>
                <w:position w:val="-24"/>
                <w:sz w:val="28"/>
                <w:szCs w:val="28"/>
                <w:lang w:val="en-US" w:eastAsia="zh-CN"/>
              </w:rPr>
              <w:object>
                <v:shape id="_x0000_i1046" o:spt="75" type="#_x0000_t75" style="height:31pt;width:67.95pt;" o:ole="t" filled="f" o:preferrelative="t" stroked="f" coordsize="21600,21600">
                  <v:path/>
                  <v:fill on="f" focussize="0,0"/>
                  <v:stroke on="f"/>
                  <v:imagedata r:id="rId36" o:title=""/>
                  <o:lock v:ext="edit" aspectratio="t"/>
                  <w10:wrap type="none"/>
                  <w10:anchorlock/>
                </v:shape>
                <o:OLEObject Type="Embed" ProgID="Equation.KSEE3" ShapeID="_x0000_i1046" DrawAspect="Content" ObjectID="_1468075746" r:id="rId43">
                  <o:LockedField>false</o:LockedField>
                </o:OLEObject>
              </w:object>
            </w:r>
            <w:r>
              <w:rPr>
                <w:rFonts w:hint="eastAsia"/>
                <w:sz w:val="28"/>
                <w:szCs w:val="28"/>
                <w:lang w:val="en-US" w:eastAsia="zh-CN"/>
              </w:rPr>
              <w:t>到方程</w:t>
            </w:r>
            <w:r>
              <w:rPr>
                <w:rFonts w:hint="eastAsia"/>
                <w:position w:val="-24"/>
                <w:sz w:val="28"/>
                <w:szCs w:val="28"/>
                <w:lang w:val="en-US" w:eastAsia="zh-CN"/>
              </w:rPr>
              <w:object>
                <v:shape id="_x0000_i1047" o:spt="75" type="#_x0000_t75" style="height:31pt;width:83pt;" o:ole="t" filled="f" o:preferrelative="t" stroked="f" coordsize="21600,21600">
                  <v:path/>
                  <v:fill on="f" focussize="0,0"/>
                  <v:stroke on="f"/>
                  <v:imagedata r:id="rId42" o:title=""/>
                  <o:lock v:ext="edit" aspectratio="t"/>
                  <w10:wrap type="none"/>
                  <w10:anchorlock/>
                </v:shape>
                <o:OLEObject Type="Embed" ProgID="Equation.KSEE3" ShapeID="_x0000_i1047" DrawAspect="Content" ObjectID="_1468075747" r:id="rId44">
                  <o:LockedField>false</o:LockedField>
                </o:OLEObject>
              </w:object>
            </w:r>
            <w:r>
              <w:rPr>
                <w:rFonts w:hint="eastAsia"/>
                <w:sz w:val="28"/>
                <w:szCs w:val="28"/>
                <w:lang w:val="en-US" w:eastAsia="zh-CN"/>
              </w:rPr>
              <w:t>，最容易出现的错点是什么？（</w:t>
            </w:r>
            <w:r>
              <w:rPr>
                <w:rFonts w:hint="eastAsia"/>
                <w:b/>
                <w:bCs/>
                <w:sz w:val="28"/>
                <w:szCs w:val="28"/>
                <w:lang w:val="en-US" w:eastAsia="zh-CN"/>
              </w:rPr>
              <w:t>漏乘和忘添括号</w:t>
            </w:r>
            <w:r>
              <w:rPr>
                <w:rFonts w:hint="eastAsia"/>
                <w:sz w:val="28"/>
                <w:szCs w:val="28"/>
                <w:lang w:val="en-US" w:eastAsia="zh-CN"/>
              </w:rPr>
              <w:t>）如何避免这个问题？你有什么好的建议？</w:t>
            </w:r>
          </w:p>
          <w:p w14:paraId="48B9BD02">
            <w:pPr>
              <w:rPr>
                <w:rFonts w:hint="eastAsia"/>
                <w:sz w:val="28"/>
                <w:szCs w:val="28"/>
                <w:lang w:val="en-US" w:eastAsia="zh-CN"/>
              </w:rPr>
            </w:pPr>
            <w:r>
              <w:rPr>
                <w:rFonts w:hint="eastAsia"/>
                <w:sz w:val="28"/>
                <w:szCs w:val="28"/>
                <w:lang w:val="en-US" w:eastAsia="zh-CN"/>
              </w:rPr>
              <w:t>师生活动：师生交流，聚焦等式基本性质2中的“同乘”的含义，渗透“整体处理”解题方法，以便减少漏乘和忘添括号。</w:t>
            </w:r>
          </w:p>
          <w:p w14:paraId="7823F8C1">
            <w:pPr>
              <w:rPr>
                <w:rFonts w:hint="eastAsia"/>
                <w:sz w:val="28"/>
                <w:szCs w:val="28"/>
                <w:lang w:val="en-US" w:eastAsia="zh-CN"/>
              </w:rPr>
            </w:pPr>
            <w:r>
              <w:rPr>
                <w:rFonts w:hint="eastAsia"/>
                <w:sz w:val="28"/>
                <w:szCs w:val="28"/>
                <w:lang w:val="en-US" w:eastAsia="zh-CN"/>
              </w:rPr>
              <w:t>示例：</w:t>
            </w:r>
          </w:p>
          <w:p w14:paraId="3B4B0ED5">
            <w:pPr>
              <w:rPr>
                <w:rFonts w:hint="eastAsia"/>
                <w:sz w:val="28"/>
                <w:szCs w:val="28"/>
                <w:lang w:val="en-US" w:eastAsia="zh-CN"/>
              </w:rPr>
            </w:pPr>
            <w:r>
              <w:rPr>
                <w:rFonts w:hint="eastAsia"/>
                <w:position w:val="-60"/>
                <w:sz w:val="28"/>
                <w:szCs w:val="28"/>
                <w:lang w:val="en-US" w:eastAsia="zh-CN"/>
              </w:rPr>
              <w:object>
                <v:shape id="_x0000_i1048" o:spt="75" type="#_x0000_t75" style="height:66pt;width:139pt;" o:ole="t" filled="f" o:preferrelative="t" stroked="f" coordsize="21600,21600">
                  <v:path/>
                  <v:fill on="f" focussize="0,0"/>
                  <v:stroke on="f"/>
                  <v:imagedata r:id="rId46" o:title=""/>
                  <o:lock v:ext="edit" aspectratio="t"/>
                  <w10:wrap type="none"/>
                  <w10:anchorlock/>
                </v:shape>
                <o:OLEObject Type="Embed" ProgID="Equation.KSEE3" ShapeID="_x0000_i1048" DrawAspect="Content" ObjectID="_1468075748" r:id="rId45">
                  <o:LockedField>false</o:LockedField>
                </o:OLEObject>
              </w:object>
            </w:r>
            <w:r>
              <w:rPr>
                <w:rFonts w:hint="eastAsia"/>
                <w:sz w:val="28"/>
                <w:szCs w:val="28"/>
                <w:lang w:val="en-US" w:eastAsia="zh-CN"/>
              </w:rPr>
              <w:t xml:space="preserve">      整体处理</w:t>
            </w:r>
          </w:p>
          <w:p w14:paraId="4773BD85">
            <w:pPr>
              <w:rPr>
                <w:rFonts w:hint="eastAsia"/>
                <w:sz w:val="28"/>
                <w:szCs w:val="28"/>
                <w:lang w:val="en-US" w:eastAsia="zh-CN"/>
              </w:rPr>
            </w:pPr>
            <w:r>
              <w:rPr>
                <w:rFonts w:hint="eastAsia"/>
                <w:b/>
                <w:bCs/>
                <w:sz w:val="28"/>
                <w:szCs w:val="28"/>
                <w:lang w:val="en-US" w:eastAsia="zh-CN"/>
              </w:rPr>
              <w:t>达标反馈</w:t>
            </w:r>
            <w:r>
              <w:rPr>
                <w:rFonts w:hint="eastAsia"/>
                <w:sz w:val="28"/>
                <w:szCs w:val="28"/>
                <w:lang w:val="en-US" w:eastAsia="zh-CN"/>
              </w:rPr>
              <w:t>：</w:t>
            </w:r>
          </w:p>
          <w:p w14:paraId="2D5129D0">
            <w:pPr>
              <w:rPr>
                <w:rFonts w:hint="eastAsia"/>
                <w:b w:val="0"/>
                <w:bCs w:val="0"/>
                <w:sz w:val="28"/>
                <w:szCs w:val="28"/>
                <w:lang w:val="en-US" w:eastAsia="zh-CN"/>
              </w:rPr>
            </w:pPr>
            <w:r>
              <w:rPr>
                <w:rFonts w:hint="eastAsia"/>
                <w:sz w:val="28"/>
                <w:szCs w:val="28"/>
                <w:lang w:val="en-US" w:eastAsia="zh-CN"/>
              </w:rPr>
              <w:t>请同学们应用“整体处理”的技巧完成解方程</w:t>
            </w:r>
            <w:r>
              <w:rPr>
                <w:rFonts w:hint="eastAsia"/>
                <w:position w:val="-24"/>
                <w:sz w:val="28"/>
                <w:szCs w:val="28"/>
                <w:lang w:val="en-US" w:eastAsia="zh-CN"/>
              </w:rPr>
              <w:object>
                <v:shape id="_x0000_i1049" o:spt="75" type="#_x0000_t75" style="height:31pt;width:78.95pt;" o:ole="t" filled="f" o:preferrelative="t" stroked="f" coordsize="21600,21600">
                  <v:path/>
                  <v:fill on="f" focussize="0,0"/>
                  <v:stroke on="f"/>
                  <v:imagedata r:id="rId48" o:title=""/>
                  <o:lock v:ext="edit" aspectratio="t"/>
                  <w10:wrap type="none"/>
                  <w10:anchorlock/>
                </v:shape>
                <o:OLEObject Type="Embed" ProgID="Equation.KSEE3" ShapeID="_x0000_i1049" DrawAspect="Content" ObjectID="_1468075749" r:id="rId47">
                  <o:LockedField>false</o:LockedField>
                </o:OLEObject>
              </w:object>
            </w:r>
            <w:r>
              <w:rPr>
                <w:rFonts w:hint="eastAsia"/>
                <w:sz w:val="28"/>
                <w:szCs w:val="28"/>
                <w:lang w:val="en-US" w:eastAsia="zh-CN"/>
              </w:rPr>
              <w:t>。（教材13页课后练习）</w:t>
            </w:r>
          </w:p>
          <w:p w14:paraId="4CA7E7F8">
            <w:pPr>
              <w:rPr>
                <w:rFonts w:hint="eastAsia"/>
                <w:b/>
                <w:bCs/>
                <w:sz w:val="28"/>
                <w:szCs w:val="28"/>
                <w:lang w:val="en-US" w:eastAsia="zh-CN"/>
              </w:rPr>
            </w:pPr>
            <w:r>
              <w:rPr>
                <w:rFonts w:hint="eastAsia"/>
                <w:b/>
                <w:bCs/>
                <w:sz w:val="28"/>
                <w:szCs w:val="28"/>
                <w:lang w:val="en-US" w:eastAsia="zh-CN"/>
              </w:rPr>
              <w:t>拓展提升：</w:t>
            </w:r>
          </w:p>
          <w:p w14:paraId="5CAA0F2D">
            <w:pPr>
              <w:rPr>
                <w:rFonts w:hint="default"/>
                <w:b w:val="0"/>
                <w:bCs w:val="0"/>
                <w:sz w:val="28"/>
                <w:szCs w:val="28"/>
                <w:lang w:val="en-US" w:eastAsia="zh-CN"/>
              </w:rPr>
            </w:pPr>
            <w:r>
              <w:rPr>
                <w:rFonts w:hint="eastAsia"/>
                <w:b w:val="0"/>
                <w:bCs w:val="0"/>
                <w:sz w:val="28"/>
                <w:szCs w:val="28"/>
                <w:lang w:val="en-US" w:eastAsia="zh-CN"/>
              </w:rPr>
              <w:t xml:space="preserve"> 已知</w:t>
            </w:r>
            <w:r>
              <w:rPr>
                <w:rFonts w:hint="eastAsia"/>
                <w:b w:val="0"/>
                <w:bCs w:val="0"/>
                <w:position w:val="-8"/>
                <w:sz w:val="28"/>
                <w:szCs w:val="28"/>
                <w:lang w:val="en-US" w:eastAsia="zh-CN"/>
              </w:rPr>
              <w:object>
                <v:shape id="_x0000_i1050" o:spt="75" type="#_x0000_t75" style="height:16pt;width:76pt;" o:ole="t" filled="f" o:preferrelative="t" stroked="f" coordsize="21600,21600">
                  <v:path/>
                  <v:fill on="f" focussize="0,0"/>
                  <v:stroke on="f"/>
                  <v:imagedata r:id="rId50" o:title=""/>
                  <o:lock v:ext="edit" aspectratio="t"/>
                  <w10:wrap type="none"/>
                  <w10:anchorlock/>
                </v:shape>
                <o:OLEObject Type="Embed" ProgID="Equation.KSEE3" ShapeID="_x0000_i1050" DrawAspect="Content" ObjectID="_1468075750" r:id="rId49">
                  <o:LockedField>false</o:LockedField>
                </o:OLEObject>
              </w:object>
            </w:r>
            <w:r>
              <w:rPr>
                <w:rFonts w:hint="eastAsia"/>
                <w:b w:val="0"/>
                <w:bCs w:val="0"/>
                <w:position w:val="-24"/>
                <w:sz w:val="28"/>
                <w:szCs w:val="28"/>
                <w:lang w:val="en-US" w:eastAsia="zh-CN"/>
              </w:rPr>
              <w:object>
                <v:shape id="_x0000_i1051" o:spt="75" type="#_x0000_t75" style="height:31pt;width:83pt;" o:ole="t" filled="f" o:preferrelative="t" stroked="f" coordsize="21600,21600">
                  <v:path/>
                  <v:fill on="f" focussize="0,0"/>
                  <v:stroke on="f"/>
                  <v:imagedata r:id="rId42" o:title=""/>
                  <o:lock v:ext="edit" aspectratio="t"/>
                  <w10:wrap type="none"/>
                  <w10:anchorlock/>
                </v:shape>
                <o:OLEObject Type="Embed" ProgID="Equation.KSEE3" ShapeID="_x0000_i1051" DrawAspect="Content" ObjectID="_1468075751" r:id="rId51">
                  <o:LockedField>false</o:LockedField>
                </o:OLEObject>
              </w:object>
            </w:r>
            <w:r>
              <w:rPr>
                <w:rFonts w:hint="eastAsia"/>
                <w:b w:val="0"/>
                <w:bCs w:val="0"/>
                <w:sz w:val="28"/>
                <w:szCs w:val="28"/>
                <w:lang w:val="en-US" w:eastAsia="zh-CN"/>
              </w:rPr>
              <w:t>的解，则方程</w:t>
            </w:r>
            <w:r>
              <w:rPr>
                <w:rFonts w:hint="eastAsia"/>
                <w:b w:val="0"/>
                <w:bCs w:val="0"/>
                <w:position w:val="-24"/>
                <w:sz w:val="28"/>
                <w:szCs w:val="28"/>
                <w:lang w:val="en-US" w:eastAsia="zh-CN"/>
              </w:rPr>
              <w:object>
                <v:shape id="_x0000_i1052" o:spt="75" type="#_x0000_t75" style="height:31pt;width:102pt;" o:ole="t" filled="f" o:preferrelative="t" stroked="f" coordsize="21600,21600">
                  <v:path/>
                  <v:fill on="f" focussize="0,0"/>
                  <v:stroke on="f"/>
                  <v:imagedata r:id="rId53" o:title=""/>
                  <o:lock v:ext="edit" aspectratio="t"/>
                  <w10:wrap type="none"/>
                  <w10:anchorlock/>
                </v:shape>
                <o:OLEObject Type="Embed" ProgID="Equation.KSEE3" ShapeID="_x0000_i1052" DrawAspect="Content" ObjectID="_1468075752" r:id="rId52">
                  <o:LockedField>false</o:LockedField>
                </o:OLEObject>
              </w:object>
            </w:r>
            <w:r>
              <w:rPr>
                <w:rFonts w:hint="eastAsia"/>
                <w:b w:val="0"/>
                <w:bCs w:val="0"/>
                <w:sz w:val="28"/>
                <w:szCs w:val="28"/>
                <w:lang w:val="en-US" w:eastAsia="zh-CN"/>
              </w:rPr>
              <w:t>的解是_____。</w:t>
            </w:r>
          </w:p>
          <w:p w14:paraId="4015DF2E">
            <w:pPr>
              <w:snapToGrid w:val="0"/>
              <w:jc w:val="both"/>
              <w:rPr>
                <w:rFonts w:hint="eastAsia"/>
                <w:b w:val="0"/>
                <w:bCs w:val="0"/>
                <w:sz w:val="28"/>
                <w:szCs w:val="28"/>
                <w:vertAlign w:val="baseline"/>
                <w:lang w:val="en-US" w:eastAsia="zh-CN"/>
              </w:rPr>
            </w:pPr>
          </w:p>
          <w:p w14:paraId="5426EA8D">
            <w:pPr>
              <w:snapToGrid w:val="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师生活动：有的学生在解方程，有的学生在观察方程，得出解</w:t>
            </w:r>
            <w:r>
              <w:rPr>
                <w:rFonts w:hint="eastAsia"/>
                <w:b w:val="0"/>
                <w:bCs w:val="0"/>
                <w:position w:val="-6"/>
                <w:sz w:val="28"/>
                <w:szCs w:val="28"/>
                <w:vertAlign w:val="baseline"/>
                <w:lang w:val="en-US" w:eastAsia="zh-CN"/>
              </w:rPr>
              <w:object>
                <v:shape id="_x0000_i1053" o:spt="75" type="#_x0000_t75" style="height:13.95pt;width:41pt;" o:ole="t" filled="f" o:preferrelative="t" stroked="f" coordsize="21600,21600">
                  <v:path/>
                  <v:fill on="f" focussize="0,0"/>
                  <v:stroke on="f"/>
                  <v:imagedata r:id="rId55" o:title=""/>
                  <o:lock v:ext="edit" aspectratio="t"/>
                  <w10:wrap type="none"/>
                  <w10:anchorlock/>
                </v:shape>
                <o:OLEObject Type="Embed" ProgID="Equation.KSEE3" ShapeID="_x0000_i1053" DrawAspect="Content" ObjectID="_1468075753" r:id="rId54">
                  <o:LockedField>false</o:LockedField>
                </o:OLEObject>
              </w:object>
            </w:r>
            <w:r>
              <w:rPr>
                <w:rFonts w:hint="eastAsia"/>
                <w:b w:val="0"/>
                <w:bCs w:val="0"/>
                <w:sz w:val="28"/>
                <w:szCs w:val="28"/>
                <w:vertAlign w:val="baseline"/>
                <w:lang w:val="en-US" w:eastAsia="zh-CN"/>
              </w:rPr>
              <w:t>。</w:t>
            </w:r>
          </w:p>
          <w:p w14:paraId="66F488ED">
            <w:pPr>
              <w:rPr>
                <w:rFonts w:hint="eastAsia"/>
                <w:b w:val="0"/>
                <w:bCs w:val="0"/>
                <w:position w:val="-6"/>
                <w:sz w:val="28"/>
                <w:szCs w:val="28"/>
                <w:vertAlign w:val="baseline"/>
                <w:lang w:val="en-US" w:eastAsia="zh-CN"/>
              </w:rPr>
            </w:pPr>
            <w:r>
              <w:rPr>
                <w:rFonts w:hint="eastAsia"/>
                <w:b w:val="0"/>
                <w:bCs w:val="0"/>
                <w:sz w:val="28"/>
                <w:szCs w:val="28"/>
                <w:vertAlign w:val="baseline"/>
                <w:lang w:val="en-US" w:eastAsia="zh-CN"/>
              </w:rPr>
              <w:t>师生交流：得出</w:t>
            </w:r>
            <w:r>
              <w:rPr>
                <w:rFonts w:hint="eastAsia"/>
                <w:b w:val="0"/>
                <w:bCs w:val="0"/>
                <w:position w:val="-24"/>
                <w:sz w:val="28"/>
                <w:szCs w:val="28"/>
                <w:lang w:val="en-US" w:eastAsia="zh-CN"/>
              </w:rPr>
              <w:object>
                <v:shape id="_x0000_i1054" o:spt="75" type="#_x0000_t75" style="height:31pt;width:51pt;" o:ole="t" filled="f" o:preferrelative="t" stroked="f" coordsize="21600,21600">
                  <v:path/>
                  <v:fill on="f" focussize="0,0"/>
                  <v:stroke on="f"/>
                  <v:imagedata r:id="rId57" o:title=""/>
                  <o:lock v:ext="edit" aspectratio="t"/>
                  <w10:wrap type="none"/>
                  <w10:anchorlock/>
                </v:shape>
                <o:OLEObject Type="Embed" ProgID="Equation.KSEE3" ShapeID="_x0000_i1054" DrawAspect="Content" ObjectID="_1468075754" r:id="rId56">
                  <o:LockedField>false</o:LockedField>
                </o:OLEObject>
              </w:object>
            </w:r>
            <w:r>
              <w:rPr>
                <w:rFonts w:hint="eastAsia"/>
                <w:b w:val="0"/>
                <w:bCs w:val="0"/>
                <w:sz w:val="28"/>
                <w:szCs w:val="28"/>
                <w:vertAlign w:val="baseline"/>
                <w:lang w:val="en-US" w:eastAsia="zh-CN"/>
              </w:rPr>
              <w:t>分子分母同乘10可变形为</w:t>
            </w:r>
            <w:r>
              <w:rPr>
                <w:rFonts w:hint="eastAsia"/>
                <w:b w:val="0"/>
                <w:bCs w:val="0"/>
                <w:position w:val="-24"/>
                <w:sz w:val="28"/>
                <w:szCs w:val="28"/>
                <w:lang w:val="en-US" w:eastAsia="zh-CN"/>
              </w:rPr>
              <w:object>
                <v:shape id="_x0000_i1055" o:spt="75" type="#_x0000_t75" style="height:31pt;width:33pt;" o:ole="t" filled="f" o:preferrelative="t" stroked="f" coordsize="21600,21600">
                  <v:path/>
                  <v:fill on="f" focussize="0,0"/>
                  <v:stroke on="f"/>
                  <v:imagedata r:id="rId59" o:title=""/>
                  <o:lock v:ext="edit" aspectratio="t"/>
                  <w10:wrap type="none"/>
                  <w10:anchorlock/>
                </v:shape>
                <o:OLEObject Type="Embed" ProgID="Equation.KSEE3" ShapeID="_x0000_i1055" DrawAspect="Content" ObjectID="_1468075755" r:id="rId58">
                  <o:LockedField>false</o:LockedField>
                </o:OLEObject>
              </w:object>
            </w:r>
            <w:r>
              <w:rPr>
                <w:rFonts w:hint="eastAsia"/>
                <w:b w:val="0"/>
                <w:bCs w:val="0"/>
                <w:sz w:val="28"/>
                <w:szCs w:val="28"/>
                <w:vertAlign w:val="baseline"/>
                <w:lang w:val="en-US" w:eastAsia="zh-CN"/>
              </w:rPr>
              <w:t>从而发现所求方程与原方程一样，因此所求方程的解为</w:t>
            </w:r>
            <w:r>
              <w:rPr>
                <w:rFonts w:hint="eastAsia"/>
                <w:b w:val="0"/>
                <w:bCs w:val="0"/>
                <w:position w:val="-6"/>
                <w:sz w:val="28"/>
                <w:szCs w:val="28"/>
                <w:vertAlign w:val="baseline"/>
                <w:lang w:val="en-US" w:eastAsia="zh-CN"/>
              </w:rPr>
              <w:object>
                <v:shape id="_x0000_i1056" o:spt="75" type="#_x0000_t75" style="height:13.95pt;width:41pt;" o:ole="t" filled="f" o:preferrelative="t" stroked="f" coordsize="21600,21600">
                  <v:path/>
                  <v:fill on="f" focussize="0,0"/>
                  <v:stroke on="f"/>
                  <v:imagedata r:id="rId55" o:title=""/>
                  <o:lock v:ext="edit" aspectratio="t"/>
                  <w10:wrap type="none"/>
                  <w10:anchorlock/>
                </v:shape>
                <o:OLEObject Type="Embed" ProgID="Equation.KSEE3" ShapeID="_x0000_i1056" DrawAspect="Content" ObjectID="_1468075756" r:id="rId60">
                  <o:LockedField>false</o:LockedField>
                </o:OLEObject>
              </w:object>
            </w:r>
          </w:p>
          <w:p w14:paraId="4A8FEDF5">
            <w:pPr>
              <w:rPr>
                <w:rFonts w:hint="eastAsia"/>
                <w:b w:val="0"/>
                <w:bCs w:val="0"/>
                <w:position w:val="-6"/>
                <w:sz w:val="28"/>
                <w:szCs w:val="28"/>
                <w:vertAlign w:val="baseline"/>
                <w:lang w:val="en-US" w:eastAsia="zh-CN"/>
              </w:rPr>
            </w:pPr>
            <w:r>
              <w:rPr>
                <w:rFonts w:hint="eastAsia"/>
                <w:b w:val="0"/>
                <w:bCs w:val="0"/>
                <w:position w:val="-6"/>
                <w:sz w:val="28"/>
                <w:szCs w:val="28"/>
                <w:vertAlign w:val="baseline"/>
                <w:lang w:val="en-US" w:eastAsia="zh-CN"/>
              </w:rPr>
              <w:t>追问：从</w:t>
            </w:r>
            <w:r>
              <w:rPr>
                <w:rFonts w:hint="eastAsia"/>
                <w:b w:val="0"/>
                <w:bCs w:val="0"/>
                <w:position w:val="-24"/>
                <w:sz w:val="28"/>
                <w:szCs w:val="28"/>
                <w:lang w:val="en-US" w:eastAsia="zh-CN"/>
              </w:rPr>
              <w:object>
                <v:shape id="_x0000_i1057" o:spt="75" type="#_x0000_t75" style="height:31pt;width:51pt;" o:ole="t" filled="f" o:preferrelative="t" stroked="f" coordsize="21600,21600">
                  <v:path/>
                  <v:fill on="f" focussize="0,0"/>
                  <v:stroke on="f"/>
                  <v:imagedata r:id="rId57" o:title=""/>
                  <o:lock v:ext="edit" aspectratio="t"/>
                  <w10:wrap type="none"/>
                  <w10:anchorlock/>
                </v:shape>
                <o:OLEObject Type="Embed" ProgID="Equation.KSEE3" ShapeID="_x0000_i1057" DrawAspect="Content" ObjectID="_1468075757" r:id="rId61">
                  <o:LockedField>false</o:LockedField>
                </o:OLEObject>
              </w:object>
            </w:r>
            <w:r>
              <w:rPr>
                <w:rFonts w:hint="eastAsia"/>
                <w:b w:val="0"/>
                <w:bCs w:val="0"/>
                <w:position w:val="-6"/>
                <w:sz w:val="28"/>
                <w:szCs w:val="28"/>
                <w:vertAlign w:val="baseline"/>
                <w:lang w:val="en-US" w:eastAsia="zh-CN"/>
              </w:rPr>
              <w:t>到</w:t>
            </w:r>
            <w:r>
              <w:rPr>
                <w:rFonts w:hint="eastAsia"/>
                <w:b w:val="0"/>
                <w:bCs w:val="0"/>
                <w:position w:val="-24"/>
                <w:sz w:val="28"/>
                <w:szCs w:val="28"/>
                <w:lang w:val="en-US" w:eastAsia="zh-CN"/>
              </w:rPr>
              <w:object>
                <v:shape id="_x0000_i1058" o:spt="75" type="#_x0000_t75" style="height:31pt;width:33pt;" o:ole="t" filled="f" o:preferrelative="t" stroked="f" coordsize="21600,21600">
                  <v:path/>
                  <v:fill on="f" focussize="0,0"/>
                  <v:stroke on="f"/>
                  <v:imagedata r:id="rId59" o:title=""/>
                  <o:lock v:ext="edit" aspectratio="t"/>
                  <w10:wrap type="none"/>
                  <w10:anchorlock/>
                </v:shape>
                <o:OLEObject Type="Embed" ProgID="Equation.KSEE3" ShapeID="_x0000_i1058" DrawAspect="Content" ObjectID="_1468075758" r:id="rId62">
                  <o:LockedField>false</o:LockedField>
                </o:OLEObject>
              </w:object>
            </w:r>
            <w:r>
              <w:rPr>
                <w:rFonts w:hint="eastAsia"/>
                <w:b w:val="0"/>
                <w:bCs w:val="0"/>
                <w:position w:val="-6"/>
                <w:sz w:val="28"/>
                <w:szCs w:val="28"/>
                <w:vertAlign w:val="baseline"/>
                <w:lang w:val="en-US" w:eastAsia="zh-CN"/>
              </w:rPr>
              <w:t>的变形过程中，运用了哪个知识？</w:t>
            </w:r>
          </w:p>
          <w:p w14:paraId="66D0C1DB">
            <w:pPr>
              <w:rPr>
                <w:rFonts w:hint="eastAsia"/>
                <w:b w:val="0"/>
                <w:bCs w:val="0"/>
                <w:position w:val="-6"/>
                <w:sz w:val="28"/>
                <w:szCs w:val="28"/>
                <w:vertAlign w:val="baseline"/>
                <w:lang w:val="en-US" w:eastAsia="zh-CN"/>
              </w:rPr>
            </w:pPr>
            <w:r>
              <w:rPr>
                <w:rFonts w:hint="eastAsia"/>
                <w:b w:val="0"/>
                <w:bCs w:val="0"/>
                <w:position w:val="-6"/>
                <w:sz w:val="28"/>
                <w:szCs w:val="28"/>
                <w:vertAlign w:val="baseline"/>
                <w:lang w:val="en-US" w:eastAsia="zh-CN"/>
              </w:rPr>
              <w:t>学生活动：应用了分数的基本性质（分数的分子分母同乘或同除以一个相同的数或式子（0除外），分数的大小不变）</w:t>
            </w:r>
          </w:p>
          <w:p w14:paraId="23AA7274">
            <w:pPr>
              <w:rPr>
                <w:rFonts w:hint="default"/>
                <w:b w:val="0"/>
                <w:bCs w:val="0"/>
                <w:position w:val="-6"/>
                <w:sz w:val="28"/>
                <w:szCs w:val="28"/>
                <w:vertAlign w:val="baseline"/>
                <w:lang w:val="en-US" w:eastAsia="zh-CN"/>
              </w:rPr>
            </w:pPr>
            <w:r>
              <w:rPr>
                <w:rFonts w:hint="eastAsia"/>
                <w:b w:val="0"/>
                <w:bCs w:val="0"/>
                <w:position w:val="-6"/>
                <w:sz w:val="28"/>
                <w:szCs w:val="28"/>
                <w:vertAlign w:val="baseline"/>
                <w:lang w:val="en-US" w:eastAsia="zh-CN"/>
              </w:rPr>
              <w:t>追问： 对于像</w:t>
            </w:r>
            <w:r>
              <w:rPr>
                <w:rFonts w:hint="eastAsia"/>
                <w:b w:val="0"/>
                <w:bCs w:val="0"/>
                <w:position w:val="-24"/>
                <w:sz w:val="28"/>
                <w:szCs w:val="28"/>
                <w:lang w:val="en-US" w:eastAsia="zh-CN"/>
              </w:rPr>
              <w:object>
                <v:shape id="_x0000_i1059" o:spt="75" type="#_x0000_t75" style="height:31pt;width:102pt;" o:ole="t" filled="f" o:preferrelative="t" stroked="f" coordsize="21600,21600">
                  <v:path/>
                  <v:fill on="f" focussize="0,0"/>
                  <v:stroke on="f"/>
                  <v:imagedata r:id="rId53" o:title=""/>
                  <o:lock v:ext="edit" aspectratio="t"/>
                  <w10:wrap type="none"/>
                  <w10:anchorlock/>
                </v:shape>
                <o:OLEObject Type="Embed" ProgID="Equation.KSEE3" ShapeID="_x0000_i1059" DrawAspect="Content" ObjectID="_1468075759" r:id="rId63">
                  <o:LockedField>false</o:LockedField>
                </o:OLEObject>
              </w:object>
            </w:r>
            <w:r>
              <w:rPr>
                <w:rFonts w:hint="eastAsia"/>
                <w:b w:val="0"/>
                <w:bCs w:val="0"/>
                <w:position w:val="-6"/>
                <w:sz w:val="28"/>
                <w:szCs w:val="28"/>
                <w:vertAlign w:val="baseline"/>
                <w:lang w:val="en-US" w:eastAsia="zh-CN"/>
              </w:rPr>
              <w:t>这类分母中含有小数的复杂一元一次方程，该如何有序地解方程呢？</w:t>
            </w:r>
          </w:p>
          <w:p w14:paraId="4F0A0FB2">
            <w:pPr>
              <w:rPr>
                <w:rFonts w:hint="eastAsia"/>
                <w:b w:val="0"/>
                <w:bCs w:val="0"/>
                <w:position w:val="-6"/>
                <w:sz w:val="28"/>
                <w:szCs w:val="28"/>
                <w:vertAlign w:val="baseline"/>
                <w:lang w:val="en-US" w:eastAsia="zh-CN"/>
              </w:rPr>
            </w:pPr>
            <w:r>
              <w:rPr>
                <w:rFonts w:hint="eastAsia"/>
                <w:b w:val="0"/>
                <w:bCs w:val="0"/>
                <w:position w:val="-6"/>
                <w:sz w:val="28"/>
                <w:szCs w:val="28"/>
                <w:vertAlign w:val="baseline"/>
                <w:lang w:val="en-US" w:eastAsia="zh-CN"/>
              </w:rPr>
              <w:t>师生活动：师生共同梳理得出“将分母为小数的代数式通过分数的性质变形为分母是整数的代数式</w:t>
            </w:r>
            <w:r>
              <w:rPr>
                <w:rFonts w:hint="eastAsia"/>
                <w:b w:val="0"/>
                <w:bCs w:val="0"/>
                <w:position w:val="-6"/>
                <w:sz w:val="28"/>
                <w:szCs w:val="28"/>
                <w:vertAlign w:val="baseline"/>
                <w:lang w:val="en-US" w:eastAsia="zh-CN"/>
              </w:rPr>
              <w:object>
                <v:shape id="_x0000_i1060" o:spt="75" type="#_x0000_t75" style="height:11pt;width:15pt;" o:ole="t" filled="f" o:preferrelative="t" stroked="f" coordsize="21600,21600">
                  <v:path/>
                  <v:fill on="f" focussize="0,0"/>
                  <v:stroke on="f"/>
                  <v:imagedata r:id="rId65" o:title=""/>
                  <o:lock v:ext="edit" aspectratio="t"/>
                  <w10:wrap type="none"/>
                  <w10:anchorlock/>
                </v:shape>
                <o:OLEObject Type="Embed" ProgID="Equation.KSEE3" ShapeID="_x0000_i1060" DrawAspect="Content" ObjectID="_1468075760" r:id="rId64">
                  <o:LockedField>false</o:LockedField>
                </o:OLEObject>
              </w:object>
            </w:r>
            <w:r>
              <w:rPr>
                <w:rFonts w:hint="eastAsia"/>
                <w:b w:val="0"/>
                <w:bCs w:val="0"/>
                <w:position w:val="-6"/>
                <w:sz w:val="28"/>
                <w:szCs w:val="28"/>
                <w:vertAlign w:val="baseline"/>
                <w:lang w:val="en-US" w:eastAsia="zh-CN"/>
              </w:rPr>
              <w:t>去分母</w:t>
            </w:r>
            <w:r>
              <w:rPr>
                <w:rFonts w:hint="eastAsia"/>
                <w:b w:val="0"/>
                <w:bCs w:val="0"/>
                <w:position w:val="-6"/>
                <w:sz w:val="28"/>
                <w:szCs w:val="28"/>
                <w:vertAlign w:val="baseline"/>
                <w:lang w:val="en-US" w:eastAsia="zh-CN"/>
              </w:rPr>
              <w:object>
                <v:shape id="_x0000_i1061" o:spt="75" type="#_x0000_t75" style="height:11pt;width:15pt;" o:ole="t" filled="f" o:preferrelative="t" stroked="f" coordsize="21600,21600">
                  <v:path/>
                  <v:fill on="f" focussize="0,0"/>
                  <v:stroke on="f"/>
                  <v:imagedata r:id="rId65" o:title=""/>
                  <o:lock v:ext="edit" aspectratio="t"/>
                  <w10:wrap type="none"/>
                  <w10:anchorlock/>
                </v:shape>
                <o:OLEObject Type="Embed" ProgID="Equation.KSEE3" ShapeID="_x0000_i1061" DrawAspect="Content" ObjectID="_1468075761" r:id="rId66">
                  <o:LockedField>false</o:LockedField>
                </o:OLEObject>
              </w:object>
            </w:r>
            <w:r>
              <w:rPr>
                <w:rFonts w:hint="eastAsia"/>
                <w:b w:val="0"/>
                <w:bCs w:val="0"/>
                <w:position w:val="-6"/>
                <w:sz w:val="28"/>
                <w:szCs w:val="28"/>
                <w:vertAlign w:val="baseline"/>
                <w:lang w:val="en-US" w:eastAsia="zh-CN"/>
              </w:rPr>
              <w:t>去括号</w:t>
            </w:r>
            <w:r>
              <w:rPr>
                <w:rFonts w:hint="eastAsia"/>
                <w:b w:val="0"/>
                <w:bCs w:val="0"/>
                <w:position w:val="-6"/>
                <w:sz w:val="28"/>
                <w:szCs w:val="28"/>
                <w:vertAlign w:val="baseline"/>
                <w:lang w:val="en-US" w:eastAsia="zh-CN"/>
              </w:rPr>
              <w:object>
                <v:shape id="_x0000_i1062" o:spt="75" type="#_x0000_t75" style="height:11pt;width:15pt;" o:ole="t" filled="f" o:preferrelative="t" stroked="f" coordsize="21600,21600">
                  <v:path/>
                  <v:fill on="f" focussize="0,0"/>
                  <v:stroke on="f"/>
                  <v:imagedata r:id="rId65" o:title=""/>
                  <o:lock v:ext="edit" aspectratio="t"/>
                  <w10:wrap type="none"/>
                  <w10:anchorlock/>
                </v:shape>
                <o:OLEObject Type="Embed" ProgID="Equation.KSEE3" ShapeID="_x0000_i1062" DrawAspect="Content" ObjectID="_1468075762" r:id="rId67">
                  <o:LockedField>false</o:LockedField>
                </o:OLEObject>
              </w:object>
            </w:r>
            <w:r>
              <w:rPr>
                <w:rFonts w:hint="eastAsia"/>
                <w:b w:val="0"/>
                <w:bCs w:val="0"/>
                <w:position w:val="-6"/>
                <w:sz w:val="28"/>
                <w:szCs w:val="28"/>
                <w:vertAlign w:val="baseline"/>
                <w:lang w:val="en-US" w:eastAsia="zh-CN"/>
              </w:rPr>
              <w:t>移项</w:t>
            </w:r>
            <w:r>
              <w:rPr>
                <w:rFonts w:hint="eastAsia"/>
                <w:b w:val="0"/>
                <w:bCs w:val="0"/>
                <w:position w:val="-6"/>
                <w:sz w:val="28"/>
                <w:szCs w:val="28"/>
                <w:vertAlign w:val="baseline"/>
                <w:lang w:val="en-US" w:eastAsia="zh-CN"/>
              </w:rPr>
              <w:object>
                <v:shape id="_x0000_i1063" o:spt="75" type="#_x0000_t75" style="height:11pt;width:15pt;" o:ole="t" filled="f" o:preferrelative="t" stroked="f" coordsize="21600,21600">
                  <v:path/>
                  <v:fill on="f" focussize="0,0"/>
                  <v:stroke on="f"/>
                  <v:imagedata r:id="rId65" o:title=""/>
                  <o:lock v:ext="edit" aspectratio="t"/>
                  <w10:wrap type="none"/>
                  <w10:anchorlock/>
                </v:shape>
                <o:OLEObject Type="Embed" ProgID="Equation.KSEE3" ShapeID="_x0000_i1063" DrawAspect="Content" ObjectID="_1468075763" r:id="rId68">
                  <o:LockedField>false</o:LockedField>
                </o:OLEObject>
              </w:object>
            </w:r>
            <w:r>
              <w:rPr>
                <w:rFonts w:hint="eastAsia"/>
                <w:b w:val="0"/>
                <w:bCs w:val="0"/>
                <w:position w:val="-6"/>
                <w:sz w:val="28"/>
                <w:szCs w:val="28"/>
                <w:vertAlign w:val="baseline"/>
                <w:lang w:val="en-US" w:eastAsia="zh-CN"/>
              </w:rPr>
              <w:t>合并同类项</w:t>
            </w:r>
            <w:r>
              <w:rPr>
                <w:rFonts w:hint="eastAsia"/>
                <w:b w:val="0"/>
                <w:bCs w:val="0"/>
                <w:position w:val="-6"/>
                <w:sz w:val="28"/>
                <w:szCs w:val="28"/>
                <w:vertAlign w:val="baseline"/>
                <w:lang w:val="en-US" w:eastAsia="zh-CN"/>
              </w:rPr>
              <w:object>
                <v:shape id="_x0000_i1064" o:spt="75" type="#_x0000_t75" style="height:11pt;width:15pt;" o:ole="t" filled="f" o:preferrelative="t" stroked="f" coordsize="21600,21600">
                  <v:path/>
                  <v:fill on="f" focussize="0,0"/>
                  <v:stroke on="f"/>
                  <v:imagedata r:id="rId65" o:title=""/>
                  <o:lock v:ext="edit" aspectratio="t"/>
                  <w10:wrap type="none"/>
                  <w10:anchorlock/>
                </v:shape>
                <o:OLEObject Type="Embed" ProgID="Equation.KSEE3" ShapeID="_x0000_i1064" DrawAspect="Content" ObjectID="_1468075764" r:id="rId69">
                  <o:LockedField>false</o:LockedField>
                </o:OLEObject>
              </w:object>
            </w:r>
            <w:r>
              <w:rPr>
                <w:rFonts w:hint="eastAsia"/>
                <w:b w:val="0"/>
                <w:bCs w:val="0"/>
                <w:position w:val="-6"/>
                <w:sz w:val="28"/>
                <w:szCs w:val="28"/>
                <w:vertAlign w:val="baseline"/>
                <w:lang w:val="en-US" w:eastAsia="zh-CN"/>
              </w:rPr>
              <w:t>同除以系数</w:t>
            </w:r>
            <w:r>
              <w:rPr>
                <w:rFonts w:hint="eastAsia"/>
                <w:b w:val="0"/>
                <w:bCs w:val="0"/>
                <w:position w:val="-6"/>
                <w:sz w:val="28"/>
                <w:szCs w:val="28"/>
                <w:vertAlign w:val="baseline"/>
                <w:lang w:val="en-US" w:eastAsia="zh-CN"/>
              </w:rPr>
              <w:object>
                <v:shape id="_x0000_i1065" o:spt="75" type="#_x0000_t75" style="height:11pt;width:15pt;" o:ole="t" filled="f" o:preferrelative="t" stroked="f" coordsize="21600,21600">
                  <v:path/>
                  <v:fill on="f" focussize="0,0"/>
                  <v:stroke on="f"/>
                  <v:imagedata r:id="rId65" o:title=""/>
                  <o:lock v:ext="edit" aspectratio="t"/>
                  <w10:wrap type="none"/>
                  <w10:anchorlock/>
                </v:shape>
                <o:OLEObject Type="Embed" ProgID="Equation.KSEE3" ShapeID="_x0000_i1065" DrawAspect="Content" ObjectID="_1468075765" r:id="rId70">
                  <o:LockedField>false</o:LockedField>
                </o:OLEObject>
              </w:object>
            </w:r>
            <w:r>
              <w:rPr>
                <w:rFonts w:hint="eastAsia"/>
                <w:b w:val="0"/>
                <w:bCs w:val="0"/>
                <w:position w:val="-6"/>
                <w:sz w:val="28"/>
                <w:szCs w:val="28"/>
                <w:vertAlign w:val="baseline"/>
                <w:lang w:val="en-US" w:eastAsia="zh-CN"/>
              </w:rPr>
              <w:t>得到结果”，从而实现“化繁为简”完成题目的解答。</w:t>
            </w:r>
          </w:p>
          <w:p w14:paraId="129B53B8">
            <w:pPr>
              <w:rPr>
                <w:rFonts w:hint="eastAsia"/>
                <w:b/>
                <w:bCs/>
                <w:position w:val="-6"/>
                <w:sz w:val="28"/>
                <w:szCs w:val="28"/>
                <w:vertAlign w:val="baseline"/>
                <w:lang w:val="en-US" w:eastAsia="zh-CN"/>
              </w:rPr>
            </w:pPr>
            <w:r>
              <w:rPr>
                <w:rFonts w:hint="eastAsia"/>
                <w:b/>
                <w:bCs/>
                <w:position w:val="-6"/>
                <w:sz w:val="28"/>
                <w:szCs w:val="28"/>
                <w:vertAlign w:val="baseline"/>
                <w:lang w:val="en-US" w:eastAsia="zh-CN"/>
              </w:rPr>
              <w:t>达标反馈：（课后完成）</w:t>
            </w:r>
          </w:p>
          <w:p w14:paraId="08A1F6F4">
            <w:pPr>
              <w:rPr>
                <w:rFonts w:hint="default"/>
                <w:b/>
                <w:bCs/>
                <w:position w:val="-6"/>
                <w:sz w:val="28"/>
                <w:szCs w:val="28"/>
                <w:vertAlign w:val="baseline"/>
                <w:lang w:val="en-US" w:eastAsia="zh-CN"/>
              </w:rPr>
            </w:pPr>
            <w:r>
              <w:rPr>
                <w:rFonts w:hint="eastAsia"/>
                <w:b w:val="0"/>
                <w:bCs w:val="0"/>
                <w:position w:val="-6"/>
                <w:sz w:val="28"/>
                <w:szCs w:val="28"/>
                <w:vertAlign w:val="baseline"/>
                <w:lang w:val="en-US" w:eastAsia="zh-CN"/>
              </w:rPr>
              <w:t xml:space="preserve">解方程 </w:t>
            </w:r>
            <w:r>
              <w:rPr>
                <w:rFonts w:hint="eastAsia"/>
                <w:b w:val="0"/>
                <w:bCs w:val="0"/>
                <w:position w:val="-24"/>
                <w:sz w:val="28"/>
                <w:szCs w:val="28"/>
                <w:vertAlign w:val="baseline"/>
                <w:lang w:val="en-US" w:eastAsia="zh-CN"/>
              </w:rPr>
              <w:object>
                <v:shape id="_x0000_i1066" o:spt="75" type="#_x0000_t75" style="height:31pt;width:127pt;" o:ole="t" filled="f" o:preferrelative="t" stroked="f" coordsize="21600,21600">
                  <v:path/>
                  <v:fill on="f" focussize="0,0"/>
                  <v:stroke on="f"/>
                  <v:imagedata r:id="rId72" o:title=""/>
                  <o:lock v:ext="edit" aspectratio="t"/>
                  <w10:wrap type="none"/>
                  <w10:anchorlock/>
                </v:shape>
                <o:OLEObject Type="Embed" ProgID="Equation.KSEE3" ShapeID="_x0000_i1066" DrawAspect="Content" ObjectID="_1468075766" r:id="rId71">
                  <o:LockedField>false</o:LockedField>
                </o:OLEObject>
              </w:object>
            </w:r>
          </w:p>
        </w:tc>
        <w:tc>
          <w:tcPr>
            <w:tcW w:w="1104" w:type="pct"/>
          </w:tcPr>
          <w:p w14:paraId="427C6A63">
            <w:pPr>
              <w:rPr>
                <w:rFonts w:hint="eastAsia"/>
                <w:sz w:val="28"/>
                <w:szCs w:val="28"/>
                <w:lang w:val="en-US" w:eastAsia="zh-CN"/>
              </w:rPr>
            </w:pPr>
            <w:r>
              <w:rPr>
                <w:rFonts w:hint="eastAsia"/>
                <w:sz w:val="28"/>
                <w:szCs w:val="28"/>
              </w:rPr>
              <w:t xml:space="preserve"> </w:t>
            </w:r>
          </w:p>
          <w:p w14:paraId="57818481">
            <w:pPr>
              <w:rPr>
                <w:rFonts w:hint="eastAsia"/>
                <w:sz w:val="28"/>
                <w:szCs w:val="28"/>
              </w:rPr>
            </w:pPr>
          </w:p>
          <w:p w14:paraId="7F5E282C">
            <w:pPr>
              <w:rPr>
                <w:rFonts w:hint="eastAsia"/>
                <w:sz w:val="28"/>
                <w:szCs w:val="28"/>
              </w:rPr>
            </w:pPr>
          </w:p>
          <w:p w14:paraId="5A1F7BDA">
            <w:pPr>
              <w:rPr>
                <w:rFonts w:hint="eastAsia"/>
                <w:sz w:val="28"/>
                <w:szCs w:val="28"/>
              </w:rPr>
            </w:pPr>
          </w:p>
          <w:p w14:paraId="1F8F13A7">
            <w:pPr>
              <w:rPr>
                <w:rFonts w:hint="eastAsia"/>
                <w:sz w:val="28"/>
                <w:szCs w:val="28"/>
              </w:rPr>
            </w:pPr>
          </w:p>
          <w:p w14:paraId="088487C7">
            <w:pPr>
              <w:rPr>
                <w:rFonts w:hint="eastAsia"/>
                <w:sz w:val="28"/>
                <w:szCs w:val="28"/>
              </w:rPr>
            </w:pPr>
            <w:r>
              <w:rPr>
                <w:rFonts w:hint="eastAsia"/>
                <w:sz w:val="28"/>
                <w:szCs w:val="28"/>
              </w:rPr>
              <w:t>·教师板书规范步骤，引导学生总结：</w:t>
            </w:r>
          </w:p>
          <w:p w14:paraId="362472A6">
            <w:pPr>
              <w:rPr>
                <w:rFonts w:hint="eastAsia"/>
                <w:sz w:val="28"/>
                <w:szCs w:val="28"/>
              </w:rPr>
            </w:pPr>
            <w:r>
              <w:rPr>
                <w:rFonts w:hint="eastAsia"/>
                <w:sz w:val="28"/>
                <w:szCs w:val="28"/>
              </w:rPr>
              <w:t>· 去括号（注意分配律和符号）→ 移项（变号）→ 合并同类项→ 系数化为1。</w:t>
            </w:r>
          </w:p>
          <w:p w14:paraId="1189C3BB">
            <w:pPr>
              <w:rPr>
                <w:rFonts w:hint="eastAsia"/>
                <w:sz w:val="28"/>
                <w:szCs w:val="28"/>
              </w:rPr>
            </w:pPr>
            <w:r>
              <w:rPr>
                <w:rFonts w:hint="eastAsia"/>
                <w:sz w:val="28"/>
                <w:szCs w:val="28"/>
              </w:rPr>
              <w:t>· 追问：“移项的依据是什么？”（等式性质1）</w:t>
            </w:r>
          </w:p>
          <w:p w14:paraId="3094AA1F">
            <w:pPr>
              <w:rPr>
                <w:rFonts w:hint="eastAsia"/>
                <w:sz w:val="28"/>
                <w:szCs w:val="28"/>
                <w:lang w:val="en-US" w:eastAsia="zh-CN"/>
              </w:rPr>
            </w:pPr>
          </w:p>
          <w:p w14:paraId="3CF8DC84">
            <w:pPr>
              <w:rPr>
                <w:rFonts w:hint="eastAsia"/>
                <w:sz w:val="28"/>
                <w:szCs w:val="28"/>
                <w:lang w:val="en-US" w:eastAsia="zh-CN"/>
              </w:rPr>
            </w:pPr>
            <w:r>
              <w:rPr>
                <w:rFonts w:hint="eastAsia"/>
                <w:sz w:val="28"/>
                <w:szCs w:val="28"/>
                <w:lang w:val="en-US" w:eastAsia="zh-CN"/>
              </w:rPr>
              <w:t>师生共同完成解</w:t>
            </w:r>
            <w:r>
              <w:rPr>
                <w:rFonts w:hint="eastAsia"/>
                <w:position w:val="-24"/>
                <w:sz w:val="28"/>
                <w:szCs w:val="28"/>
                <w:lang w:val="en-US" w:eastAsia="zh-CN"/>
              </w:rPr>
              <w:object>
                <v:shape id="_x0000_i1067" o:spt="75" type="#_x0000_t75" style="height:31pt;width:67.95pt;" o:ole="t" filled="f" o:preferrelative="t" stroked="f" coordsize="21600,21600">
                  <v:path/>
                  <v:fill on="f" focussize="0,0"/>
                  <v:stroke on="f"/>
                  <v:imagedata r:id="rId36" o:title=""/>
                  <o:lock v:ext="edit" aspectratio="t"/>
                  <w10:wrap type="none"/>
                  <w10:anchorlock/>
                </v:shape>
                <o:OLEObject Type="Embed" ProgID="Equation.KSEE3" ShapeID="_x0000_i1067" DrawAspect="Content" ObjectID="_1468075767" r:id="rId73">
                  <o:LockedField>false</o:LockedField>
                </o:OLEObject>
              </w:object>
            </w:r>
            <w:r>
              <w:rPr>
                <w:rFonts w:hint="eastAsia"/>
                <w:sz w:val="28"/>
                <w:szCs w:val="28"/>
                <w:lang w:val="en-US" w:eastAsia="zh-CN"/>
              </w:rPr>
              <w:t>的过程，梳理总结这类含有分母的一元一次方程的解题步骤，增加“去分母”的步骤，具体操作是方程两边同乘分母的最小公倍数，算理依据是等式的性质2。</w:t>
            </w:r>
          </w:p>
          <w:p w14:paraId="33E415AE">
            <w:pPr>
              <w:snapToGrid w:val="0"/>
              <w:jc w:val="both"/>
              <w:rPr>
                <w:rFonts w:hint="eastAsia"/>
                <w:b w:val="0"/>
                <w:bCs w:val="0"/>
                <w:sz w:val="28"/>
                <w:szCs w:val="28"/>
                <w:vertAlign w:val="baseline"/>
                <w:lang w:val="en-US" w:eastAsia="zh-CN"/>
              </w:rPr>
            </w:pPr>
          </w:p>
          <w:p w14:paraId="18647F51">
            <w:pPr>
              <w:snapToGrid w:val="0"/>
              <w:jc w:val="both"/>
              <w:rPr>
                <w:rFonts w:hint="eastAsia"/>
                <w:b w:val="0"/>
                <w:bCs w:val="0"/>
                <w:sz w:val="28"/>
                <w:szCs w:val="28"/>
                <w:vertAlign w:val="baseline"/>
                <w:lang w:val="en-US" w:eastAsia="zh-CN"/>
              </w:rPr>
            </w:pPr>
          </w:p>
          <w:p w14:paraId="7C1DBFE3">
            <w:pPr>
              <w:snapToGrid w:val="0"/>
              <w:jc w:val="both"/>
              <w:rPr>
                <w:rFonts w:hint="eastAsia"/>
                <w:b w:val="0"/>
                <w:bCs w:val="0"/>
                <w:sz w:val="28"/>
                <w:szCs w:val="28"/>
                <w:vertAlign w:val="baseline"/>
                <w:lang w:val="en-US" w:eastAsia="zh-CN"/>
              </w:rPr>
            </w:pPr>
          </w:p>
          <w:p w14:paraId="4C373174">
            <w:pPr>
              <w:snapToGrid w:val="0"/>
              <w:jc w:val="both"/>
              <w:rPr>
                <w:rFonts w:hint="eastAsia"/>
                <w:b w:val="0"/>
                <w:bCs w:val="0"/>
                <w:sz w:val="28"/>
                <w:szCs w:val="28"/>
                <w:vertAlign w:val="baseline"/>
                <w:lang w:val="en-US" w:eastAsia="zh-CN"/>
              </w:rPr>
            </w:pPr>
          </w:p>
          <w:p w14:paraId="008EF148">
            <w:pPr>
              <w:snapToGrid w:val="0"/>
              <w:jc w:val="both"/>
              <w:rPr>
                <w:rFonts w:hint="eastAsia"/>
                <w:b w:val="0"/>
                <w:bCs w:val="0"/>
                <w:sz w:val="28"/>
                <w:szCs w:val="28"/>
                <w:vertAlign w:val="baseline"/>
                <w:lang w:val="en-US" w:eastAsia="zh-CN"/>
              </w:rPr>
            </w:pPr>
          </w:p>
          <w:p w14:paraId="39A30B24">
            <w:pPr>
              <w:snapToGrid w:val="0"/>
              <w:jc w:val="both"/>
              <w:rPr>
                <w:rFonts w:hint="eastAsia"/>
                <w:b w:val="0"/>
                <w:bCs w:val="0"/>
                <w:sz w:val="28"/>
                <w:szCs w:val="28"/>
                <w:vertAlign w:val="baseline"/>
                <w:lang w:val="en-US" w:eastAsia="zh-CN"/>
              </w:rPr>
            </w:pPr>
          </w:p>
          <w:p w14:paraId="06A68111">
            <w:pPr>
              <w:snapToGrid w:val="0"/>
              <w:jc w:val="both"/>
              <w:rPr>
                <w:rFonts w:hint="default"/>
                <w:b w:val="0"/>
                <w:bCs w:val="0"/>
                <w:sz w:val="28"/>
                <w:szCs w:val="28"/>
                <w:vertAlign w:val="baseline"/>
                <w:lang w:val="en-US" w:eastAsia="zh-CN"/>
              </w:rPr>
            </w:pPr>
            <w:r>
              <w:rPr>
                <w:rFonts w:hint="eastAsia"/>
                <w:b w:val="0"/>
                <w:bCs w:val="0"/>
                <w:sz w:val="28"/>
                <w:szCs w:val="28"/>
                <w:vertAlign w:val="baseline"/>
                <w:lang w:val="en-US" w:eastAsia="zh-CN"/>
              </w:rPr>
              <w:t>教师利用多媒体设备展示各学习小组的解题过程</w:t>
            </w:r>
          </w:p>
          <w:p w14:paraId="6683CD7A">
            <w:pPr>
              <w:snapToGrid w:val="0"/>
              <w:jc w:val="center"/>
              <w:rPr>
                <w:rFonts w:hint="eastAsia"/>
                <w:b w:val="0"/>
                <w:bCs w:val="0"/>
                <w:sz w:val="28"/>
                <w:szCs w:val="28"/>
                <w:vertAlign w:val="baseline"/>
                <w:lang w:val="en-US" w:eastAsia="zh-CN"/>
              </w:rPr>
            </w:pPr>
          </w:p>
          <w:p w14:paraId="4DBA8C4B">
            <w:pPr>
              <w:snapToGrid w:val="0"/>
              <w:jc w:val="center"/>
              <w:rPr>
                <w:rFonts w:hint="eastAsia"/>
                <w:b w:val="0"/>
                <w:bCs w:val="0"/>
                <w:sz w:val="28"/>
                <w:szCs w:val="28"/>
                <w:vertAlign w:val="baseline"/>
                <w:lang w:val="en-US" w:eastAsia="zh-CN"/>
              </w:rPr>
            </w:pPr>
          </w:p>
          <w:p w14:paraId="3E01AEEC">
            <w:pPr>
              <w:snapToGrid w:val="0"/>
              <w:jc w:val="center"/>
              <w:rPr>
                <w:rFonts w:hint="eastAsia"/>
                <w:b w:val="0"/>
                <w:bCs w:val="0"/>
                <w:sz w:val="28"/>
                <w:szCs w:val="28"/>
                <w:vertAlign w:val="baseline"/>
                <w:lang w:val="en-US" w:eastAsia="zh-CN"/>
              </w:rPr>
            </w:pPr>
          </w:p>
          <w:p w14:paraId="49D3EB6E">
            <w:pPr>
              <w:snapToGrid w:val="0"/>
              <w:jc w:val="center"/>
              <w:rPr>
                <w:rFonts w:hint="eastAsia"/>
                <w:b w:val="0"/>
                <w:bCs w:val="0"/>
                <w:sz w:val="28"/>
                <w:szCs w:val="28"/>
                <w:vertAlign w:val="baseline"/>
                <w:lang w:val="en-US" w:eastAsia="zh-CN"/>
              </w:rPr>
            </w:pPr>
          </w:p>
          <w:p w14:paraId="455BA685">
            <w:pPr>
              <w:snapToGrid w:val="0"/>
              <w:jc w:val="center"/>
              <w:rPr>
                <w:rFonts w:hint="eastAsia"/>
                <w:b w:val="0"/>
                <w:bCs w:val="0"/>
                <w:sz w:val="28"/>
                <w:szCs w:val="28"/>
                <w:vertAlign w:val="baseline"/>
                <w:lang w:val="en-US" w:eastAsia="zh-CN"/>
              </w:rPr>
            </w:pPr>
          </w:p>
          <w:p w14:paraId="3E42F753">
            <w:pPr>
              <w:snapToGrid w:val="0"/>
              <w:jc w:val="both"/>
              <w:rPr>
                <w:rFonts w:hint="eastAsia"/>
                <w:b w:val="0"/>
                <w:bCs w:val="0"/>
                <w:sz w:val="28"/>
                <w:szCs w:val="28"/>
                <w:vertAlign w:val="baseline"/>
                <w:lang w:val="en-US" w:eastAsia="zh-CN"/>
              </w:rPr>
            </w:pPr>
          </w:p>
          <w:p w14:paraId="6D9F0A74">
            <w:pPr>
              <w:snapToGrid w:val="0"/>
              <w:jc w:val="both"/>
              <w:rPr>
                <w:rFonts w:hint="eastAsia"/>
                <w:b w:val="0"/>
                <w:bCs w:val="0"/>
                <w:sz w:val="28"/>
                <w:szCs w:val="28"/>
                <w:vertAlign w:val="baseline"/>
                <w:lang w:val="en-US" w:eastAsia="zh-CN"/>
              </w:rPr>
            </w:pPr>
          </w:p>
          <w:p w14:paraId="756CEBDA">
            <w:pPr>
              <w:snapToGrid w:val="0"/>
              <w:jc w:val="both"/>
              <w:rPr>
                <w:rFonts w:hint="eastAsia"/>
                <w:b w:val="0"/>
                <w:bCs w:val="0"/>
                <w:sz w:val="28"/>
                <w:szCs w:val="28"/>
                <w:vertAlign w:val="baseline"/>
                <w:lang w:val="en-US" w:eastAsia="zh-CN"/>
              </w:rPr>
            </w:pPr>
          </w:p>
          <w:p w14:paraId="3FD7E6B2">
            <w:pPr>
              <w:snapToGrid w:val="0"/>
              <w:jc w:val="both"/>
              <w:rPr>
                <w:rFonts w:hint="eastAsia"/>
                <w:b w:val="0"/>
                <w:bCs w:val="0"/>
                <w:sz w:val="28"/>
                <w:szCs w:val="28"/>
                <w:vertAlign w:val="baseline"/>
                <w:lang w:val="en-US" w:eastAsia="zh-CN"/>
              </w:rPr>
            </w:pPr>
          </w:p>
          <w:p w14:paraId="2E85F5F8">
            <w:pPr>
              <w:snapToGrid w:val="0"/>
              <w:jc w:val="both"/>
              <w:rPr>
                <w:rFonts w:hint="default"/>
                <w:b w:val="0"/>
                <w:bCs w:val="0"/>
                <w:sz w:val="28"/>
                <w:szCs w:val="28"/>
                <w:vertAlign w:val="baseline"/>
                <w:lang w:val="en-US" w:eastAsia="zh-CN"/>
              </w:rPr>
            </w:pPr>
            <w:r>
              <w:rPr>
                <w:rFonts w:hint="eastAsia"/>
                <w:b w:val="0"/>
                <w:bCs w:val="0"/>
                <w:sz w:val="28"/>
                <w:szCs w:val="28"/>
                <w:vertAlign w:val="baseline"/>
                <w:lang w:val="en-US" w:eastAsia="zh-CN"/>
              </w:rPr>
              <w:t>教师活动：</w:t>
            </w:r>
          </w:p>
          <w:p w14:paraId="36E06022">
            <w:pPr>
              <w:snapToGrid w:val="0"/>
              <w:jc w:val="both"/>
              <w:rPr>
                <w:rFonts w:hint="default"/>
                <w:b w:val="0"/>
                <w:bCs w:val="0"/>
                <w:sz w:val="28"/>
                <w:szCs w:val="28"/>
                <w:vertAlign w:val="baseline"/>
                <w:lang w:val="en-US" w:eastAsia="zh-CN"/>
              </w:rPr>
            </w:pPr>
            <w:r>
              <w:rPr>
                <w:rFonts w:hint="eastAsia"/>
                <w:b w:val="0"/>
                <w:bCs w:val="0"/>
                <w:sz w:val="28"/>
                <w:szCs w:val="28"/>
                <w:vertAlign w:val="baseline"/>
                <w:lang w:val="en-US" w:eastAsia="zh-CN"/>
              </w:rPr>
              <w:t>PPT展示并强调解一元一次方程需注意：</w:t>
            </w:r>
          </w:p>
          <w:p w14:paraId="2F15789B">
            <w:pPr>
              <w:snapToGrid w:val="0"/>
              <w:jc w:val="center"/>
              <w:rPr>
                <w:rFonts w:hint="eastAsia"/>
                <w:sz w:val="28"/>
                <w:szCs w:val="28"/>
                <w:lang w:val="en-US" w:eastAsia="zh-CN"/>
              </w:rPr>
            </w:pPr>
            <w:r>
              <w:rPr>
                <w:rFonts w:hint="eastAsia"/>
                <w:sz w:val="28"/>
                <w:szCs w:val="28"/>
              </w:rPr>
              <w:t>①去分母时</w:t>
            </w:r>
            <w:r>
              <w:rPr>
                <w:rFonts w:hint="eastAsia"/>
                <w:sz w:val="28"/>
                <w:szCs w:val="28"/>
                <w:lang w:val="en-US" w:eastAsia="zh-CN"/>
              </w:rPr>
              <w:t>不含分母的项</w:t>
            </w:r>
            <w:r>
              <w:rPr>
                <w:rFonts w:hint="eastAsia"/>
                <w:sz w:val="28"/>
                <w:szCs w:val="28"/>
              </w:rPr>
              <w:t>勿漏乘；②移项要变号；</w:t>
            </w:r>
            <w:r>
              <w:rPr>
                <w:rFonts w:hint="eastAsia"/>
                <w:sz w:val="28"/>
                <w:szCs w:val="28"/>
                <w:lang w:val="en-US" w:eastAsia="zh-CN"/>
              </w:rPr>
              <w:t>③去分母时分子是多项式时要添加括号；④括号前是负号时去括号要变号；⑤移项要</w:t>
            </w:r>
          </w:p>
          <w:p w14:paraId="79DB54AB">
            <w:pPr>
              <w:snapToGrid w:val="0"/>
              <w:jc w:val="both"/>
              <w:rPr>
                <w:rFonts w:hint="default"/>
                <w:b w:val="0"/>
                <w:bCs w:val="0"/>
                <w:sz w:val="28"/>
                <w:szCs w:val="28"/>
                <w:vertAlign w:val="baseline"/>
                <w:lang w:val="en-US" w:eastAsia="zh-CN"/>
              </w:rPr>
            </w:pPr>
            <w:r>
              <w:rPr>
                <w:rFonts w:hint="eastAsia"/>
                <w:sz w:val="28"/>
                <w:szCs w:val="28"/>
                <w:lang w:val="en-US" w:eastAsia="zh-CN"/>
              </w:rPr>
              <w:t>变号</w:t>
            </w:r>
          </w:p>
          <w:p w14:paraId="62B81415">
            <w:pPr>
              <w:snapToGrid w:val="0"/>
              <w:jc w:val="center"/>
              <w:rPr>
                <w:rFonts w:hint="eastAsia"/>
                <w:b w:val="0"/>
                <w:bCs w:val="0"/>
                <w:sz w:val="28"/>
                <w:szCs w:val="28"/>
                <w:vertAlign w:val="baseline"/>
                <w:lang w:val="en-US" w:eastAsia="zh-CN"/>
              </w:rPr>
            </w:pPr>
          </w:p>
          <w:p w14:paraId="39F04C13">
            <w:pPr>
              <w:snapToGrid w:val="0"/>
              <w:jc w:val="center"/>
              <w:rPr>
                <w:rFonts w:hint="eastAsia"/>
                <w:b w:val="0"/>
                <w:bCs w:val="0"/>
                <w:sz w:val="28"/>
                <w:szCs w:val="28"/>
                <w:vertAlign w:val="baseline"/>
                <w:lang w:val="en-US" w:eastAsia="zh-CN"/>
              </w:rPr>
            </w:pPr>
          </w:p>
          <w:p w14:paraId="363D8AF9">
            <w:pPr>
              <w:snapToGrid w:val="0"/>
              <w:jc w:val="center"/>
              <w:rPr>
                <w:rFonts w:hint="eastAsia"/>
                <w:b w:val="0"/>
                <w:bCs w:val="0"/>
                <w:sz w:val="28"/>
                <w:szCs w:val="28"/>
                <w:vertAlign w:val="baseline"/>
                <w:lang w:val="en-US" w:eastAsia="zh-CN"/>
              </w:rPr>
            </w:pPr>
          </w:p>
          <w:p w14:paraId="41774294">
            <w:pPr>
              <w:snapToGrid w:val="0"/>
              <w:jc w:val="center"/>
              <w:rPr>
                <w:rFonts w:hint="eastAsia"/>
                <w:b w:val="0"/>
                <w:bCs w:val="0"/>
                <w:sz w:val="28"/>
                <w:szCs w:val="28"/>
                <w:vertAlign w:val="baseline"/>
                <w:lang w:val="en-US" w:eastAsia="zh-CN"/>
              </w:rPr>
            </w:pPr>
          </w:p>
          <w:p w14:paraId="139FECA7">
            <w:pPr>
              <w:snapToGrid w:val="0"/>
              <w:jc w:val="both"/>
              <w:rPr>
                <w:rFonts w:hint="eastAsia"/>
                <w:b w:val="0"/>
                <w:bCs w:val="0"/>
                <w:sz w:val="28"/>
                <w:szCs w:val="28"/>
                <w:vertAlign w:val="baseline"/>
                <w:lang w:val="en-US" w:eastAsia="zh-CN"/>
              </w:rPr>
            </w:pPr>
          </w:p>
          <w:p w14:paraId="499F1513">
            <w:pPr>
              <w:snapToGrid w:val="0"/>
              <w:jc w:val="center"/>
              <w:rPr>
                <w:rFonts w:hint="default"/>
                <w:b w:val="0"/>
                <w:bCs w:val="0"/>
                <w:sz w:val="28"/>
                <w:szCs w:val="28"/>
                <w:vertAlign w:val="baseline"/>
                <w:lang w:val="en-US" w:eastAsia="zh-CN"/>
              </w:rPr>
            </w:pPr>
          </w:p>
          <w:p w14:paraId="2C9AF211">
            <w:pPr>
              <w:snapToGrid w:val="0"/>
              <w:jc w:val="both"/>
              <w:rPr>
                <w:rFonts w:hint="default"/>
                <w:b w:val="0"/>
                <w:bCs w:val="0"/>
                <w:sz w:val="28"/>
                <w:szCs w:val="28"/>
                <w:vertAlign w:val="baseline"/>
                <w:lang w:val="en-US" w:eastAsia="zh-CN"/>
              </w:rPr>
            </w:pPr>
            <w:r>
              <w:rPr>
                <w:rFonts w:hint="eastAsia"/>
                <w:b w:val="0"/>
                <w:bCs w:val="0"/>
                <w:sz w:val="28"/>
                <w:szCs w:val="28"/>
                <w:vertAlign w:val="baseline"/>
                <w:lang w:val="en-US" w:eastAsia="zh-CN"/>
              </w:rPr>
              <w:t>学生上讲台板演解答过程，师生共同评价</w:t>
            </w:r>
          </w:p>
          <w:p w14:paraId="0E513E86">
            <w:pPr>
              <w:snapToGrid w:val="0"/>
              <w:jc w:val="center"/>
              <w:rPr>
                <w:rFonts w:hint="eastAsia"/>
                <w:b w:val="0"/>
                <w:bCs w:val="0"/>
                <w:sz w:val="28"/>
                <w:szCs w:val="28"/>
                <w:vertAlign w:val="baseline"/>
                <w:lang w:val="en-US" w:eastAsia="zh-CN"/>
              </w:rPr>
            </w:pPr>
          </w:p>
          <w:p w14:paraId="2F7C6675">
            <w:pPr>
              <w:snapToGrid w:val="0"/>
              <w:jc w:val="center"/>
              <w:rPr>
                <w:rFonts w:hint="eastAsia"/>
                <w:b w:val="0"/>
                <w:bCs w:val="0"/>
                <w:sz w:val="28"/>
                <w:szCs w:val="28"/>
                <w:vertAlign w:val="baseline"/>
                <w:lang w:val="en-US" w:eastAsia="zh-CN"/>
              </w:rPr>
            </w:pPr>
          </w:p>
          <w:p w14:paraId="4CC7776D">
            <w:pPr>
              <w:snapToGrid w:val="0"/>
              <w:jc w:val="center"/>
              <w:rPr>
                <w:rFonts w:hint="eastAsia"/>
                <w:b w:val="0"/>
                <w:bCs w:val="0"/>
                <w:sz w:val="28"/>
                <w:szCs w:val="28"/>
                <w:vertAlign w:val="baseline"/>
                <w:lang w:val="en-US" w:eastAsia="zh-CN"/>
              </w:rPr>
            </w:pPr>
          </w:p>
          <w:p w14:paraId="72B528DC">
            <w:pPr>
              <w:snapToGrid w:val="0"/>
              <w:jc w:val="center"/>
              <w:rPr>
                <w:rFonts w:hint="eastAsia"/>
                <w:b w:val="0"/>
                <w:bCs w:val="0"/>
                <w:sz w:val="28"/>
                <w:szCs w:val="28"/>
                <w:vertAlign w:val="baseline"/>
                <w:lang w:val="en-US" w:eastAsia="zh-CN"/>
              </w:rPr>
            </w:pPr>
          </w:p>
          <w:p w14:paraId="6E01C719">
            <w:pPr>
              <w:snapToGrid w:val="0"/>
              <w:jc w:val="center"/>
              <w:rPr>
                <w:rFonts w:hint="eastAsia"/>
                <w:b w:val="0"/>
                <w:bCs w:val="0"/>
                <w:sz w:val="28"/>
                <w:szCs w:val="28"/>
                <w:vertAlign w:val="baseline"/>
                <w:lang w:val="en-US" w:eastAsia="zh-CN"/>
              </w:rPr>
            </w:pPr>
          </w:p>
          <w:p w14:paraId="35025343">
            <w:pPr>
              <w:snapToGrid w:val="0"/>
              <w:jc w:val="center"/>
              <w:rPr>
                <w:rFonts w:hint="eastAsia"/>
                <w:b w:val="0"/>
                <w:bCs w:val="0"/>
                <w:sz w:val="28"/>
                <w:szCs w:val="28"/>
                <w:vertAlign w:val="baseline"/>
                <w:lang w:val="en-US" w:eastAsia="zh-CN"/>
              </w:rPr>
            </w:pPr>
          </w:p>
          <w:p w14:paraId="0C1E4F34">
            <w:pPr>
              <w:snapToGrid w:val="0"/>
              <w:jc w:val="center"/>
              <w:rPr>
                <w:rFonts w:hint="eastAsia"/>
                <w:b w:val="0"/>
                <w:bCs w:val="0"/>
                <w:sz w:val="28"/>
                <w:szCs w:val="28"/>
                <w:vertAlign w:val="baseline"/>
                <w:lang w:val="en-US" w:eastAsia="zh-CN"/>
              </w:rPr>
            </w:pPr>
          </w:p>
          <w:p w14:paraId="2FC569E5">
            <w:pPr>
              <w:snapToGrid w:val="0"/>
              <w:jc w:val="center"/>
              <w:rPr>
                <w:rFonts w:hint="eastAsia"/>
                <w:b w:val="0"/>
                <w:bCs w:val="0"/>
                <w:sz w:val="28"/>
                <w:szCs w:val="28"/>
                <w:vertAlign w:val="baseline"/>
                <w:lang w:val="en-US" w:eastAsia="zh-CN"/>
              </w:rPr>
            </w:pPr>
          </w:p>
          <w:p w14:paraId="2A9BDCEA">
            <w:pPr>
              <w:snapToGrid w:val="0"/>
              <w:jc w:val="center"/>
              <w:rPr>
                <w:rFonts w:hint="eastAsia"/>
                <w:b w:val="0"/>
                <w:bCs w:val="0"/>
                <w:sz w:val="28"/>
                <w:szCs w:val="28"/>
                <w:vertAlign w:val="baseline"/>
                <w:lang w:val="en-US" w:eastAsia="zh-CN"/>
              </w:rPr>
            </w:pPr>
          </w:p>
          <w:p w14:paraId="2A9F177E">
            <w:pPr>
              <w:snapToGrid w:val="0"/>
              <w:jc w:val="center"/>
              <w:rPr>
                <w:rFonts w:hint="eastAsia"/>
                <w:b w:val="0"/>
                <w:bCs w:val="0"/>
                <w:sz w:val="28"/>
                <w:szCs w:val="28"/>
                <w:vertAlign w:val="baseline"/>
                <w:lang w:val="en-US" w:eastAsia="zh-CN"/>
              </w:rPr>
            </w:pPr>
          </w:p>
          <w:p w14:paraId="48362C0E">
            <w:pPr>
              <w:snapToGrid w:val="0"/>
              <w:jc w:val="center"/>
              <w:rPr>
                <w:rFonts w:hint="eastAsia"/>
                <w:b w:val="0"/>
                <w:bCs w:val="0"/>
                <w:sz w:val="28"/>
                <w:szCs w:val="28"/>
                <w:vertAlign w:val="baseline"/>
                <w:lang w:val="en-US" w:eastAsia="zh-CN"/>
              </w:rPr>
            </w:pPr>
          </w:p>
          <w:p w14:paraId="47BAC41A">
            <w:pPr>
              <w:snapToGrid w:val="0"/>
              <w:jc w:val="center"/>
              <w:rPr>
                <w:rFonts w:hint="eastAsia"/>
                <w:b w:val="0"/>
                <w:bCs w:val="0"/>
                <w:sz w:val="28"/>
                <w:szCs w:val="28"/>
                <w:vertAlign w:val="baseline"/>
                <w:lang w:val="en-US" w:eastAsia="zh-CN"/>
              </w:rPr>
            </w:pPr>
          </w:p>
          <w:p w14:paraId="69A32F25">
            <w:pPr>
              <w:snapToGrid w:val="0"/>
              <w:jc w:val="center"/>
              <w:rPr>
                <w:rFonts w:hint="eastAsia"/>
                <w:b w:val="0"/>
                <w:bCs w:val="0"/>
                <w:sz w:val="28"/>
                <w:szCs w:val="28"/>
                <w:vertAlign w:val="baseline"/>
                <w:lang w:val="en-US" w:eastAsia="zh-CN"/>
              </w:rPr>
            </w:pPr>
          </w:p>
          <w:p w14:paraId="483841DE">
            <w:pPr>
              <w:snapToGrid w:val="0"/>
              <w:jc w:val="center"/>
              <w:rPr>
                <w:rFonts w:hint="eastAsia"/>
                <w:b w:val="0"/>
                <w:bCs w:val="0"/>
                <w:sz w:val="28"/>
                <w:szCs w:val="28"/>
                <w:vertAlign w:val="baseline"/>
                <w:lang w:val="en-US" w:eastAsia="zh-CN"/>
              </w:rPr>
            </w:pPr>
          </w:p>
          <w:p w14:paraId="4D3B4B42">
            <w:pPr>
              <w:snapToGrid w:val="0"/>
              <w:jc w:val="center"/>
              <w:rPr>
                <w:rFonts w:hint="eastAsia"/>
                <w:b w:val="0"/>
                <w:bCs w:val="0"/>
                <w:sz w:val="28"/>
                <w:szCs w:val="28"/>
                <w:vertAlign w:val="baseline"/>
                <w:lang w:val="en-US" w:eastAsia="zh-CN"/>
              </w:rPr>
            </w:pPr>
          </w:p>
          <w:p w14:paraId="10CFC781">
            <w:pPr>
              <w:snapToGrid w:val="0"/>
              <w:jc w:val="center"/>
              <w:rPr>
                <w:rFonts w:hint="eastAsia"/>
                <w:b w:val="0"/>
                <w:bCs w:val="0"/>
                <w:sz w:val="28"/>
                <w:szCs w:val="28"/>
                <w:vertAlign w:val="baseline"/>
                <w:lang w:val="en-US" w:eastAsia="zh-CN"/>
              </w:rPr>
            </w:pPr>
          </w:p>
          <w:p w14:paraId="22A4ADA2">
            <w:pPr>
              <w:snapToGrid w:val="0"/>
              <w:jc w:val="center"/>
              <w:rPr>
                <w:rFonts w:hint="eastAsia"/>
                <w:b w:val="0"/>
                <w:bCs w:val="0"/>
                <w:sz w:val="28"/>
                <w:szCs w:val="28"/>
                <w:vertAlign w:val="baseline"/>
                <w:lang w:val="en-US" w:eastAsia="zh-CN"/>
              </w:rPr>
            </w:pPr>
          </w:p>
          <w:p w14:paraId="462DCBEA">
            <w:pPr>
              <w:snapToGrid w:val="0"/>
              <w:jc w:val="center"/>
              <w:rPr>
                <w:rFonts w:hint="eastAsia"/>
                <w:b w:val="0"/>
                <w:bCs w:val="0"/>
                <w:sz w:val="28"/>
                <w:szCs w:val="28"/>
                <w:vertAlign w:val="baseline"/>
                <w:lang w:val="en-US" w:eastAsia="zh-CN"/>
              </w:rPr>
            </w:pPr>
          </w:p>
          <w:p w14:paraId="59345B15">
            <w:pPr>
              <w:snapToGrid w:val="0"/>
              <w:jc w:val="both"/>
              <w:rPr>
                <w:rFonts w:hint="eastAsia"/>
                <w:b/>
                <w:bCs/>
                <w:sz w:val="24"/>
                <w:szCs w:val="24"/>
                <w:vertAlign w:val="baseline"/>
                <w:lang w:val="en-US" w:eastAsia="zh-CN"/>
              </w:rPr>
            </w:pPr>
          </w:p>
        </w:tc>
      </w:tr>
      <w:tr w14:paraId="5CAE4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0" w:hRule="atLeast"/>
          <w:jc w:val="center"/>
        </w:trPr>
        <w:tc>
          <w:tcPr>
            <w:tcW w:w="606" w:type="pct"/>
          </w:tcPr>
          <w:p w14:paraId="69C9BAA8">
            <w:pPr>
              <w:snapToGrid w:val="0"/>
              <w:jc w:val="center"/>
              <w:rPr>
                <w:rFonts w:hint="eastAsia"/>
                <w:b/>
                <w:bCs/>
                <w:sz w:val="28"/>
                <w:szCs w:val="28"/>
                <w:vertAlign w:val="baseline"/>
                <w:lang w:val="en-US" w:eastAsia="zh-CN"/>
              </w:rPr>
            </w:pPr>
          </w:p>
          <w:p w14:paraId="53B131D2">
            <w:pPr>
              <w:snapToGrid w:val="0"/>
              <w:jc w:val="center"/>
              <w:rPr>
                <w:rFonts w:hint="eastAsia"/>
                <w:b/>
                <w:bCs/>
                <w:sz w:val="28"/>
                <w:szCs w:val="28"/>
                <w:vertAlign w:val="baseline"/>
                <w:lang w:val="en-US" w:eastAsia="zh-CN"/>
              </w:rPr>
            </w:pPr>
          </w:p>
          <w:p w14:paraId="08C4701A">
            <w:pPr>
              <w:snapToGrid w:val="0"/>
              <w:jc w:val="both"/>
              <w:rPr>
                <w:rFonts w:hint="eastAsia"/>
                <w:b/>
                <w:bCs/>
                <w:sz w:val="28"/>
                <w:szCs w:val="28"/>
                <w:vertAlign w:val="baseline"/>
                <w:lang w:val="en-US" w:eastAsia="zh-CN"/>
              </w:rPr>
            </w:pPr>
          </w:p>
          <w:p w14:paraId="53949E76">
            <w:pPr>
              <w:snapToGrid w:val="0"/>
              <w:jc w:val="both"/>
              <w:rPr>
                <w:rFonts w:hint="default"/>
                <w:b/>
                <w:bCs/>
                <w:sz w:val="24"/>
                <w:szCs w:val="24"/>
                <w:vertAlign w:val="baseline"/>
                <w:lang w:val="en-US" w:eastAsia="zh-CN"/>
              </w:rPr>
            </w:pPr>
            <w:r>
              <w:rPr>
                <w:rFonts w:hint="eastAsia"/>
                <w:b/>
                <w:bCs/>
                <w:sz w:val="28"/>
                <w:szCs w:val="28"/>
                <w:vertAlign w:val="baseline"/>
                <w:lang w:val="en-US" w:eastAsia="zh-CN"/>
              </w:rPr>
              <w:t>教学活动3</w:t>
            </w:r>
          </w:p>
        </w:tc>
        <w:tc>
          <w:tcPr>
            <w:tcW w:w="3289" w:type="pct"/>
          </w:tcPr>
          <w:p w14:paraId="7128D72A">
            <w:pPr>
              <w:numPr>
                <w:ilvl w:val="0"/>
                <w:numId w:val="7"/>
              </w:numPr>
              <w:snapToGrid w:val="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课堂练习</w:t>
            </w:r>
          </w:p>
          <w:p w14:paraId="37B8E1BF">
            <w:pPr>
              <w:numPr>
                <w:ilvl w:val="0"/>
                <w:numId w:val="0"/>
              </w:numPr>
              <w:snapToGrid w:val="0"/>
              <w:jc w:val="both"/>
              <w:rPr>
                <w:rFonts w:hint="default"/>
                <w:b w:val="0"/>
                <w:bCs w:val="0"/>
                <w:sz w:val="28"/>
                <w:szCs w:val="28"/>
                <w:vertAlign w:val="baseline"/>
                <w:lang w:val="en-US" w:eastAsia="zh-CN"/>
              </w:rPr>
            </w:pPr>
            <w:r>
              <w:rPr>
                <w:rFonts w:hint="eastAsia"/>
                <w:b w:val="0"/>
                <w:bCs w:val="0"/>
                <w:sz w:val="28"/>
                <w:szCs w:val="28"/>
                <w:vertAlign w:val="baseline"/>
                <w:lang w:val="en-US" w:eastAsia="zh-CN"/>
              </w:rPr>
              <w:t>1、解下列方程：</w:t>
            </w:r>
          </w:p>
          <w:p w14:paraId="09BCF67C">
            <w:pPr>
              <w:rPr>
                <w:rFonts w:hint="eastAsia"/>
                <w:sz w:val="28"/>
                <w:szCs w:val="28"/>
              </w:rPr>
            </w:pPr>
            <w:r>
              <w:rPr>
                <w:rFonts w:hint="eastAsia"/>
                <w:position w:val="-10"/>
                <w:sz w:val="28"/>
                <w:szCs w:val="28"/>
              </w:rPr>
              <w:object>
                <v:shape id="_x0000_i1068" o:spt="75" type="#_x0000_t75" style="height:19.55pt;width:117.25pt;" o:ole="t" filled="f" o:preferrelative="t" stroked="f" coordsize="21600,21600">
                  <v:path/>
                  <v:fill on="f" focussize="0,0"/>
                  <v:stroke on="f"/>
                  <v:imagedata r:id="rId75" o:title=""/>
                  <o:lock v:ext="edit" aspectratio="t"/>
                  <w10:wrap type="none"/>
                  <w10:anchorlock/>
                </v:shape>
                <o:OLEObject Type="Embed" ProgID="Equation.KSEE3" ShapeID="_x0000_i1068" DrawAspect="Content" ObjectID="_1468075768" r:id="rId74">
                  <o:LockedField>false</o:LockedField>
                </o:OLEObject>
              </w:object>
            </w:r>
          </w:p>
          <w:p w14:paraId="378CF132">
            <w:pPr>
              <w:numPr>
                <w:ilvl w:val="0"/>
                <w:numId w:val="0"/>
              </w:numPr>
              <w:snapToGrid w:val="0"/>
              <w:jc w:val="both"/>
              <w:rPr>
                <w:rFonts w:hint="eastAsia"/>
                <w:position w:val="-24"/>
                <w:sz w:val="28"/>
                <w:szCs w:val="28"/>
              </w:rPr>
            </w:pPr>
            <w:r>
              <w:rPr>
                <w:rFonts w:hint="eastAsia"/>
                <w:position w:val="-24"/>
                <w:sz w:val="28"/>
                <w:szCs w:val="28"/>
              </w:rPr>
              <w:object>
                <v:shape id="_x0000_i1069" o:spt="75" type="#_x0000_t75" style="height:35.65pt;width:102.35pt;" o:ole="t" filled="f" o:preferrelative="t" stroked="f" coordsize="21600,21600">
                  <v:path/>
                  <v:fill on="f" focussize="0,0"/>
                  <v:stroke on="f"/>
                  <v:imagedata r:id="rId77" o:title=""/>
                  <o:lock v:ext="edit" aspectratio="t"/>
                  <w10:wrap type="none"/>
                  <w10:anchorlock/>
                </v:shape>
                <o:OLEObject Type="Embed" ProgID="Equation.KSEE3" ShapeID="_x0000_i1069" DrawAspect="Content" ObjectID="_1468075769" r:id="rId76">
                  <o:LockedField>false</o:LockedField>
                </o:OLEObject>
              </w:object>
            </w:r>
          </w:p>
          <w:p w14:paraId="3E84A6B6">
            <w:pPr>
              <w:numPr>
                <w:ilvl w:val="0"/>
                <w:numId w:val="8"/>
              </w:numPr>
              <w:snapToGrid w:val="0"/>
              <w:jc w:val="both"/>
              <w:rPr>
                <w:rFonts w:hint="default"/>
                <w:position w:val="-24"/>
                <w:sz w:val="28"/>
                <w:szCs w:val="28"/>
                <w:lang w:val="en-US" w:eastAsia="zh-CN"/>
              </w:rPr>
            </w:pPr>
            <w:r>
              <w:rPr>
                <w:rFonts w:hint="eastAsia"/>
                <w:position w:val="-24"/>
                <w:sz w:val="28"/>
                <w:szCs w:val="28"/>
                <w:lang w:val="en-US" w:eastAsia="zh-CN"/>
              </w:rPr>
              <w:t>试应用本节课学习的知识尝试解问题1和问题2中的两个方程。）（实际问题要检验）</w:t>
            </w:r>
          </w:p>
        </w:tc>
        <w:tc>
          <w:tcPr>
            <w:tcW w:w="1104" w:type="pct"/>
          </w:tcPr>
          <w:p w14:paraId="6C426404">
            <w:pPr>
              <w:snapToGrid w:val="0"/>
              <w:jc w:val="center"/>
              <w:rPr>
                <w:rFonts w:hint="eastAsia"/>
                <w:b w:val="0"/>
                <w:bCs w:val="0"/>
                <w:sz w:val="28"/>
                <w:szCs w:val="28"/>
                <w:vertAlign w:val="baseline"/>
                <w:lang w:val="en-US" w:eastAsia="zh-CN"/>
              </w:rPr>
            </w:pPr>
          </w:p>
          <w:p w14:paraId="5BE61650">
            <w:pPr>
              <w:snapToGrid w:val="0"/>
              <w:jc w:val="center"/>
              <w:rPr>
                <w:rFonts w:hint="eastAsia"/>
                <w:b w:val="0"/>
                <w:bCs w:val="0"/>
                <w:sz w:val="28"/>
                <w:szCs w:val="28"/>
                <w:vertAlign w:val="baseline"/>
                <w:lang w:val="en-US" w:eastAsia="zh-CN"/>
              </w:rPr>
            </w:pPr>
          </w:p>
          <w:p w14:paraId="04131C82">
            <w:pPr>
              <w:snapToGrid w:val="0"/>
              <w:jc w:val="both"/>
              <w:rPr>
                <w:rFonts w:hint="default"/>
                <w:b/>
                <w:bCs/>
                <w:sz w:val="24"/>
                <w:szCs w:val="24"/>
                <w:vertAlign w:val="baseline"/>
                <w:lang w:val="en-US" w:eastAsia="zh-CN"/>
              </w:rPr>
            </w:pPr>
            <w:r>
              <w:rPr>
                <w:rFonts w:hint="eastAsia"/>
                <w:b w:val="0"/>
                <w:bCs w:val="0"/>
                <w:sz w:val="28"/>
                <w:szCs w:val="28"/>
                <w:vertAlign w:val="baseline"/>
                <w:lang w:val="en-US" w:eastAsia="zh-CN"/>
              </w:rPr>
              <w:t>PPT出示习题，手机投屏学生的解题过程，适时指导和评价</w:t>
            </w:r>
          </w:p>
        </w:tc>
      </w:tr>
      <w:tr w14:paraId="4F735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0" w:hRule="atLeast"/>
          <w:jc w:val="center"/>
        </w:trPr>
        <w:tc>
          <w:tcPr>
            <w:tcW w:w="606" w:type="pct"/>
          </w:tcPr>
          <w:p w14:paraId="0B9D87C0">
            <w:pPr>
              <w:snapToGrid w:val="0"/>
              <w:jc w:val="both"/>
              <w:rPr>
                <w:rFonts w:hint="eastAsia"/>
                <w:b/>
                <w:bCs/>
                <w:sz w:val="28"/>
                <w:szCs w:val="28"/>
                <w:vertAlign w:val="baseline"/>
                <w:lang w:val="en-US" w:eastAsia="zh-CN"/>
              </w:rPr>
            </w:pPr>
          </w:p>
          <w:p w14:paraId="550C3B91">
            <w:pPr>
              <w:snapToGrid w:val="0"/>
              <w:jc w:val="both"/>
              <w:rPr>
                <w:rFonts w:hint="eastAsia"/>
                <w:b/>
                <w:bCs/>
                <w:sz w:val="28"/>
                <w:szCs w:val="28"/>
                <w:vertAlign w:val="baseline"/>
                <w:lang w:val="en-US" w:eastAsia="zh-CN"/>
              </w:rPr>
            </w:pPr>
          </w:p>
          <w:p w14:paraId="5EBC1EA5">
            <w:pPr>
              <w:snapToGrid w:val="0"/>
              <w:jc w:val="both"/>
              <w:rPr>
                <w:rFonts w:hint="eastAsia"/>
                <w:b/>
                <w:bCs/>
                <w:sz w:val="28"/>
                <w:szCs w:val="28"/>
                <w:vertAlign w:val="baseline"/>
                <w:lang w:val="en-US" w:eastAsia="zh-CN"/>
              </w:rPr>
            </w:pPr>
            <w:r>
              <w:rPr>
                <w:rFonts w:hint="eastAsia"/>
                <w:b/>
                <w:bCs/>
                <w:sz w:val="28"/>
                <w:szCs w:val="28"/>
                <w:vertAlign w:val="baseline"/>
                <w:lang w:val="en-US" w:eastAsia="zh-CN"/>
              </w:rPr>
              <w:t>教 学</w:t>
            </w:r>
          </w:p>
          <w:p w14:paraId="0AA77B18">
            <w:pPr>
              <w:snapToGrid w:val="0"/>
              <w:jc w:val="both"/>
              <w:rPr>
                <w:rFonts w:hint="default"/>
                <w:b/>
                <w:bCs/>
                <w:sz w:val="24"/>
                <w:szCs w:val="24"/>
                <w:vertAlign w:val="baseline"/>
                <w:lang w:val="en-US" w:eastAsia="zh-CN"/>
              </w:rPr>
            </w:pPr>
            <w:r>
              <w:rPr>
                <w:rFonts w:hint="eastAsia"/>
                <w:b/>
                <w:bCs/>
                <w:sz w:val="28"/>
                <w:szCs w:val="28"/>
                <w:vertAlign w:val="baseline"/>
                <w:lang w:val="en-US" w:eastAsia="zh-CN"/>
              </w:rPr>
              <w:t>活动4</w:t>
            </w:r>
          </w:p>
        </w:tc>
        <w:tc>
          <w:tcPr>
            <w:tcW w:w="3289" w:type="pct"/>
          </w:tcPr>
          <w:p w14:paraId="5AB78519">
            <w:pPr>
              <w:numPr>
                <w:ilvl w:val="0"/>
                <w:numId w:val="7"/>
              </w:numPr>
              <w:snapToGrid w:val="0"/>
              <w:ind w:left="0" w:leftChars="0" w:firstLine="0" w:firstLineChars="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课堂小结</w:t>
            </w:r>
          </w:p>
          <w:p w14:paraId="6BFF9827">
            <w:pPr>
              <w:numPr>
                <w:ilvl w:val="0"/>
                <w:numId w:val="0"/>
              </w:numPr>
              <w:snapToGrid w:val="0"/>
              <w:ind w:leftChars="0"/>
              <w:jc w:val="both"/>
              <w:rPr>
                <w:rFonts w:hint="eastAsia"/>
                <w:b w:val="0"/>
                <w:bCs w:val="0"/>
                <w:sz w:val="28"/>
                <w:szCs w:val="28"/>
                <w:vertAlign w:val="baseline"/>
                <w:lang w:val="en-US" w:eastAsia="zh-CN"/>
              </w:rPr>
            </w:pPr>
          </w:p>
          <w:p w14:paraId="5D70B506">
            <w:pPr>
              <w:numPr>
                <w:ilvl w:val="0"/>
                <w:numId w:val="0"/>
              </w:numPr>
              <w:snapToGrid w:val="0"/>
              <w:ind w:leftChars="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想一想：这节课我们学到了什么？你有什么样的收获？</w:t>
            </w:r>
          </w:p>
          <w:p w14:paraId="17CE9856">
            <w:pPr>
              <w:numPr>
                <w:ilvl w:val="0"/>
                <w:numId w:val="0"/>
              </w:numPr>
              <w:snapToGrid w:val="0"/>
              <w:ind w:leftChars="0"/>
              <w:jc w:val="both"/>
              <w:rPr>
                <w:rFonts w:hint="default"/>
                <w:b w:val="0"/>
                <w:bCs w:val="0"/>
                <w:sz w:val="28"/>
                <w:szCs w:val="28"/>
                <w:vertAlign w:val="baseline"/>
                <w:lang w:val="en-US" w:eastAsia="zh-CN"/>
              </w:rPr>
            </w:pPr>
          </w:p>
        </w:tc>
        <w:tc>
          <w:tcPr>
            <w:tcW w:w="1104" w:type="pct"/>
          </w:tcPr>
          <w:p w14:paraId="7C6926DF">
            <w:pPr>
              <w:snapToGrid w:val="0"/>
              <w:jc w:val="both"/>
              <w:rPr>
                <w:rFonts w:hint="default"/>
                <w:b w:val="0"/>
                <w:bCs w:val="0"/>
                <w:sz w:val="28"/>
                <w:szCs w:val="28"/>
                <w:vertAlign w:val="baseline"/>
                <w:lang w:val="en-US" w:eastAsia="zh-CN"/>
              </w:rPr>
            </w:pPr>
            <w:r>
              <w:rPr>
                <w:rFonts w:hint="eastAsia"/>
                <w:b w:val="0"/>
                <w:bCs w:val="0"/>
                <w:sz w:val="28"/>
                <w:szCs w:val="28"/>
                <w:vertAlign w:val="baseline"/>
                <w:lang w:val="en-US" w:eastAsia="zh-CN"/>
              </w:rPr>
              <w:t>PPT出示板书</w:t>
            </w:r>
          </w:p>
          <w:p w14:paraId="22427305">
            <w:pPr>
              <w:snapToGrid w:val="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内容</w:t>
            </w:r>
          </w:p>
          <w:p w14:paraId="2BB5431F">
            <w:pPr>
              <w:numPr>
                <w:ilvl w:val="0"/>
                <w:numId w:val="9"/>
              </w:numPr>
              <w:snapToGrid w:val="0"/>
              <w:jc w:val="both"/>
              <w:rPr>
                <w:rFonts w:hint="default"/>
                <w:b w:val="0"/>
                <w:bCs w:val="0"/>
                <w:sz w:val="28"/>
                <w:szCs w:val="28"/>
                <w:vertAlign w:val="baseline"/>
                <w:lang w:val="en-US" w:eastAsia="zh-CN"/>
              </w:rPr>
            </w:pPr>
            <w:r>
              <w:rPr>
                <w:rFonts w:hint="eastAsia"/>
                <w:b w:val="0"/>
                <w:bCs w:val="0"/>
                <w:sz w:val="28"/>
                <w:szCs w:val="28"/>
                <w:vertAlign w:val="baseline"/>
                <w:lang w:val="en-US" w:eastAsia="zh-CN"/>
              </w:rPr>
              <w:t>知识点</w:t>
            </w:r>
          </w:p>
          <w:p w14:paraId="5876BC92">
            <w:pPr>
              <w:numPr>
                <w:ilvl w:val="0"/>
                <w:numId w:val="9"/>
              </w:numPr>
              <w:snapToGrid w:val="0"/>
              <w:jc w:val="both"/>
              <w:rPr>
                <w:rFonts w:hint="default"/>
                <w:b w:val="0"/>
                <w:bCs w:val="0"/>
                <w:sz w:val="28"/>
                <w:szCs w:val="28"/>
                <w:vertAlign w:val="baseline"/>
                <w:lang w:val="en-US" w:eastAsia="zh-CN"/>
              </w:rPr>
            </w:pPr>
            <w:r>
              <w:rPr>
                <w:rFonts w:hint="eastAsia"/>
                <w:b w:val="0"/>
                <w:bCs w:val="0"/>
                <w:sz w:val="28"/>
                <w:szCs w:val="28"/>
                <w:vertAlign w:val="baseline"/>
                <w:lang w:val="en-US" w:eastAsia="zh-CN"/>
              </w:rPr>
              <w:t>数学思想与方法</w:t>
            </w:r>
          </w:p>
        </w:tc>
      </w:tr>
      <w:tr w14:paraId="5AF36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0" w:hRule="atLeast"/>
          <w:jc w:val="center"/>
        </w:trPr>
        <w:tc>
          <w:tcPr>
            <w:tcW w:w="606" w:type="pct"/>
          </w:tcPr>
          <w:p w14:paraId="42DE07AD">
            <w:pPr>
              <w:snapToGrid w:val="0"/>
              <w:jc w:val="both"/>
              <w:rPr>
                <w:rFonts w:hint="eastAsia"/>
                <w:b/>
                <w:bCs/>
                <w:sz w:val="28"/>
                <w:szCs w:val="28"/>
                <w:vertAlign w:val="baseline"/>
                <w:lang w:val="en-US" w:eastAsia="zh-CN"/>
              </w:rPr>
            </w:pPr>
          </w:p>
          <w:p w14:paraId="0845F5BB">
            <w:pPr>
              <w:snapToGrid w:val="0"/>
              <w:jc w:val="both"/>
              <w:rPr>
                <w:rFonts w:hint="eastAsia"/>
                <w:b/>
                <w:bCs/>
                <w:sz w:val="28"/>
                <w:szCs w:val="28"/>
                <w:vertAlign w:val="baseline"/>
                <w:lang w:val="en-US" w:eastAsia="zh-CN"/>
              </w:rPr>
            </w:pPr>
          </w:p>
          <w:p w14:paraId="5AED5C78">
            <w:pPr>
              <w:snapToGrid w:val="0"/>
              <w:jc w:val="both"/>
              <w:rPr>
                <w:rFonts w:hint="eastAsia"/>
                <w:b/>
                <w:bCs/>
                <w:sz w:val="28"/>
                <w:szCs w:val="28"/>
                <w:vertAlign w:val="baseline"/>
                <w:lang w:val="en-US" w:eastAsia="zh-CN"/>
              </w:rPr>
            </w:pPr>
          </w:p>
          <w:p w14:paraId="1BC28ADC">
            <w:pPr>
              <w:snapToGrid w:val="0"/>
              <w:jc w:val="both"/>
              <w:rPr>
                <w:rFonts w:hint="default"/>
                <w:b/>
                <w:bCs/>
                <w:sz w:val="28"/>
                <w:szCs w:val="28"/>
                <w:vertAlign w:val="baseline"/>
                <w:lang w:val="en-US" w:eastAsia="zh-CN"/>
              </w:rPr>
            </w:pPr>
            <w:r>
              <w:rPr>
                <w:rFonts w:hint="eastAsia"/>
                <w:b/>
                <w:bCs/>
                <w:sz w:val="28"/>
                <w:szCs w:val="28"/>
                <w:vertAlign w:val="baseline"/>
                <w:lang w:val="en-US" w:eastAsia="zh-CN"/>
              </w:rPr>
              <w:t>教学活动5</w:t>
            </w:r>
          </w:p>
        </w:tc>
        <w:tc>
          <w:tcPr>
            <w:tcW w:w="3289" w:type="pct"/>
          </w:tcPr>
          <w:p w14:paraId="1E90E1E9">
            <w:pPr>
              <w:numPr>
                <w:ilvl w:val="0"/>
                <w:numId w:val="7"/>
              </w:numPr>
              <w:snapToGrid w:val="0"/>
              <w:ind w:left="0" w:leftChars="0" w:firstLine="0" w:firstLineChars="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布置作业</w:t>
            </w:r>
          </w:p>
          <w:p w14:paraId="28766B3D">
            <w:pPr>
              <w:rPr>
                <w:rFonts w:hint="eastAsia"/>
                <w:sz w:val="28"/>
                <w:szCs w:val="28"/>
              </w:rPr>
            </w:pPr>
            <w:r>
              <w:rPr>
                <w:rFonts w:hint="eastAsia"/>
                <w:sz w:val="28"/>
                <w:szCs w:val="28"/>
              </w:rPr>
              <w:t>必做题：</w:t>
            </w:r>
            <w:r>
              <w:rPr>
                <w:rFonts w:hint="eastAsia"/>
                <w:sz w:val="28"/>
                <w:szCs w:val="28"/>
                <w:lang w:val="en-US" w:eastAsia="zh-CN"/>
              </w:rPr>
              <w:t>1.</w:t>
            </w:r>
            <w:r>
              <w:rPr>
                <w:rFonts w:hint="eastAsia"/>
                <w:sz w:val="28"/>
                <w:szCs w:val="28"/>
              </w:rPr>
              <w:t>习题5.2.</w:t>
            </w:r>
            <w:r>
              <w:rPr>
                <w:rFonts w:hint="eastAsia"/>
                <w:sz w:val="28"/>
                <w:szCs w:val="28"/>
                <w:lang w:val="en-US" w:eastAsia="zh-CN"/>
              </w:rPr>
              <w:t xml:space="preserve">2 </w:t>
            </w:r>
            <w:r>
              <w:rPr>
                <w:rFonts w:hint="eastAsia"/>
                <w:sz w:val="28"/>
                <w:szCs w:val="28"/>
              </w:rPr>
              <w:t xml:space="preserve"> A组第1、2题，巩固基本方法。</w:t>
            </w:r>
          </w:p>
          <w:p w14:paraId="5C5F0972">
            <w:pPr>
              <w:rPr>
                <w:rFonts w:hint="eastAsia"/>
                <w:sz w:val="28"/>
                <w:szCs w:val="28"/>
                <w:lang w:val="en-US" w:eastAsia="zh-CN"/>
              </w:rPr>
            </w:pPr>
            <w:r>
              <w:rPr>
                <w:rFonts w:hint="eastAsia"/>
                <w:sz w:val="28"/>
                <w:szCs w:val="28"/>
              </w:rPr>
              <w:t>选做题：</w:t>
            </w:r>
            <w:r>
              <w:rPr>
                <w:rFonts w:hint="eastAsia"/>
                <w:position w:val="-24"/>
                <w:sz w:val="28"/>
                <w:szCs w:val="28"/>
              </w:rPr>
              <w:object>
                <v:shape id="_x0000_i1070" o:spt="75" type="#_x0000_t75" style="height:32.95pt;width:214.65pt;" o:ole="t" filled="f" o:preferrelative="t" stroked="f" coordsize="21600,21600">
                  <v:path/>
                  <v:fill on="f" focussize="0,0"/>
                  <v:stroke on="f"/>
                  <v:imagedata r:id="rId79" o:title=""/>
                  <o:lock v:ext="edit" aspectratio="t"/>
                  <w10:wrap type="none"/>
                  <w10:anchorlock/>
                </v:shape>
                <o:OLEObject Type="Embed" ProgID="Equation.KSEE3" ShapeID="_x0000_i1070" DrawAspect="Content" ObjectID="_1468075770" r:id="rId78">
                  <o:LockedField>false</o:LockedField>
                </o:OLEObject>
              </w:object>
            </w:r>
          </w:p>
        </w:tc>
        <w:tc>
          <w:tcPr>
            <w:tcW w:w="1104" w:type="pct"/>
          </w:tcPr>
          <w:p w14:paraId="2747725D">
            <w:pPr>
              <w:snapToGrid w:val="0"/>
              <w:jc w:val="center"/>
              <w:rPr>
                <w:rFonts w:hint="eastAsia"/>
                <w:b/>
                <w:bCs/>
                <w:sz w:val="24"/>
                <w:szCs w:val="24"/>
                <w:vertAlign w:val="baseline"/>
                <w:lang w:val="en-US" w:eastAsia="zh-CN"/>
              </w:rPr>
            </w:pPr>
          </w:p>
        </w:tc>
      </w:tr>
      <w:tr w14:paraId="5480F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0" w:hRule="atLeast"/>
          <w:jc w:val="center"/>
        </w:trPr>
        <w:tc>
          <w:tcPr>
            <w:tcW w:w="606" w:type="pct"/>
          </w:tcPr>
          <w:p w14:paraId="7E627244">
            <w:pPr>
              <w:snapToGrid w:val="0"/>
              <w:jc w:val="center"/>
              <w:rPr>
                <w:rFonts w:hint="eastAsia"/>
                <w:b/>
                <w:bCs/>
                <w:sz w:val="28"/>
                <w:szCs w:val="28"/>
                <w:vertAlign w:val="baseline"/>
                <w:lang w:val="en-US" w:eastAsia="zh-CN"/>
              </w:rPr>
            </w:pPr>
          </w:p>
          <w:p w14:paraId="0A31A5BB">
            <w:pPr>
              <w:snapToGrid w:val="0"/>
              <w:jc w:val="center"/>
              <w:rPr>
                <w:rFonts w:hint="eastAsia"/>
                <w:b/>
                <w:bCs/>
                <w:sz w:val="28"/>
                <w:szCs w:val="28"/>
                <w:vertAlign w:val="baseline"/>
                <w:lang w:val="en-US" w:eastAsia="zh-CN"/>
              </w:rPr>
            </w:pPr>
          </w:p>
          <w:p w14:paraId="7CB02854">
            <w:pPr>
              <w:snapToGrid w:val="0"/>
              <w:jc w:val="center"/>
              <w:rPr>
                <w:rFonts w:hint="eastAsia"/>
                <w:b/>
                <w:bCs/>
                <w:sz w:val="28"/>
                <w:szCs w:val="28"/>
                <w:vertAlign w:val="baseline"/>
                <w:lang w:val="en-US" w:eastAsia="zh-CN"/>
              </w:rPr>
            </w:pPr>
          </w:p>
          <w:p w14:paraId="47627B9D">
            <w:pPr>
              <w:snapToGrid w:val="0"/>
              <w:jc w:val="center"/>
              <w:rPr>
                <w:rFonts w:hint="eastAsia"/>
                <w:b/>
                <w:bCs/>
                <w:sz w:val="28"/>
                <w:szCs w:val="28"/>
                <w:vertAlign w:val="baseline"/>
                <w:lang w:val="en-US" w:eastAsia="zh-CN"/>
              </w:rPr>
            </w:pPr>
          </w:p>
          <w:p w14:paraId="7B9F1515">
            <w:pPr>
              <w:snapToGrid w:val="0"/>
              <w:jc w:val="both"/>
              <w:rPr>
                <w:rFonts w:hint="eastAsia"/>
                <w:b/>
                <w:bCs/>
                <w:sz w:val="28"/>
                <w:szCs w:val="28"/>
                <w:vertAlign w:val="baseline"/>
                <w:lang w:val="en-US" w:eastAsia="zh-CN"/>
              </w:rPr>
            </w:pPr>
          </w:p>
          <w:p w14:paraId="26369B01">
            <w:pPr>
              <w:snapToGrid w:val="0"/>
              <w:jc w:val="both"/>
              <w:rPr>
                <w:rFonts w:hint="eastAsia"/>
                <w:b/>
                <w:bCs/>
                <w:sz w:val="28"/>
                <w:szCs w:val="28"/>
                <w:vertAlign w:val="baseline"/>
                <w:lang w:val="en-US" w:eastAsia="zh-CN"/>
              </w:rPr>
            </w:pPr>
          </w:p>
          <w:p w14:paraId="66598C32">
            <w:pPr>
              <w:snapToGrid w:val="0"/>
              <w:jc w:val="both"/>
              <w:rPr>
                <w:rFonts w:hint="eastAsia"/>
                <w:b/>
                <w:bCs/>
                <w:sz w:val="28"/>
                <w:szCs w:val="28"/>
                <w:vertAlign w:val="baseline"/>
                <w:lang w:val="en-US" w:eastAsia="zh-CN"/>
              </w:rPr>
            </w:pPr>
            <w:r>
              <w:rPr>
                <w:rFonts w:hint="eastAsia"/>
                <w:b/>
                <w:bCs/>
                <w:sz w:val="28"/>
                <w:szCs w:val="28"/>
                <w:vertAlign w:val="baseline"/>
                <w:lang w:val="en-US" w:eastAsia="zh-CN"/>
              </w:rPr>
              <w:t>板书</w:t>
            </w:r>
          </w:p>
          <w:p w14:paraId="09666496">
            <w:pPr>
              <w:snapToGrid w:val="0"/>
              <w:jc w:val="center"/>
              <w:rPr>
                <w:rFonts w:hint="eastAsia"/>
                <w:b/>
                <w:bCs/>
                <w:sz w:val="28"/>
                <w:szCs w:val="28"/>
                <w:vertAlign w:val="baseline"/>
                <w:lang w:val="en-US" w:eastAsia="zh-CN"/>
              </w:rPr>
            </w:pPr>
          </w:p>
          <w:p w14:paraId="2842A71E">
            <w:pPr>
              <w:snapToGrid w:val="0"/>
              <w:jc w:val="both"/>
              <w:rPr>
                <w:rFonts w:hint="default"/>
                <w:b/>
                <w:bCs/>
                <w:sz w:val="28"/>
                <w:szCs w:val="28"/>
                <w:vertAlign w:val="baseline"/>
                <w:lang w:val="en-US" w:eastAsia="zh-CN"/>
              </w:rPr>
            </w:pPr>
            <w:r>
              <w:rPr>
                <w:rFonts w:hint="eastAsia"/>
                <w:b/>
                <w:bCs/>
                <w:sz w:val="28"/>
                <w:szCs w:val="28"/>
                <w:vertAlign w:val="baseline"/>
                <w:lang w:val="en-US" w:eastAsia="zh-CN"/>
              </w:rPr>
              <w:t>设计</w:t>
            </w:r>
          </w:p>
          <w:p w14:paraId="00EDF7D9">
            <w:pPr>
              <w:snapToGrid w:val="0"/>
              <w:jc w:val="center"/>
              <w:rPr>
                <w:rFonts w:hint="default"/>
                <w:b/>
                <w:bCs/>
                <w:sz w:val="24"/>
                <w:szCs w:val="24"/>
                <w:vertAlign w:val="baseline"/>
                <w:lang w:val="en-US" w:eastAsia="zh-CN"/>
              </w:rPr>
            </w:pPr>
          </w:p>
        </w:tc>
        <w:tc>
          <w:tcPr>
            <w:tcW w:w="3289" w:type="pct"/>
          </w:tcPr>
          <w:p w14:paraId="056F6E4D">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sz w:val="28"/>
                <w:szCs w:val="28"/>
              </w:rPr>
            </w:pPr>
            <w:r>
              <w:rPr>
                <w:rFonts w:hint="eastAsia"/>
                <w:sz w:val="28"/>
                <w:szCs w:val="28"/>
              </w:rPr>
              <w:t>板书设计</w:t>
            </w:r>
          </w:p>
          <w:p w14:paraId="50946600">
            <w:pPr>
              <w:keepNext w:val="0"/>
              <w:keepLines w:val="0"/>
              <w:pageBreakBefore w:val="0"/>
              <w:widowControl w:val="0"/>
              <w:kinsoku/>
              <w:wordWrap/>
              <w:overflowPunct/>
              <w:topLinePunct w:val="0"/>
              <w:autoSpaceDE/>
              <w:autoSpaceDN/>
              <w:bidi w:val="0"/>
              <w:adjustRightInd/>
              <w:snapToGrid/>
              <w:spacing w:line="480" w:lineRule="exact"/>
              <w:ind w:firstLine="1400" w:firstLineChars="500"/>
              <w:textAlignment w:val="auto"/>
              <w:rPr>
                <w:rFonts w:hint="eastAsia"/>
                <w:sz w:val="28"/>
                <w:szCs w:val="28"/>
              </w:rPr>
            </w:pPr>
            <w:r>
              <w:rPr>
                <w:rFonts w:hint="eastAsia"/>
                <w:sz w:val="28"/>
                <w:szCs w:val="28"/>
              </w:rPr>
              <w:t xml:space="preserve">解一元一次方程  </w:t>
            </w:r>
          </w:p>
          <w:p w14:paraId="67BA7D47">
            <w:pPr>
              <w:keepNext w:val="0"/>
              <w:keepLines w:val="0"/>
              <w:pageBreakBefore w:val="0"/>
              <w:widowControl w:val="0"/>
              <w:numPr>
                <w:ilvl w:val="0"/>
                <w:numId w:val="10"/>
              </w:numPr>
              <w:kinsoku/>
              <w:wordWrap/>
              <w:overflowPunct/>
              <w:topLinePunct w:val="0"/>
              <w:autoSpaceDE/>
              <w:autoSpaceDN/>
              <w:bidi w:val="0"/>
              <w:adjustRightInd/>
              <w:snapToGrid/>
              <w:spacing w:line="480" w:lineRule="exact"/>
              <w:textAlignment w:val="auto"/>
              <w:rPr>
                <w:rFonts w:hint="eastAsia"/>
                <w:sz w:val="28"/>
                <w:szCs w:val="28"/>
                <w:lang w:val="en-US" w:eastAsia="zh-CN"/>
              </w:rPr>
            </w:pPr>
            <w:r>
              <w:rPr>
                <w:rFonts w:hint="eastAsia"/>
                <w:sz w:val="28"/>
                <w:szCs w:val="28"/>
                <w:lang w:val="en-US" w:eastAsia="zh-CN"/>
              </w:rPr>
              <w:t>一元一次方程的概念</w:t>
            </w:r>
          </w:p>
          <w:p w14:paraId="297E2961">
            <w:pPr>
              <w:keepNext w:val="0"/>
              <w:keepLines w:val="0"/>
              <w:pageBreakBefore w:val="0"/>
              <w:widowControl w:val="0"/>
              <w:numPr>
                <w:ilvl w:val="0"/>
                <w:numId w:val="10"/>
              </w:numPr>
              <w:kinsoku/>
              <w:wordWrap/>
              <w:overflowPunct/>
              <w:topLinePunct w:val="0"/>
              <w:autoSpaceDE/>
              <w:autoSpaceDN/>
              <w:bidi w:val="0"/>
              <w:adjustRightInd/>
              <w:snapToGrid/>
              <w:spacing w:line="480" w:lineRule="exact"/>
              <w:ind w:left="0" w:leftChars="0" w:firstLine="0" w:firstLineChars="0"/>
              <w:textAlignment w:val="auto"/>
              <w:rPr>
                <w:rFonts w:hint="eastAsia"/>
                <w:sz w:val="28"/>
                <w:szCs w:val="28"/>
              </w:rPr>
            </w:pPr>
            <w:r>
              <w:rPr>
                <w:rFonts w:hint="eastAsia"/>
                <w:sz w:val="28"/>
                <w:szCs w:val="28"/>
                <w:lang w:val="en-US" w:eastAsia="zh-CN"/>
              </w:rPr>
              <w:t>解一元一次方程的一般步骤：</w:t>
            </w:r>
          </w:p>
          <w:p w14:paraId="742D41F8">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textAlignment w:val="auto"/>
              <w:rPr>
                <w:rFonts w:hint="eastAsia"/>
                <w:sz w:val="28"/>
                <w:szCs w:val="28"/>
              </w:rPr>
            </w:pPr>
            <w:r>
              <w:rPr>
                <w:rFonts w:hint="eastAsia"/>
                <w:sz w:val="28"/>
                <w:szCs w:val="28"/>
              </w:rPr>
              <w:t xml:space="preserve">步骤：去分母 </w:t>
            </w:r>
            <w:r>
              <w:rPr>
                <w:rFonts w:hint="eastAsia"/>
                <w:position w:val="-6"/>
                <w:sz w:val="28"/>
                <w:szCs w:val="28"/>
              </w:rPr>
              <w:object>
                <v:shape id="_x0000_i1071" o:spt="75" type="#_x0000_t75" style="height:11pt;width:15pt;" o:ole="t" filled="f" o:preferrelative="t" stroked="f" coordsize="21600,21600">
                  <v:path/>
                  <v:fill on="f" focussize="0,0"/>
                  <v:stroke on="f"/>
                  <v:imagedata r:id="rId81" o:title=""/>
                  <o:lock v:ext="edit" aspectratio="t"/>
                  <w10:wrap type="none"/>
                  <w10:anchorlock/>
                </v:shape>
                <o:OLEObject Type="Embed" ProgID="Equation.KSEE3" ShapeID="_x0000_i1071" DrawAspect="Content" ObjectID="_1468075771" r:id="rId80">
                  <o:LockedField>false</o:LockedField>
                </o:OLEObject>
              </w:object>
            </w:r>
            <w:r>
              <w:rPr>
                <w:rFonts w:hint="eastAsia"/>
                <w:sz w:val="28"/>
                <w:szCs w:val="28"/>
              </w:rPr>
              <w:t>去括号</w:t>
            </w:r>
            <w:r>
              <w:rPr>
                <w:rFonts w:hint="eastAsia"/>
                <w:position w:val="-6"/>
                <w:sz w:val="28"/>
                <w:szCs w:val="28"/>
              </w:rPr>
              <w:object>
                <v:shape id="_x0000_i1072" o:spt="75" type="#_x0000_t75" style="height:11pt;width:15pt;" o:ole="t" filled="f" o:preferrelative="t" stroked="f" coordsize="21600,21600">
                  <v:path/>
                  <v:fill on="f" focussize="0,0"/>
                  <v:stroke on="f"/>
                  <v:imagedata r:id="rId81" o:title=""/>
                  <o:lock v:ext="edit" aspectratio="t"/>
                  <w10:wrap type="none"/>
                  <w10:anchorlock/>
                </v:shape>
                <o:OLEObject Type="Embed" ProgID="Equation.KSEE3" ShapeID="_x0000_i1072" DrawAspect="Content" ObjectID="_1468075772" r:id="rId82">
                  <o:LockedField>false</o:LockedField>
                </o:OLEObject>
              </w:object>
            </w:r>
            <w:r>
              <w:rPr>
                <w:rFonts w:hint="eastAsia"/>
                <w:sz w:val="28"/>
                <w:szCs w:val="28"/>
              </w:rPr>
              <w:t xml:space="preserve"> 移项 </w:t>
            </w:r>
            <w:r>
              <w:rPr>
                <w:rFonts w:hint="eastAsia"/>
                <w:position w:val="-6"/>
                <w:sz w:val="28"/>
                <w:szCs w:val="28"/>
              </w:rPr>
              <w:object>
                <v:shape id="_x0000_i1073" o:spt="75" type="#_x0000_t75" style="height:11pt;width:15pt;" o:ole="t" filled="f" o:preferrelative="t" stroked="f" coordsize="21600,21600">
                  <v:path/>
                  <v:fill on="f" focussize="0,0"/>
                  <v:stroke on="f"/>
                  <v:imagedata r:id="rId81" o:title=""/>
                  <o:lock v:ext="edit" aspectratio="t"/>
                  <w10:wrap type="none"/>
                  <w10:anchorlock/>
                </v:shape>
                <o:OLEObject Type="Embed" ProgID="Equation.KSEE3" ShapeID="_x0000_i1073" DrawAspect="Content" ObjectID="_1468075773" r:id="rId83">
                  <o:LockedField>false</o:LockedField>
                </o:OLEObject>
              </w:object>
            </w:r>
            <w:r>
              <w:rPr>
                <w:rFonts w:hint="eastAsia"/>
                <w:sz w:val="28"/>
                <w:szCs w:val="28"/>
              </w:rPr>
              <w:t>合并同类项</w:t>
            </w:r>
            <w:r>
              <w:rPr>
                <w:rFonts w:hint="eastAsia"/>
                <w:position w:val="-6"/>
                <w:sz w:val="28"/>
                <w:szCs w:val="28"/>
              </w:rPr>
              <w:object>
                <v:shape id="_x0000_i1074" o:spt="75" type="#_x0000_t75" style="height:11pt;width:15pt;" o:ole="t" filled="f" o:preferrelative="t" stroked="f" coordsize="21600,21600">
                  <v:path/>
                  <v:fill on="f" focussize="0,0"/>
                  <v:stroke on="f"/>
                  <v:imagedata r:id="rId81" o:title=""/>
                  <o:lock v:ext="edit" aspectratio="t"/>
                  <w10:wrap type="none"/>
                  <w10:anchorlock/>
                </v:shape>
                <o:OLEObject Type="Embed" ProgID="Equation.KSEE3" ShapeID="_x0000_i1074" DrawAspect="Content" ObjectID="_1468075774" r:id="rId84">
                  <o:LockedField>false</o:LockedField>
                </o:OLEObject>
              </w:object>
            </w:r>
            <w:r>
              <w:rPr>
                <w:rFonts w:hint="eastAsia"/>
                <w:sz w:val="28"/>
                <w:szCs w:val="28"/>
              </w:rPr>
              <w:t xml:space="preserve"> 系数化为1  </w:t>
            </w:r>
          </w:p>
          <w:p w14:paraId="7211A77B">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sz w:val="28"/>
                <w:szCs w:val="28"/>
              </w:rPr>
            </w:pPr>
            <w:r>
              <w:rPr>
                <w:rFonts w:hint="eastAsia"/>
                <w:sz w:val="28"/>
                <w:szCs w:val="28"/>
              </w:rPr>
              <w:t xml:space="preserve">·依据：等式性质、分配律  </w:t>
            </w:r>
          </w:p>
          <w:p w14:paraId="1188D6D7">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sz w:val="28"/>
                <w:szCs w:val="28"/>
              </w:rPr>
            </w:pPr>
            <w:r>
              <w:rPr>
                <w:rFonts w:hint="eastAsia"/>
                <w:sz w:val="28"/>
                <w:szCs w:val="28"/>
              </w:rPr>
              <w:t>·注意：</w:t>
            </w:r>
          </w:p>
          <w:p w14:paraId="731927D5">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sz w:val="28"/>
                <w:szCs w:val="28"/>
              </w:rPr>
            </w:pPr>
            <w:r>
              <w:rPr>
                <w:rFonts w:hint="eastAsia"/>
                <w:sz w:val="28"/>
                <w:szCs w:val="28"/>
              </w:rPr>
              <w:t>①去分母时</w:t>
            </w:r>
            <w:r>
              <w:rPr>
                <w:rFonts w:hint="eastAsia"/>
                <w:sz w:val="28"/>
                <w:szCs w:val="28"/>
                <w:lang w:val="en-US" w:eastAsia="zh-CN"/>
              </w:rPr>
              <w:t>不含分母的项</w:t>
            </w:r>
            <w:r>
              <w:rPr>
                <w:rFonts w:hint="eastAsia"/>
                <w:sz w:val="28"/>
                <w:szCs w:val="28"/>
              </w:rPr>
              <w:t>勿漏乘；</w:t>
            </w:r>
          </w:p>
          <w:p w14:paraId="651AF4D4">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sz w:val="28"/>
                <w:szCs w:val="28"/>
              </w:rPr>
            </w:pPr>
            <w:r>
              <w:rPr>
                <w:rFonts w:hint="eastAsia"/>
                <w:sz w:val="28"/>
                <w:szCs w:val="28"/>
              </w:rPr>
              <w:t>②移项要变号；</w:t>
            </w:r>
          </w:p>
          <w:p w14:paraId="5E3E87C4">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sz w:val="28"/>
                <w:szCs w:val="28"/>
                <w:lang w:val="en-US" w:eastAsia="zh-CN"/>
              </w:rPr>
            </w:pPr>
            <w:r>
              <w:rPr>
                <w:rFonts w:hint="eastAsia"/>
                <w:sz w:val="28"/>
                <w:szCs w:val="28"/>
                <w:lang w:val="en-US" w:eastAsia="zh-CN"/>
              </w:rPr>
              <w:t>③去分母时分子是多项式时要添加括号；</w:t>
            </w:r>
          </w:p>
          <w:p w14:paraId="73013ED4">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sz w:val="28"/>
                <w:szCs w:val="28"/>
                <w:lang w:val="en-US" w:eastAsia="zh-CN"/>
              </w:rPr>
            </w:pPr>
            <w:r>
              <w:rPr>
                <w:rFonts w:hint="eastAsia"/>
                <w:sz w:val="28"/>
                <w:szCs w:val="28"/>
                <w:lang w:val="en-US" w:eastAsia="zh-CN"/>
              </w:rPr>
              <w:t>④括号前是负号去括号时要变号。</w:t>
            </w:r>
          </w:p>
          <w:p w14:paraId="230D9337">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b/>
                <w:bCs/>
                <w:sz w:val="24"/>
                <w:szCs w:val="24"/>
                <w:vertAlign w:val="baseline"/>
                <w:lang w:val="en-US" w:eastAsia="zh-CN"/>
              </w:rPr>
            </w:pPr>
            <w:r>
              <w:rPr>
                <w:rFonts w:hint="eastAsia"/>
                <w:sz w:val="28"/>
                <w:szCs w:val="28"/>
              </w:rPr>
              <w:t>·</w:t>
            </w:r>
            <w:r>
              <w:rPr>
                <w:rFonts w:hint="eastAsia"/>
                <w:sz w:val="28"/>
                <w:szCs w:val="28"/>
                <w:lang w:val="en-US" w:eastAsia="zh-CN"/>
              </w:rPr>
              <w:t>数学思想与方法：化归思想、化繁为简。</w:t>
            </w:r>
          </w:p>
        </w:tc>
        <w:tc>
          <w:tcPr>
            <w:tcW w:w="1104" w:type="pct"/>
          </w:tcPr>
          <w:p w14:paraId="2DF0EBF3">
            <w:pPr>
              <w:snapToGrid w:val="0"/>
              <w:jc w:val="center"/>
              <w:rPr>
                <w:rFonts w:hint="eastAsia"/>
                <w:b/>
                <w:bCs/>
                <w:sz w:val="24"/>
                <w:szCs w:val="24"/>
                <w:vertAlign w:val="baseline"/>
                <w:lang w:val="en-US" w:eastAsia="zh-CN"/>
              </w:rPr>
            </w:pPr>
          </w:p>
        </w:tc>
      </w:tr>
      <w:tr w14:paraId="2C1D0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0" w:hRule="atLeast"/>
          <w:jc w:val="center"/>
        </w:trPr>
        <w:tc>
          <w:tcPr>
            <w:tcW w:w="606" w:type="pct"/>
          </w:tcPr>
          <w:p w14:paraId="1E05A555">
            <w:pPr>
              <w:snapToGrid w:val="0"/>
              <w:jc w:val="center"/>
              <w:rPr>
                <w:rFonts w:hint="eastAsia"/>
                <w:b/>
                <w:bCs/>
                <w:sz w:val="24"/>
                <w:szCs w:val="24"/>
                <w:vertAlign w:val="baseline"/>
                <w:lang w:val="en-US" w:eastAsia="zh-CN"/>
              </w:rPr>
            </w:pPr>
          </w:p>
          <w:p w14:paraId="73FFD626">
            <w:pPr>
              <w:snapToGrid w:val="0"/>
              <w:jc w:val="both"/>
              <w:rPr>
                <w:rFonts w:hint="eastAsia"/>
                <w:b/>
                <w:bCs/>
                <w:sz w:val="28"/>
                <w:szCs w:val="28"/>
                <w:vertAlign w:val="baseline"/>
                <w:lang w:val="en-US" w:eastAsia="zh-CN"/>
              </w:rPr>
            </w:pPr>
          </w:p>
          <w:p w14:paraId="064BB579">
            <w:pPr>
              <w:snapToGrid w:val="0"/>
              <w:jc w:val="center"/>
              <w:rPr>
                <w:rFonts w:hint="eastAsia"/>
                <w:b/>
                <w:bCs/>
                <w:sz w:val="28"/>
                <w:szCs w:val="28"/>
                <w:vertAlign w:val="baseline"/>
                <w:lang w:val="en-US" w:eastAsia="zh-CN"/>
              </w:rPr>
            </w:pPr>
          </w:p>
          <w:p w14:paraId="6DFB081C">
            <w:pPr>
              <w:snapToGrid w:val="0"/>
              <w:jc w:val="center"/>
              <w:rPr>
                <w:rFonts w:hint="eastAsia"/>
                <w:b/>
                <w:bCs/>
                <w:sz w:val="28"/>
                <w:szCs w:val="28"/>
                <w:vertAlign w:val="baseline"/>
                <w:lang w:val="en-US" w:eastAsia="zh-CN"/>
              </w:rPr>
            </w:pPr>
          </w:p>
          <w:p w14:paraId="04E5A473">
            <w:pPr>
              <w:snapToGrid w:val="0"/>
              <w:jc w:val="center"/>
              <w:rPr>
                <w:rFonts w:hint="eastAsia"/>
                <w:b/>
                <w:bCs/>
                <w:sz w:val="28"/>
                <w:szCs w:val="28"/>
                <w:vertAlign w:val="baseline"/>
                <w:lang w:val="en-US" w:eastAsia="zh-CN"/>
              </w:rPr>
            </w:pPr>
            <w:r>
              <w:rPr>
                <w:rFonts w:hint="eastAsia"/>
                <w:b/>
                <w:bCs/>
                <w:sz w:val="28"/>
                <w:szCs w:val="28"/>
                <w:vertAlign w:val="baseline"/>
                <w:lang w:val="en-US" w:eastAsia="zh-CN"/>
              </w:rPr>
              <w:t>教学</w:t>
            </w:r>
          </w:p>
          <w:p w14:paraId="23119EC8">
            <w:pPr>
              <w:snapToGrid w:val="0"/>
              <w:jc w:val="center"/>
              <w:rPr>
                <w:rFonts w:hint="eastAsia"/>
                <w:b/>
                <w:bCs/>
                <w:sz w:val="24"/>
                <w:szCs w:val="24"/>
                <w:vertAlign w:val="baseline"/>
                <w:lang w:val="en-US" w:eastAsia="zh-CN"/>
              </w:rPr>
            </w:pPr>
            <w:r>
              <w:rPr>
                <w:rFonts w:hint="eastAsia"/>
                <w:b/>
                <w:bCs/>
                <w:sz w:val="28"/>
                <w:szCs w:val="28"/>
                <w:vertAlign w:val="baseline"/>
                <w:lang w:val="en-US" w:eastAsia="zh-CN"/>
              </w:rPr>
              <w:t>反思</w:t>
            </w:r>
          </w:p>
        </w:tc>
        <w:tc>
          <w:tcPr>
            <w:tcW w:w="3289" w:type="pct"/>
          </w:tcPr>
          <w:p w14:paraId="56FBA6A8">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sz w:val="28"/>
                <w:szCs w:val="28"/>
              </w:rPr>
            </w:pPr>
            <w:r>
              <w:rPr>
                <w:rFonts w:hint="eastAsia"/>
                <w:sz w:val="28"/>
                <w:szCs w:val="28"/>
                <w:lang w:val="en-US" w:eastAsia="zh-CN"/>
              </w:rPr>
              <w:t>本</w:t>
            </w:r>
            <w:r>
              <w:rPr>
                <w:rFonts w:hint="eastAsia"/>
                <w:sz w:val="28"/>
                <w:szCs w:val="28"/>
              </w:rPr>
              <w:t>次教学围绕解一元一次方程的第二课时展开，重点在于引导学生掌握含有分母的一元一次方程的解法，并能够灵活运用“整体处理”、“化繁为简”等策略解决更为复杂的方程问题，如分母含小数的方程。回顾整个教学过程，我力求践行《2022年义务教育数学课程标准》的核心理念，现反思如下：</w:t>
            </w:r>
          </w:p>
          <w:p w14:paraId="02108570">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sz w:val="28"/>
                <w:szCs w:val="28"/>
              </w:rPr>
            </w:pPr>
            <w:r>
              <w:rPr>
                <w:rFonts w:hint="eastAsia"/>
                <w:sz w:val="28"/>
                <w:szCs w:val="28"/>
              </w:rPr>
              <w:t>一、 聚焦核心素养，在“过程”中发展能力</w:t>
            </w:r>
          </w:p>
          <w:p w14:paraId="530E59A8">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sz w:val="28"/>
                <w:szCs w:val="28"/>
              </w:rPr>
            </w:pPr>
            <w:r>
              <w:rPr>
                <w:rFonts w:hint="eastAsia"/>
                <w:sz w:val="28"/>
                <w:szCs w:val="28"/>
              </w:rPr>
              <w:t>本节课的教学，不仅仅是让学生记住解方程的步骤，更重要的是在发展其数学核心素养。</w:t>
            </w:r>
          </w:p>
          <w:p w14:paraId="52A577BE">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sz w:val="28"/>
                <w:szCs w:val="28"/>
              </w:rPr>
            </w:pPr>
            <w:r>
              <w:rPr>
                <w:rFonts w:hint="eastAsia"/>
                <w:sz w:val="28"/>
                <w:szCs w:val="28"/>
              </w:rPr>
              <w:t>1. 运算能力与模型观念： 解方程本身就是建立和求解数学模型的过程。从简单的去分母运算，到面对分母含小数（如拓展提升中的 (0.2x+0.1)/3）的复杂方程，学生需要经历“观察—分析—变形—求解”的全过程。通过师生共同梳理的“小数化整数—去分母—去括号…”的步骤，学生将解决复杂问题的程序模型化，提升了运算的计划性和条理性，强化了模型观念。</w:t>
            </w:r>
          </w:p>
          <w:p w14:paraId="5A0EA9A8">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sz w:val="28"/>
                <w:szCs w:val="28"/>
              </w:rPr>
            </w:pPr>
            <w:r>
              <w:rPr>
                <w:rFonts w:hint="eastAsia"/>
                <w:sz w:val="28"/>
                <w:szCs w:val="28"/>
              </w:rPr>
              <w:t>2. 逻辑推理与创新意识： 在“拓展提升”环节，我并未直接讲解，而是设置观察活动，让学生自己去发现 (0.2x+0.1)/3 可以通过分数的基本性质变形为 (2x+1)/3。这一设计旨在培养学生的逻辑推理能力，让他们理解每一步变形的数学依据（分数的基本性质），而非机械模仿。当学生能主动发现两个方程本质一致时，便体现了初步的创新意识，即用联系的、转化的眼光看待问题，找到了巧妙的解法。</w:t>
            </w:r>
          </w:p>
          <w:p w14:paraId="6F111B40">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sz w:val="28"/>
                <w:szCs w:val="28"/>
              </w:rPr>
            </w:pPr>
            <w:r>
              <w:rPr>
                <w:rFonts w:hint="eastAsia"/>
                <w:sz w:val="28"/>
                <w:szCs w:val="28"/>
              </w:rPr>
              <w:t>二、 强化学科实践，在“互动”中主动建构</w:t>
            </w:r>
          </w:p>
          <w:p w14:paraId="5C531EF8">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sz w:val="28"/>
                <w:szCs w:val="28"/>
              </w:rPr>
            </w:pPr>
            <w:r>
              <w:rPr>
                <w:rFonts w:hint="eastAsia"/>
                <w:sz w:val="28"/>
                <w:szCs w:val="28"/>
              </w:rPr>
              <w:t>新课标强调“做中学”“用中学”“创中学”。在本课中，我设计了多样化的师生活动与生生活动。</w:t>
            </w:r>
          </w:p>
          <w:p w14:paraId="09A3C57D">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sz w:val="28"/>
                <w:szCs w:val="28"/>
              </w:rPr>
            </w:pPr>
            <w:r>
              <w:rPr>
                <w:rFonts w:hint="eastAsia"/>
                <w:sz w:val="28"/>
                <w:szCs w:val="28"/>
              </w:rPr>
              <w:t>1. 主体探究，错误辨析： 在达标反馈和课堂练习中，我鼓励学生独立或小组合作尝试解题，并利用</w:t>
            </w:r>
            <w:r>
              <w:rPr>
                <w:rFonts w:hint="eastAsia"/>
                <w:sz w:val="28"/>
                <w:szCs w:val="28"/>
                <w:lang w:val="en-US" w:eastAsia="zh-CN"/>
              </w:rPr>
              <w:t>希沃、</w:t>
            </w:r>
            <w:r>
              <w:rPr>
                <w:rFonts w:hint="eastAsia"/>
                <w:sz w:val="28"/>
                <w:szCs w:val="28"/>
              </w:rPr>
              <w:t>手机等工具适时展示、评价学生的解题过程。这不仅能暴露思维误区（如去分母时漏乘、忘记变号等），也为开展有针对性的错误辨析提供了鲜活素材。通过辨析，学生对解方程步骤的规范性及其背后的算理（等式性质、运算律）理解得更为深刻。</w:t>
            </w:r>
          </w:p>
          <w:p w14:paraId="70132361">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sz w:val="28"/>
                <w:szCs w:val="28"/>
              </w:rPr>
            </w:pPr>
            <w:r>
              <w:rPr>
                <w:rFonts w:hint="eastAsia"/>
                <w:sz w:val="28"/>
                <w:szCs w:val="28"/>
              </w:rPr>
              <w:t>2. 合作交流，思想升华： 在解决分母含小数的问题时，通过师生、生生的对话与追问（如：“运用了哪个知识？”“该如何有序地解方程呢？”），共同归纳出“化繁为简”的一般策略。这个过程将个体的经验转化为集体的共识，渗透了重要的“化归”数学思想，让学生体会到将未知问题转化为已知问题的魅力。</w:t>
            </w:r>
          </w:p>
          <w:p w14:paraId="17236DB7">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sz w:val="28"/>
                <w:szCs w:val="28"/>
              </w:rPr>
            </w:pPr>
            <w:r>
              <w:rPr>
                <w:rFonts w:hint="eastAsia"/>
                <w:sz w:val="28"/>
                <w:szCs w:val="28"/>
              </w:rPr>
              <w:t>三、 渗透数学思想，在“反思”中提升思维</w:t>
            </w:r>
          </w:p>
          <w:p w14:paraId="6A56301B">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sz w:val="28"/>
                <w:szCs w:val="28"/>
              </w:rPr>
            </w:pPr>
            <w:r>
              <w:rPr>
                <w:rFonts w:hint="eastAsia"/>
                <w:sz w:val="28"/>
                <w:szCs w:val="28"/>
              </w:rPr>
              <w:t>板书设计和课堂小结环节，我刻意引导学生对知识和方法进行结构化梳理。</w:t>
            </w:r>
          </w:p>
          <w:p w14:paraId="07F95B3C">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sz w:val="28"/>
                <w:szCs w:val="28"/>
              </w:rPr>
            </w:pPr>
            <w:r>
              <w:rPr>
                <w:rFonts w:hint="eastAsia"/>
                <w:sz w:val="28"/>
                <w:szCs w:val="28"/>
              </w:rPr>
              <w:t>1. 思想方法显性化： 板书不仅列出了解方程的步骤和依据，更明确点出了本节课渗透的“化归思想”和“化繁为简”的方法。这有助于学生从“学会一道题”上升到“会解一类题”，实现思维的进阶。</w:t>
            </w:r>
          </w:p>
          <w:p w14:paraId="2BC983D8">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sz w:val="28"/>
                <w:szCs w:val="28"/>
              </w:rPr>
            </w:pPr>
            <w:r>
              <w:rPr>
                <w:rFonts w:hint="eastAsia"/>
                <w:sz w:val="28"/>
                <w:szCs w:val="28"/>
              </w:rPr>
              <w:t>2. 课堂小结促内化： “想一想”环节引导学生回顾整节课的收获，从知识点到数学思想方法，进行自我建构和反思，培养了他们的元认知能力，使学习成为一个完整的、有深度的过程。</w:t>
            </w:r>
          </w:p>
          <w:p w14:paraId="79E751B9">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sz w:val="28"/>
                <w:szCs w:val="28"/>
              </w:rPr>
            </w:pPr>
            <w:r>
              <w:rPr>
                <w:rFonts w:hint="eastAsia"/>
                <w:sz w:val="28"/>
                <w:szCs w:val="28"/>
              </w:rPr>
              <w:t>四、 存在的不足与改进方向</w:t>
            </w:r>
          </w:p>
          <w:p w14:paraId="263DA780">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sz w:val="28"/>
                <w:szCs w:val="28"/>
              </w:rPr>
            </w:pPr>
            <w:r>
              <w:rPr>
                <w:rFonts w:hint="eastAsia"/>
                <w:sz w:val="28"/>
                <w:szCs w:val="28"/>
              </w:rPr>
              <w:t>1. 情境创设可更丰富： 本节课的问题多源于教材和习题，虽然典型，但与实际生活的联系稍显薄弱。未来可以尝试设计一些与学生生活经验更贴近的实际问题情境，让学生在解决真实问题的过程中应用方程，更好地体会数学的应用价值。</w:t>
            </w:r>
          </w:p>
          <w:p w14:paraId="4DB87751">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sz w:val="28"/>
                <w:szCs w:val="28"/>
              </w:rPr>
            </w:pPr>
            <w:r>
              <w:rPr>
                <w:rFonts w:hint="eastAsia"/>
                <w:sz w:val="28"/>
                <w:szCs w:val="28"/>
              </w:rPr>
              <w:t>2. 分层教学待加强： 尽管设计了“达标反馈”与“拓展提升”，但在课堂练习环节，题目的层次性还可以更加分明。可以设计更具挑战性的开放题或探究题，以满足学有余力学生的需求，实现更精准的因材施教。</w:t>
            </w:r>
          </w:p>
          <w:p w14:paraId="38ECAA30">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sz w:val="28"/>
                <w:szCs w:val="28"/>
              </w:rPr>
            </w:pPr>
            <w:r>
              <w:rPr>
                <w:rFonts w:hint="eastAsia"/>
                <w:sz w:val="28"/>
                <w:szCs w:val="28"/>
              </w:rPr>
              <w:t>3. 信息技术深度融合： 虽然使用了PPT和手机投屏，但信息技术的应用仍停留在展示和记录层面。未来可以探索使用动态数学软件（如GeoGebra）直观演示方程变形的过程，或利用在线平台进行实时互动练习与数据分析，让技术更好地服务于教学目标的达成。</w:t>
            </w:r>
          </w:p>
          <w:p w14:paraId="5F7C060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eastAsiaTheme="minorEastAsia"/>
                <w:b/>
                <w:bCs/>
                <w:sz w:val="24"/>
                <w:szCs w:val="24"/>
                <w:vertAlign w:val="baseline"/>
                <w:lang w:val="en-US" w:eastAsia="zh-CN"/>
              </w:rPr>
            </w:pPr>
            <w:r>
              <w:rPr>
                <w:rFonts w:hint="eastAsia"/>
                <w:sz w:val="28"/>
                <w:szCs w:val="28"/>
              </w:rPr>
              <w:t>总之，本节课我努力将新课标理念融入教学实践，关注学生的主体地位和核心素养的融合发展。在今后的教学中，我将继续深化对课标的理解，不断优化教学设计，让数学课堂不仅传授知识，更能启迪智慧，滋养素养。</w:t>
            </w:r>
            <w:bookmarkStart w:id="0" w:name="_GoBack"/>
            <w:bookmarkEnd w:id="0"/>
          </w:p>
        </w:tc>
        <w:tc>
          <w:tcPr>
            <w:tcW w:w="1104" w:type="pct"/>
          </w:tcPr>
          <w:p w14:paraId="60E819FD">
            <w:pPr>
              <w:snapToGrid w:val="0"/>
              <w:jc w:val="both"/>
              <w:rPr>
                <w:rFonts w:hint="eastAsia"/>
                <w:b/>
                <w:bCs/>
                <w:sz w:val="24"/>
                <w:szCs w:val="24"/>
                <w:vertAlign w:val="baseline"/>
                <w:lang w:val="en-US" w:eastAsia="zh-CN"/>
              </w:rPr>
            </w:pPr>
          </w:p>
        </w:tc>
      </w:tr>
    </w:tbl>
    <w:p w14:paraId="2C8FD72B">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default"/>
          <w:b/>
          <w:bCs/>
          <w:sz w:val="24"/>
          <w:szCs w:val="24"/>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E4AD80">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4E4B79">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44E4B79">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12A602"/>
    <w:multiLevelType w:val="singleLevel"/>
    <w:tmpl w:val="9712A602"/>
    <w:lvl w:ilvl="0" w:tentative="0">
      <w:start w:val="2"/>
      <w:numFmt w:val="decimal"/>
      <w:suff w:val="nothing"/>
      <w:lvlText w:val="%1、"/>
      <w:lvlJc w:val="left"/>
    </w:lvl>
  </w:abstractNum>
  <w:abstractNum w:abstractNumId="1">
    <w:nsid w:val="A3609F70"/>
    <w:multiLevelType w:val="singleLevel"/>
    <w:tmpl w:val="A3609F70"/>
    <w:lvl w:ilvl="0" w:tentative="0">
      <w:start w:val="1"/>
      <w:numFmt w:val="decimal"/>
      <w:suff w:val="space"/>
      <w:lvlText w:val="%1."/>
      <w:lvlJc w:val="left"/>
    </w:lvl>
  </w:abstractNum>
  <w:abstractNum w:abstractNumId="2">
    <w:nsid w:val="BCF9F1D7"/>
    <w:multiLevelType w:val="singleLevel"/>
    <w:tmpl w:val="BCF9F1D7"/>
    <w:lvl w:ilvl="0" w:tentative="0">
      <w:start w:val="1"/>
      <w:numFmt w:val="decimal"/>
      <w:suff w:val="space"/>
      <w:lvlText w:val="%1."/>
      <w:lvlJc w:val="left"/>
    </w:lvl>
  </w:abstractNum>
  <w:abstractNum w:abstractNumId="3">
    <w:nsid w:val="C8EBD132"/>
    <w:multiLevelType w:val="singleLevel"/>
    <w:tmpl w:val="C8EBD132"/>
    <w:lvl w:ilvl="0" w:tentative="0">
      <w:start w:val="1"/>
      <w:numFmt w:val="decimal"/>
      <w:suff w:val="space"/>
      <w:lvlText w:val="%1."/>
      <w:lvlJc w:val="left"/>
    </w:lvl>
  </w:abstractNum>
  <w:abstractNum w:abstractNumId="4">
    <w:nsid w:val="D2711559"/>
    <w:multiLevelType w:val="singleLevel"/>
    <w:tmpl w:val="D2711559"/>
    <w:lvl w:ilvl="0" w:tentative="0">
      <w:start w:val="1"/>
      <w:numFmt w:val="decimal"/>
      <w:suff w:val="nothing"/>
      <w:lvlText w:val="%1、"/>
      <w:lvlJc w:val="left"/>
    </w:lvl>
  </w:abstractNum>
  <w:abstractNum w:abstractNumId="5">
    <w:nsid w:val="D2A35E05"/>
    <w:multiLevelType w:val="singleLevel"/>
    <w:tmpl w:val="D2A35E05"/>
    <w:lvl w:ilvl="0" w:tentative="0">
      <w:start w:val="1"/>
      <w:numFmt w:val="decimal"/>
      <w:suff w:val="space"/>
      <w:lvlText w:val="%1."/>
      <w:lvlJc w:val="left"/>
    </w:lvl>
  </w:abstractNum>
  <w:abstractNum w:abstractNumId="6">
    <w:nsid w:val="034E5B2B"/>
    <w:multiLevelType w:val="singleLevel"/>
    <w:tmpl w:val="034E5B2B"/>
    <w:lvl w:ilvl="0" w:tentative="0">
      <w:start w:val="2"/>
      <w:numFmt w:val="decimal"/>
      <w:suff w:val="space"/>
      <w:lvlText w:val="%1."/>
      <w:lvlJc w:val="left"/>
    </w:lvl>
  </w:abstractNum>
  <w:abstractNum w:abstractNumId="7">
    <w:nsid w:val="16CD7380"/>
    <w:multiLevelType w:val="singleLevel"/>
    <w:tmpl w:val="16CD7380"/>
    <w:lvl w:ilvl="0" w:tentative="0">
      <w:start w:val="3"/>
      <w:numFmt w:val="chineseCounting"/>
      <w:suff w:val="nothing"/>
      <w:lvlText w:val="%1、"/>
      <w:lvlJc w:val="left"/>
      <w:rPr>
        <w:rFonts w:hint="eastAsia"/>
      </w:rPr>
    </w:lvl>
  </w:abstractNum>
  <w:abstractNum w:abstractNumId="8">
    <w:nsid w:val="4CEEB7BF"/>
    <w:multiLevelType w:val="singleLevel"/>
    <w:tmpl w:val="4CEEB7BF"/>
    <w:lvl w:ilvl="0" w:tentative="0">
      <w:start w:val="1"/>
      <w:numFmt w:val="decimal"/>
      <w:suff w:val="space"/>
      <w:lvlText w:val="%1."/>
      <w:lvlJc w:val="left"/>
    </w:lvl>
  </w:abstractNum>
  <w:abstractNum w:abstractNumId="9">
    <w:nsid w:val="705D7059"/>
    <w:multiLevelType w:val="singleLevel"/>
    <w:tmpl w:val="705D7059"/>
    <w:lvl w:ilvl="0" w:tentative="0">
      <w:start w:val="1"/>
      <w:numFmt w:val="decimal"/>
      <w:suff w:val="space"/>
      <w:lvlText w:val="%1."/>
      <w:lvlJc w:val="left"/>
    </w:lvl>
  </w:abstractNum>
  <w:num w:numId="1">
    <w:abstractNumId w:val="1"/>
  </w:num>
  <w:num w:numId="2">
    <w:abstractNumId w:val="3"/>
  </w:num>
  <w:num w:numId="3">
    <w:abstractNumId w:val="6"/>
  </w:num>
  <w:num w:numId="4">
    <w:abstractNumId w:val="4"/>
  </w:num>
  <w:num w:numId="5">
    <w:abstractNumId w:val="5"/>
  </w:num>
  <w:num w:numId="6">
    <w:abstractNumId w:val="8"/>
  </w:num>
  <w:num w:numId="7">
    <w:abstractNumId w:val="7"/>
  </w:num>
  <w:num w:numId="8">
    <w:abstractNumId w:val="0"/>
  </w:num>
  <w:num w:numId="9">
    <w:abstractNumId w:val="2"/>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B4261F"/>
    <w:rsid w:val="007F5C14"/>
    <w:rsid w:val="03525F75"/>
    <w:rsid w:val="05E06FC3"/>
    <w:rsid w:val="05F4498C"/>
    <w:rsid w:val="06B73CEF"/>
    <w:rsid w:val="06FF01C2"/>
    <w:rsid w:val="097A7FD3"/>
    <w:rsid w:val="0B4E5BBB"/>
    <w:rsid w:val="0C541BF3"/>
    <w:rsid w:val="0CBB294E"/>
    <w:rsid w:val="0DDF2AFB"/>
    <w:rsid w:val="10CD0BB2"/>
    <w:rsid w:val="131A5C9D"/>
    <w:rsid w:val="139B5716"/>
    <w:rsid w:val="143C4803"/>
    <w:rsid w:val="174B25B6"/>
    <w:rsid w:val="1AC94917"/>
    <w:rsid w:val="1AE45BF4"/>
    <w:rsid w:val="1B410951"/>
    <w:rsid w:val="1BC75355"/>
    <w:rsid w:val="1C1505B7"/>
    <w:rsid w:val="1D7545DB"/>
    <w:rsid w:val="1E3E73CA"/>
    <w:rsid w:val="1EA47B74"/>
    <w:rsid w:val="28BA1D43"/>
    <w:rsid w:val="28E97D08"/>
    <w:rsid w:val="29375882"/>
    <w:rsid w:val="294A1C22"/>
    <w:rsid w:val="2B362100"/>
    <w:rsid w:val="2B8805AF"/>
    <w:rsid w:val="2C18040B"/>
    <w:rsid w:val="2CAD5E46"/>
    <w:rsid w:val="2D7E3C87"/>
    <w:rsid w:val="2EE95130"/>
    <w:rsid w:val="2F3174F1"/>
    <w:rsid w:val="2F366484"/>
    <w:rsid w:val="2FE02E9A"/>
    <w:rsid w:val="31124E12"/>
    <w:rsid w:val="31540F86"/>
    <w:rsid w:val="34FA3BF3"/>
    <w:rsid w:val="354B497E"/>
    <w:rsid w:val="364C369F"/>
    <w:rsid w:val="376F0702"/>
    <w:rsid w:val="394C69E7"/>
    <w:rsid w:val="3A6B16CD"/>
    <w:rsid w:val="3BCF60FF"/>
    <w:rsid w:val="3BED34C7"/>
    <w:rsid w:val="3C255BEE"/>
    <w:rsid w:val="3C7D02F8"/>
    <w:rsid w:val="3D3659E4"/>
    <w:rsid w:val="3D3A6C0B"/>
    <w:rsid w:val="3DBB413B"/>
    <w:rsid w:val="3F141D55"/>
    <w:rsid w:val="40420B44"/>
    <w:rsid w:val="42B4261F"/>
    <w:rsid w:val="455A3D40"/>
    <w:rsid w:val="465C1D34"/>
    <w:rsid w:val="4C0B6F61"/>
    <w:rsid w:val="4D082CCB"/>
    <w:rsid w:val="4D0C1474"/>
    <w:rsid w:val="4DCB3F26"/>
    <w:rsid w:val="4EE56B0D"/>
    <w:rsid w:val="4FB56C3C"/>
    <w:rsid w:val="506C0DFE"/>
    <w:rsid w:val="530F263F"/>
    <w:rsid w:val="54442CF4"/>
    <w:rsid w:val="558C5D78"/>
    <w:rsid w:val="585039A6"/>
    <w:rsid w:val="5877191D"/>
    <w:rsid w:val="5B934854"/>
    <w:rsid w:val="5EF64B7B"/>
    <w:rsid w:val="62B965EC"/>
    <w:rsid w:val="635F53E5"/>
    <w:rsid w:val="66240220"/>
    <w:rsid w:val="667747F4"/>
    <w:rsid w:val="668366E4"/>
    <w:rsid w:val="67562488"/>
    <w:rsid w:val="676A6106"/>
    <w:rsid w:val="68664B20"/>
    <w:rsid w:val="6B5169A3"/>
    <w:rsid w:val="6B7E6FF9"/>
    <w:rsid w:val="6EC66300"/>
    <w:rsid w:val="6EE60768"/>
    <w:rsid w:val="70433998"/>
    <w:rsid w:val="70A46B2D"/>
    <w:rsid w:val="70F67BA3"/>
    <w:rsid w:val="71186BD3"/>
    <w:rsid w:val="71A87F57"/>
    <w:rsid w:val="71AD37BF"/>
    <w:rsid w:val="75E11C8A"/>
    <w:rsid w:val="794648A6"/>
    <w:rsid w:val="7A3279BF"/>
    <w:rsid w:val="7C0B17CC"/>
    <w:rsid w:val="7E9E69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rPr>
      <w:sz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3.bin"/><Relationship Id="rId87" Type="http://schemas.openxmlformats.org/officeDocument/2006/relationships/fontTable" Target="fontTable.xml"/><Relationship Id="rId86" Type="http://schemas.openxmlformats.org/officeDocument/2006/relationships/numbering" Target="numbering.xml"/><Relationship Id="rId85" Type="http://schemas.openxmlformats.org/officeDocument/2006/relationships/customXml" Target="../customXml/item1.xml"/><Relationship Id="rId84" Type="http://schemas.openxmlformats.org/officeDocument/2006/relationships/oleObject" Target="embeddings/oleObject50.bin"/><Relationship Id="rId83" Type="http://schemas.openxmlformats.org/officeDocument/2006/relationships/oleObject" Target="embeddings/oleObject49.bin"/><Relationship Id="rId82" Type="http://schemas.openxmlformats.org/officeDocument/2006/relationships/oleObject" Target="embeddings/oleObject48.bin"/><Relationship Id="rId81" Type="http://schemas.openxmlformats.org/officeDocument/2006/relationships/image" Target="media/image30.wmf"/><Relationship Id="rId80" Type="http://schemas.openxmlformats.org/officeDocument/2006/relationships/oleObject" Target="embeddings/oleObject47.bin"/><Relationship Id="rId8" Type="http://schemas.openxmlformats.org/officeDocument/2006/relationships/image" Target="media/image2.wmf"/><Relationship Id="rId79" Type="http://schemas.openxmlformats.org/officeDocument/2006/relationships/image" Target="media/image29.wmf"/><Relationship Id="rId78" Type="http://schemas.openxmlformats.org/officeDocument/2006/relationships/oleObject" Target="embeddings/oleObject46.bin"/><Relationship Id="rId77" Type="http://schemas.openxmlformats.org/officeDocument/2006/relationships/image" Target="media/image28.wmf"/><Relationship Id="rId76" Type="http://schemas.openxmlformats.org/officeDocument/2006/relationships/oleObject" Target="embeddings/oleObject45.bin"/><Relationship Id="rId75" Type="http://schemas.openxmlformats.org/officeDocument/2006/relationships/image" Target="media/image27.wmf"/><Relationship Id="rId74" Type="http://schemas.openxmlformats.org/officeDocument/2006/relationships/oleObject" Target="embeddings/oleObject44.bin"/><Relationship Id="rId73" Type="http://schemas.openxmlformats.org/officeDocument/2006/relationships/oleObject" Target="embeddings/oleObject43.bin"/><Relationship Id="rId72" Type="http://schemas.openxmlformats.org/officeDocument/2006/relationships/image" Target="media/image26.wmf"/><Relationship Id="rId71" Type="http://schemas.openxmlformats.org/officeDocument/2006/relationships/oleObject" Target="embeddings/oleObject42.bin"/><Relationship Id="rId70" Type="http://schemas.openxmlformats.org/officeDocument/2006/relationships/oleObject" Target="embeddings/oleObject41.bin"/><Relationship Id="rId7" Type="http://schemas.openxmlformats.org/officeDocument/2006/relationships/oleObject" Target="embeddings/oleObject2.bin"/><Relationship Id="rId69" Type="http://schemas.openxmlformats.org/officeDocument/2006/relationships/oleObject" Target="embeddings/oleObject40.bin"/><Relationship Id="rId68" Type="http://schemas.openxmlformats.org/officeDocument/2006/relationships/oleObject" Target="embeddings/oleObject39.bin"/><Relationship Id="rId67" Type="http://schemas.openxmlformats.org/officeDocument/2006/relationships/oleObject" Target="embeddings/oleObject38.bin"/><Relationship Id="rId66" Type="http://schemas.openxmlformats.org/officeDocument/2006/relationships/oleObject" Target="embeddings/oleObject37.bin"/><Relationship Id="rId65" Type="http://schemas.openxmlformats.org/officeDocument/2006/relationships/image" Target="media/image25.wmf"/><Relationship Id="rId64" Type="http://schemas.openxmlformats.org/officeDocument/2006/relationships/oleObject" Target="embeddings/oleObject36.bin"/><Relationship Id="rId63" Type="http://schemas.openxmlformats.org/officeDocument/2006/relationships/oleObject" Target="embeddings/oleObject35.bin"/><Relationship Id="rId62" Type="http://schemas.openxmlformats.org/officeDocument/2006/relationships/oleObject" Target="embeddings/oleObject34.bin"/><Relationship Id="rId61" Type="http://schemas.openxmlformats.org/officeDocument/2006/relationships/oleObject" Target="embeddings/oleObject33.bin"/><Relationship Id="rId60" Type="http://schemas.openxmlformats.org/officeDocument/2006/relationships/oleObject" Target="embeddings/oleObject32.bin"/><Relationship Id="rId6" Type="http://schemas.openxmlformats.org/officeDocument/2006/relationships/image" Target="media/image1.wmf"/><Relationship Id="rId59" Type="http://schemas.openxmlformats.org/officeDocument/2006/relationships/image" Target="media/image24.wmf"/><Relationship Id="rId58" Type="http://schemas.openxmlformats.org/officeDocument/2006/relationships/oleObject" Target="embeddings/oleObject31.bin"/><Relationship Id="rId57" Type="http://schemas.openxmlformats.org/officeDocument/2006/relationships/image" Target="media/image23.wmf"/><Relationship Id="rId56" Type="http://schemas.openxmlformats.org/officeDocument/2006/relationships/oleObject" Target="embeddings/oleObject30.bin"/><Relationship Id="rId55" Type="http://schemas.openxmlformats.org/officeDocument/2006/relationships/image" Target="media/image22.wmf"/><Relationship Id="rId54" Type="http://schemas.openxmlformats.org/officeDocument/2006/relationships/oleObject" Target="embeddings/oleObject29.bin"/><Relationship Id="rId53" Type="http://schemas.openxmlformats.org/officeDocument/2006/relationships/image" Target="media/image21.wmf"/><Relationship Id="rId52" Type="http://schemas.openxmlformats.org/officeDocument/2006/relationships/oleObject" Target="embeddings/oleObject28.bin"/><Relationship Id="rId51" Type="http://schemas.openxmlformats.org/officeDocument/2006/relationships/oleObject" Target="embeddings/oleObject27.bin"/><Relationship Id="rId50" Type="http://schemas.openxmlformats.org/officeDocument/2006/relationships/image" Target="media/image20.wmf"/><Relationship Id="rId5" Type="http://schemas.openxmlformats.org/officeDocument/2006/relationships/oleObject" Target="embeddings/oleObject1.bin"/><Relationship Id="rId49" Type="http://schemas.openxmlformats.org/officeDocument/2006/relationships/oleObject" Target="embeddings/oleObject26.bin"/><Relationship Id="rId48" Type="http://schemas.openxmlformats.org/officeDocument/2006/relationships/image" Target="media/image19.wmf"/><Relationship Id="rId47" Type="http://schemas.openxmlformats.org/officeDocument/2006/relationships/oleObject" Target="embeddings/oleObject25.bin"/><Relationship Id="rId46" Type="http://schemas.openxmlformats.org/officeDocument/2006/relationships/image" Target="media/image18.wmf"/><Relationship Id="rId45" Type="http://schemas.openxmlformats.org/officeDocument/2006/relationships/oleObject" Target="embeddings/oleObject24.bin"/><Relationship Id="rId44" Type="http://schemas.openxmlformats.org/officeDocument/2006/relationships/oleObject" Target="embeddings/oleObject23.bin"/><Relationship Id="rId43" Type="http://schemas.openxmlformats.org/officeDocument/2006/relationships/oleObject" Target="embeddings/oleObject22.bin"/><Relationship Id="rId42" Type="http://schemas.openxmlformats.org/officeDocument/2006/relationships/image" Target="media/image17.wmf"/><Relationship Id="rId41" Type="http://schemas.openxmlformats.org/officeDocument/2006/relationships/oleObject" Target="embeddings/oleObject21.bin"/><Relationship Id="rId40" Type="http://schemas.openxmlformats.org/officeDocument/2006/relationships/image" Target="media/image16.wmf"/><Relationship Id="rId4" Type="http://schemas.openxmlformats.org/officeDocument/2006/relationships/theme" Target="theme/theme1.xml"/><Relationship Id="rId39" Type="http://schemas.openxmlformats.org/officeDocument/2006/relationships/oleObject" Target="embeddings/oleObject20.bin"/><Relationship Id="rId38" Type="http://schemas.openxmlformats.org/officeDocument/2006/relationships/image" Target="media/image15.wmf"/><Relationship Id="rId37" Type="http://schemas.openxmlformats.org/officeDocument/2006/relationships/oleObject" Target="embeddings/oleObject19.bin"/><Relationship Id="rId36" Type="http://schemas.openxmlformats.org/officeDocument/2006/relationships/image" Target="media/image14.wmf"/><Relationship Id="rId35" Type="http://schemas.openxmlformats.org/officeDocument/2006/relationships/oleObject" Target="embeddings/oleObject18.bin"/><Relationship Id="rId34" Type="http://schemas.openxmlformats.org/officeDocument/2006/relationships/image" Target="media/image13.wmf"/><Relationship Id="rId33" Type="http://schemas.openxmlformats.org/officeDocument/2006/relationships/oleObject" Target="embeddings/oleObject17.bin"/><Relationship Id="rId32" Type="http://schemas.openxmlformats.org/officeDocument/2006/relationships/oleObject" Target="embeddings/oleObject16.bin"/><Relationship Id="rId31" Type="http://schemas.openxmlformats.org/officeDocument/2006/relationships/image" Target="media/image12.wmf"/><Relationship Id="rId30" Type="http://schemas.openxmlformats.org/officeDocument/2006/relationships/oleObject" Target="embeddings/oleObject15.bin"/><Relationship Id="rId3" Type="http://schemas.openxmlformats.org/officeDocument/2006/relationships/footer" Target="footer1.xml"/><Relationship Id="rId29" Type="http://schemas.openxmlformats.org/officeDocument/2006/relationships/image" Target="media/image11.wmf"/><Relationship Id="rId28" Type="http://schemas.openxmlformats.org/officeDocument/2006/relationships/oleObject" Target="embeddings/oleObject14.bin"/><Relationship Id="rId27" Type="http://schemas.openxmlformats.org/officeDocument/2006/relationships/image" Target="media/image10.wmf"/><Relationship Id="rId26" Type="http://schemas.openxmlformats.org/officeDocument/2006/relationships/oleObject" Target="embeddings/oleObject13.bin"/><Relationship Id="rId25" Type="http://schemas.openxmlformats.org/officeDocument/2006/relationships/image" Target="media/image9.wmf"/><Relationship Id="rId24" Type="http://schemas.openxmlformats.org/officeDocument/2006/relationships/oleObject" Target="embeddings/oleObject12.bin"/><Relationship Id="rId23" Type="http://schemas.openxmlformats.org/officeDocument/2006/relationships/image" Target="media/image8.wmf"/><Relationship Id="rId22" Type="http://schemas.openxmlformats.org/officeDocument/2006/relationships/oleObject" Target="embeddings/oleObject11.bin"/><Relationship Id="rId21" Type="http://schemas.openxmlformats.org/officeDocument/2006/relationships/image" Target="media/image7.wmf"/><Relationship Id="rId20" Type="http://schemas.openxmlformats.org/officeDocument/2006/relationships/oleObject" Target="embeddings/oleObject10.bin"/><Relationship Id="rId2" Type="http://schemas.openxmlformats.org/officeDocument/2006/relationships/settings" Target="settings.xml"/><Relationship Id="rId19" Type="http://schemas.openxmlformats.org/officeDocument/2006/relationships/image" Target="media/image6.wmf"/><Relationship Id="rId18" Type="http://schemas.openxmlformats.org/officeDocument/2006/relationships/oleObject" Target="embeddings/oleObject9.bin"/><Relationship Id="rId17" Type="http://schemas.openxmlformats.org/officeDocument/2006/relationships/image" Target="media/image5.wmf"/><Relationship Id="rId16" Type="http://schemas.openxmlformats.org/officeDocument/2006/relationships/oleObject" Target="embeddings/oleObject8.bin"/><Relationship Id="rId15" Type="http://schemas.openxmlformats.org/officeDocument/2006/relationships/image" Target="media/image4.wmf"/><Relationship Id="rId14" Type="http://schemas.openxmlformats.org/officeDocument/2006/relationships/oleObject" Target="embeddings/oleObject7.bin"/><Relationship Id="rId13" Type="http://schemas.openxmlformats.org/officeDocument/2006/relationships/oleObject" Target="embeddings/oleObject6.bin"/><Relationship Id="rId12" Type="http://schemas.openxmlformats.org/officeDocument/2006/relationships/oleObject" Target="embeddings/oleObject5.bin"/><Relationship Id="rId11" Type="http://schemas.openxmlformats.org/officeDocument/2006/relationships/image" Target="media/image3.wmf"/><Relationship Id="rId10" Type="http://schemas.openxmlformats.org/officeDocument/2006/relationships/oleObject" Target="embeddings/oleObject4.bin"/><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6547</Words>
  <Characters>6669</Characters>
  <Lines>0</Lines>
  <Paragraphs>0</Paragraphs>
  <TotalTime>55</TotalTime>
  <ScaleCrop>false</ScaleCrop>
  <LinksUpToDate>false</LinksUpToDate>
  <CharactersWithSpaces>6868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2025-10-02T02:35:00Z</dcterms:created>
  <dc:creator>追&amp;寻</dc:creator>
  <cp:lastModifiedBy>pingping</cp:lastModifiedBy>
  <dcterms:modified xsi:type="dcterms:W3CDTF">2026-02-01T16:10:36Z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448642FECEDC400DAD6CEB8DB38B017A_11</vt:lpwstr>
  </property>
  <property fmtid="{D5CDD505-2E9C-101B-9397-08002B2CF9AE}" pid="4" name="KSOTemplateDocerSaveRecord">
    <vt:lpwstr>eyJoZGlkIjoiYjQzMDVhMjlkY2IwNTNkOTJlMDRhZDI2NWExMzZmMGYifQ==</vt:lpwstr>
  </property>
</Properties>
</file>